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04" w:rsidRDefault="00B415C2" w:rsidP="00A86D23">
      <w:pPr>
        <w:shd w:val="clear" w:color="auto" w:fill="FFFFFF"/>
        <w:tabs>
          <w:tab w:val="left" w:pos="0"/>
          <w:tab w:val="left" w:pos="142"/>
          <w:tab w:val="left" w:pos="709"/>
          <w:tab w:val="left" w:pos="2268"/>
        </w:tabs>
        <w:spacing w:before="100" w:beforeAutospacing="1" w:after="100" w:afterAutospacing="1" w:line="360" w:lineRule="auto"/>
        <w:ind w:left="-426"/>
        <w:rPr>
          <w:rFonts w:eastAsia="Times New Roman"/>
          <w:b/>
          <w:color w:val="222222"/>
          <w:sz w:val="26"/>
          <w:szCs w:val="26"/>
          <w:lang w:val="en-US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417730" cy="3000375"/>
            <wp:effectExtent l="19050" t="0" r="1870" b="0"/>
            <wp:docPr id="1" name="Рисунок 26" descr="http://nano-planet.org/uploads/posts/2011-03/1299769961_nau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nano-planet.org/uploads/posts/2011-03/1299769961_nau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3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904" w:rsidRDefault="00320904" w:rsidP="00B415C2">
      <w:pPr>
        <w:shd w:val="clear" w:color="auto" w:fill="FFFFFF"/>
        <w:spacing w:before="100" w:beforeAutospacing="1" w:after="100" w:afterAutospacing="1" w:line="360" w:lineRule="auto"/>
        <w:ind w:firstLine="360"/>
        <w:rPr>
          <w:rFonts w:eastAsia="Times New Roman"/>
          <w:b/>
          <w:color w:val="222222"/>
          <w:sz w:val="26"/>
          <w:szCs w:val="26"/>
          <w:lang w:val="en-US" w:eastAsia="ru-RU"/>
        </w:rPr>
      </w:pPr>
    </w:p>
    <w:p w:rsidR="00320904" w:rsidRPr="00363D60" w:rsidRDefault="00D823B0" w:rsidP="00A86D23">
      <w:pPr>
        <w:shd w:val="clear" w:color="auto" w:fill="FFFFFF"/>
        <w:spacing w:before="100" w:beforeAutospacing="1" w:after="100" w:afterAutospacing="1" w:line="360" w:lineRule="auto"/>
        <w:ind w:hanging="426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  <w:r w:rsidRPr="00D823B0">
        <w:rPr>
          <w:rFonts w:eastAsia="Times New Roman"/>
          <w:b/>
          <w:color w:val="222222"/>
          <w:sz w:val="36"/>
          <w:szCs w:val="36"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pt;height:87.75pt" fillcolor="#b2b2b2" strokecolor="#33c" strokeweight="1pt">
            <v:fill opacity=".5"/>
            <v:shadow on="t" color="#99f" offset="3pt"/>
            <v:textpath style="font-family:&quot;Arial Black&quot;;v-text-kern:t" trim="t" fitpath="t" string="В науку я вклав душу і частину життя. Ю. Г. Лега"/>
          </v:shape>
        </w:pict>
      </w:r>
    </w:p>
    <w:p w:rsidR="00320904" w:rsidRPr="00363D60" w:rsidRDefault="00320904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</w:p>
    <w:p w:rsidR="00320904" w:rsidRPr="00363D60" w:rsidRDefault="00D823B0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  <w:r>
        <w:rPr>
          <w:rFonts w:eastAsia="Times New Roman"/>
          <w:b/>
          <w:noProof/>
          <w:color w:val="222222"/>
          <w:sz w:val="26"/>
          <w:szCs w:val="26"/>
          <w:lang w:val="ru-RU" w:eastAsia="ru-RU"/>
        </w:rPr>
        <w:pict>
          <v:rect id="_x0000_s1029" style="position:absolute;left:0;text-align:left;margin-left:235.95pt;margin-top:475.8pt;width:247.5pt;height:273pt;z-index:251666432;mso-position-horizontal-relative:margin;mso-position-vertical-relative:margin;mso-width-relative:margin" o:allowincell="f" fillcolor="#4f81bd [3204]" strokecolor="#f2f2f2 [3041]" strokeweight="3pt">
            <v:shadow on="t" type="perspective" color="#243f60 [1604]" opacity=".5" offset="1pt" offset2="-1pt"/>
            <v:textbox inset="18pt,18pt,18pt,18pt">
              <w:txbxContent>
                <w:p w:rsidR="000A42B0" w:rsidRPr="000A42B0" w:rsidRDefault="00A86D23">
                  <w:pPr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48"/>
                      <w:szCs w:val="48"/>
                      <w:lang w:val="ru-RU"/>
                    </w:rPr>
                  </w:pPr>
                  <w:r w:rsidRPr="000A42B0"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48"/>
                      <w:szCs w:val="48"/>
                      <w:lang w:val="ru-RU"/>
                    </w:rPr>
                    <w:t>Бібліографічний покажчик з серії</w:t>
                  </w:r>
                  <w:r w:rsidR="00825C9B" w:rsidRPr="000A42B0"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48"/>
                      <w:szCs w:val="48"/>
                      <w:lang w:val="ru-RU"/>
                    </w:rPr>
                    <w:t>: «</w:t>
                  </w:r>
                  <w:r w:rsidRPr="000A42B0"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48"/>
                      <w:szCs w:val="48"/>
                      <w:lang w:val="ru-RU"/>
                    </w:rPr>
                    <w:t>Вчені Черкаського  технологічного університету»</w:t>
                  </w:r>
                </w:p>
                <w:p w:rsidR="00A86D23" w:rsidRPr="00A86D23" w:rsidRDefault="00A86D23" w:rsidP="00A86D23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44"/>
                      <w:szCs w:val="44"/>
                      <w:lang w:val="ru-RU"/>
                    </w:rPr>
                  </w:pPr>
                  <w:r w:rsidRPr="00A86D23"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44"/>
                      <w:szCs w:val="44"/>
                      <w:lang w:val="ru-RU"/>
                    </w:rPr>
                    <w:t>НТБ ЧДТУ</w:t>
                  </w:r>
                </w:p>
              </w:txbxContent>
            </v:textbox>
            <w10:wrap type="square" anchorx="margin" anchory="margin"/>
          </v:rect>
        </w:pict>
      </w:r>
    </w:p>
    <w:p w:rsidR="00320904" w:rsidRPr="00363D60" w:rsidRDefault="00320904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</w:p>
    <w:p w:rsidR="00320904" w:rsidRPr="00363D60" w:rsidRDefault="00320904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</w:p>
    <w:p w:rsidR="00320904" w:rsidRPr="00363D60" w:rsidRDefault="00320904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</w:p>
    <w:p w:rsidR="00320904" w:rsidRPr="00363D60" w:rsidRDefault="00320904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val="ru-RU" w:eastAsia="ru-RU"/>
        </w:rPr>
      </w:pPr>
    </w:p>
    <w:p w:rsidR="00F279AF" w:rsidRDefault="00F279AF" w:rsidP="00F279AF">
      <w:pPr>
        <w:pStyle w:val="ac"/>
        <w:shd w:val="clear" w:color="auto" w:fill="FFFFFF"/>
        <w:jc w:val="center"/>
        <w:rPr>
          <w:b/>
          <w:color w:val="FF0000"/>
          <w:sz w:val="28"/>
          <w:szCs w:val="28"/>
          <w:lang w:val="uk-UA"/>
        </w:rPr>
      </w:pPr>
    </w:p>
    <w:p w:rsidR="00F279AF" w:rsidRDefault="00F279AF" w:rsidP="00F279AF">
      <w:pPr>
        <w:pStyle w:val="ac"/>
        <w:shd w:val="clear" w:color="auto" w:fill="FFFFFF"/>
        <w:jc w:val="center"/>
        <w:rPr>
          <w:b/>
          <w:color w:val="FF0000"/>
          <w:sz w:val="28"/>
          <w:szCs w:val="28"/>
          <w:lang w:val="uk-UA"/>
        </w:rPr>
      </w:pPr>
    </w:p>
    <w:p w:rsidR="00F279AF" w:rsidRDefault="00F279AF" w:rsidP="00F279AF">
      <w:pPr>
        <w:pStyle w:val="ac"/>
        <w:shd w:val="clear" w:color="auto" w:fill="FFFFFF"/>
        <w:jc w:val="center"/>
        <w:rPr>
          <w:b/>
          <w:color w:val="FF0000"/>
          <w:sz w:val="28"/>
          <w:szCs w:val="28"/>
          <w:lang w:val="uk-UA"/>
        </w:rPr>
      </w:pPr>
    </w:p>
    <w:p w:rsidR="000A42B0" w:rsidRPr="00C8665A" w:rsidRDefault="00E965C6" w:rsidP="00F279AF">
      <w:pPr>
        <w:pStyle w:val="ac"/>
        <w:shd w:val="clear" w:color="auto" w:fill="FFFFFF"/>
        <w:jc w:val="center"/>
        <w:rPr>
          <w:b/>
          <w:color w:val="FF0000"/>
          <w:sz w:val="28"/>
          <w:szCs w:val="28"/>
          <w:lang w:val="uk-UA"/>
        </w:rPr>
      </w:pPr>
      <w:r w:rsidRPr="00C8665A">
        <w:rPr>
          <w:b/>
          <w:color w:val="FF0000"/>
          <w:sz w:val="28"/>
          <w:szCs w:val="28"/>
          <w:lang w:val="uk-UA"/>
        </w:rPr>
        <w:lastRenderedPageBreak/>
        <w:t>Передмова</w:t>
      </w:r>
    </w:p>
    <w:p w:rsidR="00F279AF" w:rsidRPr="00C8665A" w:rsidRDefault="000A42B0" w:rsidP="00532F28">
      <w:pPr>
        <w:pStyle w:val="ac"/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 </w:t>
      </w:r>
      <w:r w:rsidR="00532F28"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        </w:t>
      </w:r>
      <w:r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Юрій Григорович Лега – відома на Черкащині й в Україні людина. Він – доктор технічних наук, професор, академік Міжнародної академії комп’ютерних наук і систем, академік Української академії наук, заслужений працівник народної освіти України, </w:t>
      </w:r>
      <w:r w:rsidR="00532F28"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на протязі багатьох років був </w:t>
      </w:r>
      <w:r w:rsidRPr="00C8665A">
        <w:rPr>
          <w:color w:val="1E1E1E"/>
          <w:sz w:val="28"/>
          <w:szCs w:val="28"/>
          <w:shd w:val="clear" w:color="auto" w:fill="FFFFFF"/>
          <w:lang w:val="uk-UA"/>
        </w:rPr>
        <w:t>ректор</w:t>
      </w:r>
      <w:r w:rsidR="007563C2" w:rsidRPr="00C8665A">
        <w:rPr>
          <w:color w:val="1E1E1E"/>
          <w:sz w:val="28"/>
          <w:szCs w:val="28"/>
          <w:shd w:val="clear" w:color="auto" w:fill="FFFFFF"/>
          <w:lang w:val="uk-UA"/>
        </w:rPr>
        <w:t>о</w:t>
      </w:r>
      <w:r w:rsidR="00532F28"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м </w:t>
      </w:r>
      <w:r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Черкаського державного технологічного університету. </w:t>
      </w:r>
      <w:r w:rsidRPr="00C8665A">
        <w:rPr>
          <w:color w:val="1E1E1E"/>
          <w:sz w:val="28"/>
          <w:szCs w:val="28"/>
          <w:shd w:val="clear" w:color="auto" w:fill="FFFFFF"/>
        </w:rPr>
        <w:t xml:space="preserve">А </w:t>
      </w:r>
      <w:r w:rsidRPr="00C8665A">
        <w:rPr>
          <w:color w:val="1E1E1E"/>
          <w:sz w:val="28"/>
          <w:szCs w:val="28"/>
          <w:shd w:val="clear" w:color="auto" w:fill="FFFFFF"/>
          <w:lang w:val="uk-UA"/>
        </w:rPr>
        <w:t>ще</w:t>
      </w:r>
      <w:r w:rsidRPr="00C8665A">
        <w:rPr>
          <w:color w:val="1E1E1E"/>
          <w:sz w:val="28"/>
          <w:szCs w:val="28"/>
          <w:shd w:val="clear" w:color="auto" w:fill="FFFFFF"/>
        </w:rPr>
        <w:t xml:space="preserve"> </w:t>
      </w:r>
      <w:r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 Юрій</w:t>
      </w:r>
      <w:r w:rsidRPr="00C8665A">
        <w:rPr>
          <w:color w:val="1E1E1E"/>
          <w:sz w:val="28"/>
          <w:szCs w:val="28"/>
          <w:shd w:val="clear" w:color="auto" w:fill="FFFFFF"/>
        </w:rPr>
        <w:t xml:space="preserve"> Григорович – почесний гр</w:t>
      </w:r>
      <w:r w:rsidR="007563C2" w:rsidRPr="00C8665A">
        <w:rPr>
          <w:color w:val="1E1E1E"/>
          <w:sz w:val="28"/>
          <w:szCs w:val="28"/>
          <w:shd w:val="clear" w:color="auto" w:fill="FFFFFF"/>
        </w:rPr>
        <w:t>омадянин двох міст: Золотоноші та</w:t>
      </w:r>
      <w:r w:rsidRPr="00C8665A">
        <w:rPr>
          <w:color w:val="1E1E1E"/>
          <w:sz w:val="28"/>
          <w:szCs w:val="28"/>
          <w:shd w:val="clear" w:color="auto" w:fill="FFFFFF"/>
        </w:rPr>
        <w:t xml:space="preserve"> Черкас, депутат Черкаської обласної ради</w:t>
      </w:r>
      <w:r w:rsidR="00532F28" w:rsidRPr="00C8665A">
        <w:rPr>
          <w:color w:val="1E1E1E"/>
          <w:sz w:val="28"/>
          <w:szCs w:val="28"/>
          <w:shd w:val="clear" w:color="auto" w:fill="FFFFFF"/>
          <w:lang w:val="uk-UA"/>
        </w:rPr>
        <w:t xml:space="preserve">. </w:t>
      </w:r>
      <w:r w:rsidR="00F279AF" w:rsidRPr="00C8665A">
        <w:rPr>
          <w:color w:val="333333"/>
          <w:sz w:val="28"/>
          <w:szCs w:val="28"/>
          <w:shd w:val="clear" w:color="auto" w:fill="FFFFFF"/>
          <w:lang w:val="uk-UA"/>
        </w:rPr>
        <w:t xml:space="preserve">Як вчений Юрій Григорович Лега працює в галузі розробки принципів передачі інформації з використанням шумових сигналів, а також елементів і пристроїв обчислювальної техніки та систем управління. </w:t>
      </w:r>
      <w:r w:rsidR="00F279AF" w:rsidRPr="00C8665A">
        <w:rPr>
          <w:color w:val="333333"/>
          <w:sz w:val="28"/>
          <w:szCs w:val="28"/>
          <w:shd w:val="clear" w:color="auto" w:fill="FFFFFF"/>
        </w:rPr>
        <w:t>Має понад 350 наукових праць, з них – понад 50 патентів на винаходи, 50 монографій, навчальних посібників і книг. За видатні наукові досягнення обраний номінантом Американського біографічного інституту «Видатні інтелектуали світу», визнаний одним із 1000 видатних лідерів світового впливу і нагороджений іменною почесною медаллю «Тисячоліття – 2000».</w:t>
      </w:r>
      <w:r w:rsidRPr="00C8665A">
        <w:rPr>
          <w:color w:val="333333"/>
          <w:sz w:val="28"/>
          <w:szCs w:val="28"/>
          <w:shd w:val="clear" w:color="auto" w:fill="FFFFFF"/>
        </w:rPr>
        <w:t xml:space="preserve"> Життєвий досвід Леги Юрія Григоровича, організаторські здібності – риси, якими професор наділений, дали можливість йому завоювати величезний авторитет і повагу серед професорсько-викладацького складу, співробітників та студентів Черкаського державного технологічного університету.</w:t>
      </w:r>
      <w:r w:rsidR="00F279AF" w:rsidRPr="00C8665A">
        <w:rPr>
          <w:sz w:val="28"/>
          <w:szCs w:val="28"/>
        </w:rPr>
        <w:t xml:space="preserve"> </w:t>
      </w:r>
      <w:r w:rsidRPr="00C8665A">
        <w:rPr>
          <w:sz w:val="28"/>
          <w:szCs w:val="28"/>
        </w:rPr>
        <w:t xml:space="preserve"> Даний покажчик охоплює наукову діяльність Ю. Г. Леги з 2010 – 2014 рік</w:t>
      </w:r>
      <w:r w:rsidR="007563C2" w:rsidRPr="00C8665A">
        <w:rPr>
          <w:sz w:val="28"/>
          <w:szCs w:val="28"/>
          <w:lang w:val="uk-UA"/>
        </w:rPr>
        <w:t>.</w:t>
      </w:r>
      <w:r w:rsidR="00F279AF" w:rsidRPr="00C8665A">
        <w:rPr>
          <w:sz w:val="28"/>
          <w:szCs w:val="28"/>
        </w:rPr>
        <w:t xml:space="preserve">    </w:t>
      </w:r>
      <w:r w:rsidR="00F279AF" w:rsidRPr="00C8665A">
        <w:rPr>
          <w:sz w:val="28"/>
          <w:szCs w:val="28"/>
          <w:lang w:val="uk-UA"/>
        </w:rPr>
        <w:t>Інформація</w:t>
      </w:r>
      <w:r w:rsidR="00F279AF" w:rsidRPr="00C8665A">
        <w:rPr>
          <w:sz w:val="28"/>
          <w:szCs w:val="28"/>
        </w:rPr>
        <w:t xml:space="preserve">, подана </w:t>
      </w:r>
      <w:r w:rsidR="00F279AF" w:rsidRPr="00C8665A">
        <w:rPr>
          <w:sz w:val="28"/>
          <w:szCs w:val="28"/>
          <w:lang w:val="uk-UA"/>
        </w:rPr>
        <w:t>в</w:t>
      </w:r>
      <w:r w:rsidR="00F279AF" w:rsidRPr="00C8665A">
        <w:rPr>
          <w:sz w:val="28"/>
          <w:szCs w:val="28"/>
        </w:rPr>
        <w:t xml:space="preserve"> </w:t>
      </w:r>
      <w:r w:rsidR="00F279AF" w:rsidRPr="00C8665A">
        <w:rPr>
          <w:sz w:val="28"/>
          <w:szCs w:val="28"/>
          <w:lang w:val="uk-UA"/>
        </w:rPr>
        <w:t>покажчику – ц</w:t>
      </w:r>
      <w:r w:rsidR="00F279AF" w:rsidRPr="00C8665A">
        <w:rPr>
          <w:sz w:val="28"/>
          <w:szCs w:val="28"/>
        </w:rPr>
        <w:t xml:space="preserve">е монографії, статті з </w:t>
      </w:r>
      <w:r w:rsidR="00F279AF" w:rsidRPr="00C8665A">
        <w:rPr>
          <w:sz w:val="28"/>
          <w:szCs w:val="28"/>
          <w:lang w:val="uk-UA"/>
        </w:rPr>
        <w:t>періодичн</w:t>
      </w:r>
      <w:r w:rsidR="00F279AF" w:rsidRPr="00C8665A">
        <w:rPr>
          <w:sz w:val="28"/>
          <w:szCs w:val="28"/>
        </w:rPr>
        <w:t xml:space="preserve">их </w:t>
      </w:r>
      <w:r w:rsidR="00F279AF" w:rsidRPr="00C8665A">
        <w:rPr>
          <w:sz w:val="28"/>
          <w:szCs w:val="28"/>
          <w:lang w:val="uk-UA"/>
        </w:rPr>
        <w:t>видан</w:t>
      </w:r>
      <w:r w:rsidR="00F279AF" w:rsidRPr="00C8665A">
        <w:rPr>
          <w:sz w:val="28"/>
          <w:szCs w:val="28"/>
        </w:rPr>
        <w:t xml:space="preserve">ь, </w:t>
      </w:r>
      <w:r w:rsidR="00F279AF" w:rsidRPr="00C8665A">
        <w:rPr>
          <w:sz w:val="28"/>
          <w:szCs w:val="28"/>
          <w:lang w:val="uk-UA"/>
        </w:rPr>
        <w:t>учбова</w:t>
      </w:r>
      <w:r w:rsidR="00F279AF" w:rsidRPr="00C8665A">
        <w:rPr>
          <w:sz w:val="28"/>
          <w:szCs w:val="28"/>
        </w:rPr>
        <w:t xml:space="preserve"> та </w:t>
      </w:r>
      <w:r w:rsidR="00F279AF" w:rsidRPr="00C8665A">
        <w:rPr>
          <w:sz w:val="28"/>
          <w:szCs w:val="28"/>
          <w:lang w:val="uk-UA"/>
        </w:rPr>
        <w:t>наукова</w:t>
      </w:r>
      <w:r w:rsidR="00F279AF" w:rsidRPr="00C8665A">
        <w:rPr>
          <w:sz w:val="28"/>
          <w:szCs w:val="28"/>
        </w:rPr>
        <w:t xml:space="preserve"> </w:t>
      </w:r>
      <w:r w:rsidR="00F279AF" w:rsidRPr="00C8665A">
        <w:rPr>
          <w:sz w:val="28"/>
          <w:szCs w:val="28"/>
          <w:lang w:val="uk-UA"/>
        </w:rPr>
        <w:t>література</w:t>
      </w:r>
      <w:r w:rsidR="00F279AF" w:rsidRPr="00C8665A">
        <w:rPr>
          <w:sz w:val="28"/>
          <w:szCs w:val="28"/>
        </w:rPr>
        <w:t xml:space="preserve">, патенти. </w:t>
      </w:r>
      <w:r w:rsidR="00F279AF" w:rsidRPr="00C8665A">
        <w:rPr>
          <w:sz w:val="28"/>
          <w:szCs w:val="28"/>
          <w:lang w:val="uk-UA"/>
        </w:rPr>
        <w:t>Видання розраховане на науковців, учених, студентів, викладачів та фахівців у галузі історичної науки.</w:t>
      </w:r>
      <w:r w:rsidR="00F279AF" w:rsidRPr="00C8665A">
        <w:rPr>
          <w:sz w:val="28"/>
          <w:szCs w:val="28"/>
        </w:rPr>
        <w:t xml:space="preserve"> </w:t>
      </w:r>
      <w:r w:rsidR="00F279AF" w:rsidRPr="00C8665A">
        <w:rPr>
          <w:sz w:val="28"/>
          <w:szCs w:val="28"/>
          <w:lang w:val="uk-UA"/>
        </w:rPr>
        <w:t>Матеріал розміщено</w:t>
      </w:r>
      <w:r w:rsidR="00F279AF" w:rsidRPr="00C8665A">
        <w:rPr>
          <w:sz w:val="28"/>
          <w:szCs w:val="28"/>
        </w:rPr>
        <w:t xml:space="preserve"> </w:t>
      </w:r>
      <w:r w:rsidR="00F279AF" w:rsidRPr="00C8665A">
        <w:rPr>
          <w:sz w:val="28"/>
          <w:szCs w:val="28"/>
          <w:lang w:val="uk-UA"/>
        </w:rPr>
        <w:t>в хронологічному та алфавітному порядку. Бібліографічний опис документів подано згідно ДСТУ 7.1 – 2006 «Бібліографічний опис. Загальні вимоги та правила складання».</w:t>
      </w:r>
    </w:p>
    <w:p w:rsidR="00376ADC" w:rsidRPr="00C8665A" w:rsidRDefault="00363D60" w:rsidP="00451B3A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22860</wp:posOffset>
            </wp:positionV>
            <wp:extent cx="2393950" cy="2085975"/>
            <wp:effectExtent l="19050" t="0" r="6350" b="0"/>
            <wp:wrapSquare wrapText="bothSides"/>
            <wp:docPr id="6" name="Рисунок 6" descr="http://novadoba.com.ua/uploads/posts/2014-05/1399196241_l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ovadoba.com.ua/uploads/posts/2014-05/1399196241_le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65A">
        <w:rPr>
          <w:rFonts w:eastAsia="Times New Roman"/>
          <w:color w:val="222222"/>
          <w:sz w:val="28"/>
          <w:szCs w:val="28"/>
          <w:lang w:eastAsia="ru-RU"/>
        </w:rPr>
        <w:t xml:space="preserve">     </w:t>
      </w:r>
      <w:r w:rsidR="00F279AF" w:rsidRPr="00C8665A">
        <w:rPr>
          <w:color w:val="333333"/>
          <w:sz w:val="28"/>
          <w:szCs w:val="28"/>
          <w:shd w:val="clear" w:color="auto" w:fill="FFFFFF"/>
        </w:rPr>
        <w:t xml:space="preserve">Юрій Григорович Лега народився 11 вересня 1949 р. в м. Золотоноша Черкаської області. </w:t>
      </w:r>
      <w:r w:rsidR="00376ADC" w:rsidRPr="00C8665A">
        <w:rPr>
          <w:rFonts w:eastAsia="Times New Roman"/>
          <w:color w:val="222222"/>
          <w:sz w:val="28"/>
          <w:szCs w:val="28"/>
          <w:lang w:eastAsia="ru-RU"/>
        </w:rPr>
        <w:t>Народившись у важкі післявоєнні роки в мальовничому куточку України</w:t>
      </w:r>
      <w:r w:rsidR="007563C2" w:rsidRPr="00C8665A">
        <w:rPr>
          <w:rFonts w:eastAsia="Times New Roman"/>
          <w:color w:val="222222"/>
          <w:sz w:val="28"/>
          <w:szCs w:val="28"/>
          <w:lang w:eastAsia="ru-RU"/>
        </w:rPr>
        <w:t xml:space="preserve">, </w:t>
      </w:r>
      <w:r w:rsidR="00376ADC" w:rsidRPr="00C8665A">
        <w:rPr>
          <w:rFonts w:eastAsia="Times New Roman"/>
          <w:color w:val="222222"/>
          <w:sz w:val="28"/>
          <w:szCs w:val="28"/>
          <w:lang w:eastAsia="ru-RU"/>
        </w:rPr>
        <w:t xml:space="preserve"> майбутній професор з колисковою піснею матері увібрав у себе любов до рідного краю і України.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 У 1966 р. Юрій Григорович Лега успішно закінчив Золотоніську середню школу ім. С.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Л. Скляренка і вступив до Кіровоградського технічного училища зв’язку, яке закінчив з відзнакою в 1968 р. Свою трудову діяльність він розпочав після закінчення цього училища. Працював радіомеханіком телевізійної майстерні в рідному місті Золотоноша, а з 1969 р. – у Золотоніському районному вузлі зв’язку монтером, потім радіомеханіком телевізійної майстерні. У 1971 р. вступив, а в 1976 р. закінчив з відзнакою Одеський електротехнічний інститут зв’язку ім. О.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С. Попова (нині Українська державна академія зв’язку). Після закінчення інституту працював інженером в Золотоніському вузлі зв’язку.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 Із 1981 р. Юрій Григорович Лега перебуває на партійній роботі: працював інструктором організаційного відділу Золотоніського райкому партії України Черкаської області, з 1982 р. переведений інструктором загального відділу Черкаського обкому Компартії України, а з 1984 р. працював інструктором промислово-транспортного відділу обкому партії. У травні 1987 р. Юрій Григорович Лега обраний другим секретарем Золотоніського райкому Компартії України.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Із 1988 р. професор Лега поєдну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>є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партійну роботу з викладанням в Черкаській філії Київського політехнічного інституту 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    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(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1988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>р.</w:t>
      </w:r>
      <w:r w:rsidR="007563C2" w:rsidRPr="00C8665A">
        <w:rPr>
          <w:rFonts w:eastAsia="Times New Roman"/>
          <w:color w:val="222222"/>
          <w:sz w:val="28"/>
          <w:szCs w:val="28"/>
          <w:lang w:eastAsia="ru-RU"/>
        </w:rPr>
        <w:t xml:space="preserve">). </w:t>
      </w:r>
      <w:r w:rsidR="00376ADC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Лега Юрій Григорович – асистент кафедри радіотехніки; 1991 р. – доцент, а вже з 1994 р. – професор зазначеної кафедри).</w:t>
      </w:r>
    </w:p>
    <w:p w:rsidR="00376ADC" w:rsidRPr="00C8665A" w:rsidRDefault="00376ADC" w:rsidP="007563C2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У 1991 р. Ю.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Г. Лега захистив кандидатську дисертацію на тему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>: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"Розробка та дослідження слідкуючого фільтра для прийому сигналів з однополюсною та амплітудною модуляцією" в Одеському електротехнічному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lastRenderedPageBreak/>
        <w:t>інституті зв’язку ім. О.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С. Попова, став доцентом кафедри радіотехніки Черкаського інженерно-технологічного інституту.</w:t>
      </w:r>
    </w:p>
    <w:p w:rsidR="00376ADC" w:rsidRPr="00C8665A" w:rsidRDefault="00376ADC" w:rsidP="007563C2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 Із 1993 по 1998 р. Лега Юрій Григорович працював  секретарем Вченої ради Черкаського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   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інженерно-технологічного 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  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інституту.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 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У період з 1995 по 1998 рр. очолював профспілковий комітет викладачів та співробітників, з січня по листопад 1998 р. працював проректором з науково-дослідної роботи Черкаського інженерно-технологічного інституту.</w:t>
      </w:r>
    </w:p>
    <w:p w:rsidR="00376ADC" w:rsidRPr="00C8665A" w:rsidRDefault="00376ADC" w:rsidP="007563C2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Із 1998 по 2007 р. Ю.</w:t>
      </w:r>
      <w:r w:rsidR="007563C2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Г. Лега працював завідувачем кафедри комп’ютерних систем, а з 2007 р. очолює кафедру радіотехніки університету.</w:t>
      </w:r>
    </w:p>
    <w:p w:rsidR="00376ADC" w:rsidRPr="00C8665A" w:rsidRDefault="00376ADC" w:rsidP="00532F28">
      <w:pPr>
        <w:shd w:val="clear" w:color="auto" w:fill="FFFFFF"/>
        <w:spacing w:after="0" w:line="360" w:lineRule="auto"/>
        <w:jc w:val="both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 У 2001 р. Юрій Григорович успішно захистив дисертацію на здобуття наукового ступення доктора технічних наук на тему: "Наукові принципи побудови та дослідження систем зв’язку з використанням шумових сигналів".</w:t>
      </w:r>
    </w:p>
    <w:p w:rsidR="00376ADC" w:rsidRPr="00C8665A" w:rsidRDefault="00376ADC" w:rsidP="00532F28">
      <w:pPr>
        <w:shd w:val="clear" w:color="auto" w:fill="FFFFFF"/>
        <w:spacing w:after="0" w:line="360" w:lineRule="auto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  </w:t>
      </w:r>
      <w:r w:rsidRPr="00C8665A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1905</wp:posOffset>
            </wp:positionV>
            <wp:extent cx="2914650" cy="2190750"/>
            <wp:effectExtent l="19050" t="0" r="0" b="0"/>
            <wp:wrapTight wrapText="bothSides">
              <wp:wrapPolygon edited="0">
                <wp:start x="-141" y="0"/>
                <wp:lineTo x="-141" y="21412"/>
                <wp:lineTo x="21600" y="21412"/>
                <wp:lineTo x="21600" y="0"/>
                <wp:lineTo x="-141" y="0"/>
              </wp:wrapPolygon>
            </wp:wrapTight>
            <wp:docPr id="3" name="Рисунок 3" descr="Юрій Лега: Я маю досвід роботи ректора. І це - серйозний аргу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рій Лега: Я маю досвід роботи ректора. І це - серйозний аргуме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65A">
        <w:rPr>
          <w:rFonts w:eastAsia="Times New Roman"/>
          <w:b/>
          <w:bCs/>
          <w:color w:val="222222"/>
          <w:sz w:val="28"/>
          <w:szCs w:val="28"/>
          <w:lang w:val="ru-RU" w:eastAsia="ru-RU"/>
        </w:rPr>
        <w:t>Сфера наукових інтересів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:</w:t>
      </w:r>
    </w:p>
    <w:p w:rsidR="00376ADC" w:rsidRPr="00C8665A" w:rsidRDefault="00376ADC" w:rsidP="00532F28">
      <w:pPr>
        <w:numPr>
          <w:ilvl w:val="0"/>
          <w:numId w:val="39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Методи нелінійного оцінювання параметрів негаусівських сигналів;</w:t>
      </w:r>
    </w:p>
    <w:p w:rsidR="00376ADC" w:rsidRPr="00C8665A" w:rsidRDefault="00376ADC" w:rsidP="00532F28">
      <w:pPr>
        <w:numPr>
          <w:ilvl w:val="0"/>
          <w:numId w:val="39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Методи виявлення сигналів, їх розпізнавання та класифікації на тлі негаусівських завад;</w:t>
      </w:r>
    </w:p>
    <w:p w:rsidR="00376ADC" w:rsidRPr="00C8665A" w:rsidRDefault="00376ADC" w:rsidP="00532F28">
      <w:pPr>
        <w:numPr>
          <w:ilvl w:val="0"/>
          <w:numId w:val="39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Методи нелінійної фільтрації негаусівських сигналів;</w:t>
      </w:r>
    </w:p>
    <w:p w:rsidR="00376ADC" w:rsidRPr="00C8665A" w:rsidRDefault="00376ADC" w:rsidP="00532F28">
      <w:pPr>
        <w:numPr>
          <w:ilvl w:val="0"/>
          <w:numId w:val="39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Поліноміальні алгоритми обробки сигналів при негаусівських завадах.</w:t>
      </w:r>
    </w:p>
    <w:p w:rsidR="00376ADC" w:rsidRPr="00C8665A" w:rsidRDefault="00376ADC" w:rsidP="00532F28">
      <w:pPr>
        <w:shd w:val="clear" w:color="auto" w:fill="FFFFFF"/>
        <w:spacing w:after="0" w:line="360" w:lineRule="auto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 </w:t>
      </w:r>
      <w:r w:rsidRPr="00C8665A">
        <w:rPr>
          <w:rFonts w:eastAsia="Times New Roman"/>
          <w:b/>
          <w:bCs/>
          <w:color w:val="222222"/>
          <w:sz w:val="28"/>
          <w:szCs w:val="28"/>
          <w:lang w:val="ru-RU" w:eastAsia="ru-RU"/>
        </w:rPr>
        <w:t>Особисті досягнення: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0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bdr w:val="none" w:sz="0" w:space="0" w:color="auto" w:frame="1"/>
          <w:lang w:val="ru-RU" w:eastAsia="ru-RU"/>
        </w:rPr>
        <w:t>1991 р. – Присуджено науковий ступінь кандидата технічних наук. Диплом КД № 035003 від 17.04.1991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1994 р. – Член-кореспондент Української Академії наук національного прогресу за спеціальністю «Іноватика». Диплом № К-718 від 14.01.1994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1999 р. – Присвоєно вчений ступінь доктора філософії у технічних науках. Свідоцтво УС № 030649 від 27.04.1999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lastRenderedPageBreak/>
        <w:t>1999 р. – Обрано дійсним членом (академіком) Української Академії наук національного прогресу. Диплом № 2А134 від 15.03.1999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1999 р. – Обрано дійсним членом Міжнародної Академії комп’ютерних наук і системі (академіком) з науково-виробничого напрямку «телекомунікація і зв’язок». Диплом № 178 від 23.06.1999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1999 р. – Нагороджено ювілейною медаллю «55 років перемоги радянського народу у Великій Вітчизняній війні 1941-1945 рр.»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1999 р. – Присвоєно почесне звання «Заслужений працівник народної освіти України». Посвідчення № 1238 від 01.10.1999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2000 р. – Нагороджено Золотою медаллю «За заслуги в освіті». Посвідчення до медалі № 030 від 04.05.2000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2000 р. – Номінант видання «Золота книга ділової еліти України». Диплом-2000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2001 р. – Присуджено науковий ступінь доктора технічних наук зі спеціальністі «теорія телекомунікацій». Диплом доктора наук ДД № 001875 від 04.07.2001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2002 р. – Почесний громадянин м. Золотоноші. Диплом від 20.09.2002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2002 р. – Нагороджено Знаком Ордену «Почесна Медаль».  Посвідчення до нагороди від 19.12.2002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2003 р. – нагорода (почесна медаль) «Свята Софія» (Національна іміджева програма). Посвідчення 051 від 12.05.2003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2004 р. – Почесна грамота Верховної Ради України. № 17 від 08.01.2004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2004 р. – Грамота Митрополита Київського і всієї України та орден Святого Князя Володимира ІV ступеня. Реєстраційний № 265 від 15.02.2004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2004 р. – обрано дійсним членом (академіком) Української академії наук. Диплом №Д-433 від 15.05.2004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2004 р. – обрано академіком Академії зв'язку України. Диплом академіка №0252 від 07.09.2004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lastRenderedPageBreak/>
        <w:t>2004 р. – Подяка Кабінету Міністрів України. Реєстраційний № 4467 від 28.10.2004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2005 р. – Премія ім. В.</w:t>
      </w:r>
      <w:r w:rsidR="00EB1A9F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М. Глушкова з врученням Золотої медалі лауреата (Міжнародна академія комп’ютерних наук і систем). Диплом № 022 від 05.12.2005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2007 р. – Диплом лауреата Всеукраїнського конкурсу «Інтелект нації».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2007 р. – орден «За заслуги» ІІІ ступеня. Посвідчення, серія ОК №021017 від 22.06.2007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2007 р. – обрано головою Ради ректорів Черкаської області.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2007 р. – обрано дійсним членом Клубу ректорів Європи. Сертифікат від 24.09.2007 р., Оксфорд.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2007 р. – знак «За наукові досягнення» МОНУ, Наказ № 635 від 27.06.2007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2008 р. – знак 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«Петро Могила» 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МОНУ,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№ 1203. Наказ № 465</w:t>
      </w:r>
      <w:r w:rsidR="00451B3A"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 </w:t>
      </w: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 xml:space="preserve"> від 15.05.2008 р.</w:t>
      </w:r>
    </w:p>
    <w:p w:rsidR="00376ADC" w:rsidRPr="00C8665A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2009 р. – Номінант Американського біографічного інституту Дж.М. Еванса.</w:t>
      </w:r>
    </w:p>
    <w:p w:rsidR="00376ADC" w:rsidRPr="00F55DCC" w:rsidRDefault="00376AD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  <w:r w:rsidRPr="00C8665A">
        <w:rPr>
          <w:rFonts w:eastAsia="Times New Roman"/>
          <w:color w:val="222222"/>
          <w:sz w:val="28"/>
          <w:szCs w:val="28"/>
          <w:lang w:val="ru-RU" w:eastAsia="ru-RU"/>
        </w:rPr>
        <w:t>2009 р. – Почесний громадянин м. Черкаси.</w:t>
      </w:r>
    </w:p>
    <w:p w:rsidR="00F55DCC" w:rsidRPr="00C8665A" w:rsidRDefault="00F55DCC" w:rsidP="00532F28">
      <w:pPr>
        <w:numPr>
          <w:ilvl w:val="0"/>
          <w:numId w:val="40"/>
        </w:numPr>
        <w:shd w:val="clear" w:color="auto" w:fill="FFFFFF"/>
        <w:spacing w:after="75" w:line="360" w:lineRule="auto"/>
        <w:ind w:left="0"/>
        <w:rPr>
          <w:rFonts w:eastAsia="Times New Roman"/>
          <w:color w:val="222222"/>
          <w:sz w:val="28"/>
          <w:szCs w:val="28"/>
          <w:lang w:val="ru-RU" w:eastAsia="ru-RU"/>
        </w:rPr>
      </w:pPr>
    </w:p>
    <w:p w:rsidR="00532F28" w:rsidRPr="00C8665A" w:rsidRDefault="00320DFE" w:rsidP="00532F28">
      <w:pPr>
        <w:shd w:val="clear" w:color="auto" w:fill="FFFFFF"/>
        <w:spacing w:after="75" w:line="360" w:lineRule="auto"/>
        <w:rPr>
          <w:rFonts w:eastAsia="Times New Roman"/>
          <w:color w:val="222222"/>
          <w:sz w:val="28"/>
          <w:szCs w:val="28"/>
          <w:lang w:val="ru-RU" w:eastAsia="ru-RU"/>
        </w:rPr>
      </w:pPr>
      <w:r w:rsidRPr="00766EFA">
        <w:rPr>
          <w:rFonts w:eastAsia="Times New Roman"/>
          <w:noProof/>
          <w:color w:val="222222"/>
          <w:sz w:val="28"/>
          <w:szCs w:val="28"/>
          <w:lang w:val="ru-RU" w:eastAsia="ru-RU"/>
        </w:rPr>
        <w:t xml:space="preserve"> </w:t>
      </w:r>
      <w:r w:rsidR="00F55DCC" w:rsidRPr="00766EFA">
        <w:rPr>
          <w:rFonts w:eastAsia="Times New Roman"/>
          <w:noProof/>
          <w:color w:val="222222"/>
          <w:sz w:val="28"/>
          <w:szCs w:val="28"/>
          <w:lang w:val="ru-RU" w:eastAsia="ru-RU"/>
        </w:rPr>
        <w:t xml:space="preserve">  </w:t>
      </w:r>
      <w:r w:rsidR="00F55DCC">
        <w:rPr>
          <w:rFonts w:eastAsia="Times New Roman"/>
          <w:noProof/>
          <w:color w:val="222222"/>
          <w:sz w:val="28"/>
          <w:szCs w:val="28"/>
          <w:lang w:val="ru-RU" w:eastAsia="ru-RU"/>
        </w:rPr>
        <w:drawing>
          <wp:inline distT="0" distB="0" distL="0" distR="0">
            <wp:extent cx="1790700" cy="2047875"/>
            <wp:effectExtent l="19050" t="0" r="0" b="0"/>
            <wp:docPr id="13" name="Рисунок 10" descr="F:\16,07,14\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6,07,14\ста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DCC">
        <w:rPr>
          <w:rFonts w:eastAsia="Times New Roman"/>
          <w:noProof/>
          <w:color w:val="222222"/>
          <w:sz w:val="28"/>
          <w:szCs w:val="28"/>
          <w:lang w:val="en-US" w:eastAsia="ru-RU"/>
        </w:rPr>
        <w:t xml:space="preserve">   </w:t>
      </w:r>
      <w:r w:rsidR="00F55DCC">
        <w:rPr>
          <w:rFonts w:eastAsia="Times New Roman"/>
          <w:noProof/>
          <w:color w:val="222222"/>
          <w:sz w:val="28"/>
          <w:szCs w:val="28"/>
          <w:lang w:val="ru-RU" w:eastAsia="ru-RU"/>
        </w:rPr>
        <w:drawing>
          <wp:inline distT="0" distB="0" distL="0" distR="0">
            <wp:extent cx="1647825" cy="2047875"/>
            <wp:effectExtent l="19050" t="0" r="9525" b="0"/>
            <wp:docPr id="12" name="Рисунок 11" descr="F:\16,07,14\розв'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16,07,14\розв'яз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DCC">
        <w:rPr>
          <w:rFonts w:eastAsia="Times New Roman"/>
          <w:noProof/>
          <w:color w:val="222222"/>
          <w:sz w:val="28"/>
          <w:szCs w:val="28"/>
          <w:lang w:val="en-US" w:eastAsia="ru-RU"/>
        </w:rPr>
        <w:t xml:space="preserve">  </w:t>
      </w:r>
      <w:r w:rsidR="00F55DCC" w:rsidRPr="00F55DCC">
        <w:rPr>
          <w:rFonts w:eastAsia="Times New Roman"/>
          <w:noProof/>
          <w:color w:val="222222"/>
          <w:sz w:val="28"/>
          <w:szCs w:val="28"/>
          <w:lang w:val="ru-RU" w:eastAsia="ru-RU"/>
        </w:rPr>
        <w:drawing>
          <wp:inline distT="0" distB="0" distL="0" distR="0">
            <wp:extent cx="1704975" cy="2047875"/>
            <wp:effectExtent l="19050" t="0" r="9525" b="0"/>
            <wp:docPr id="20" name="Рисунок 16" descr="F:\16,07,14\кон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16,07,14\конст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28" w:rsidRPr="00C8665A" w:rsidRDefault="00532F28" w:rsidP="00532F28">
      <w:pPr>
        <w:shd w:val="clear" w:color="auto" w:fill="FFFFFF"/>
        <w:spacing w:after="75" w:line="360" w:lineRule="auto"/>
        <w:rPr>
          <w:rFonts w:eastAsia="Times New Roman"/>
          <w:color w:val="222222"/>
          <w:sz w:val="28"/>
          <w:szCs w:val="28"/>
          <w:lang w:val="en-US" w:eastAsia="ru-RU"/>
        </w:rPr>
      </w:pPr>
    </w:p>
    <w:p w:rsidR="00C8665A" w:rsidRPr="00C8665A" w:rsidRDefault="00C8665A" w:rsidP="00532F28">
      <w:pPr>
        <w:shd w:val="clear" w:color="auto" w:fill="FFFFFF"/>
        <w:spacing w:after="75" w:line="360" w:lineRule="auto"/>
        <w:rPr>
          <w:rFonts w:eastAsia="Times New Roman"/>
          <w:color w:val="222222"/>
          <w:sz w:val="28"/>
          <w:szCs w:val="28"/>
          <w:lang w:val="en-US" w:eastAsia="ru-RU"/>
        </w:rPr>
      </w:pPr>
    </w:p>
    <w:p w:rsidR="00C8665A" w:rsidRPr="00C8665A" w:rsidRDefault="00C8665A" w:rsidP="00532F28">
      <w:pPr>
        <w:shd w:val="clear" w:color="auto" w:fill="FFFFFF"/>
        <w:spacing w:after="75" w:line="360" w:lineRule="auto"/>
        <w:rPr>
          <w:rFonts w:eastAsia="Times New Roman"/>
          <w:color w:val="222222"/>
          <w:sz w:val="28"/>
          <w:szCs w:val="28"/>
          <w:lang w:val="en-US" w:eastAsia="ru-RU"/>
        </w:rPr>
      </w:pPr>
    </w:p>
    <w:p w:rsidR="00C8665A" w:rsidRPr="00C8665A" w:rsidRDefault="00C8665A" w:rsidP="00F55DCC">
      <w:pPr>
        <w:shd w:val="clear" w:color="auto" w:fill="FFFFFF"/>
        <w:spacing w:after="75" w:line="360" w:lineRule="auto"/>
        <w:rPr>
          <w:rFonts w:eastAsia="Times New Roman"/>
          <w:color w:val="222222"/>
          <w:sz w:val="28"/>
          <w:szCs w:val="28"/>
          <w:lang w:val="en-US" w:eastAsia="ru-RU"/>
        </w:rPr>
      </w:pPr>
    </w:p>
    <w:p w:rsidR="00766EFA" w:rsidRPr="00766EFA" w:rsidRDefault="00766EFA" w:rsidP="00766EFA">
      <w:pPr>
        <w:shd w:val="clear" w:color="auto" w:fill="FFFFFF"/>
        <w:spacing w:after="75" w:line="360" w:lineRule="auto"/>
        <w:rPr>
          <w:rFonts w:eastAsia="Times New Roman"/>
          <w:b/>
          <w:color w:val="FF0000"/>
          <w:sz w:val="32"/>
          <w:szCs w:val="32"/>
          <w:lang w:eastAsia="ru-RU"/>
        </w:rPr>
      </w:pPr>
      <w:r w:rsidRPr="00766EFA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t xml:space="preserve"> </w:t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695450" cy="2085975"/>
            <wp:effectExtent l="19050" t="0" r="0" b="0"/>
            <wp:docPr id="25" name="Рисунок 3" descr="F:\17.07.14\стратегі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7.07.14\стратегіч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t xml:space="preserve">     </w:t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533525" cy="2085975"/>
            <wp:effectExtent l="19050" t="0" r="9525" b="0"/>
            <wp:docPr id="10" name="Рисунок 4" descr="F:\17.07.14\проц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7.07.14\процес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EFA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t xml:space="preserve">         </w:t>
      </w:r>
      <w:r>
        <w:rPr>
          <w:rFonts w:eastAsia="Times New Roman"/>
          <w:noProof/>
          <w:color w:val="000000"/>
          <w:w w:val="0"/>
          <w:sz w:val="0"/>
          <w:lang w:val="ru-RU" w:eastAsia="ru-RU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eastAsia="Times New Roman"/>
          <w:noProof/>
          <w:color w:val="000000"/>
          <w:w w:val="0"/>
          <w:sz w:val="0"/>
          <w:lang w:val="ru-RU" w:eastAsia="ru-RU"/>
        </w:rPr>
        <w:drawing>
          <wp:inline distT="0" distB="0" distL="0" distR="0">
            <wp:extent cx="1543050" cy="2085975"/>
            <wp:effectExtent l="19050" t="0" r="0" b="0"/>
            <wp:docPr id="24" name="Рисунок 8" descr="F:\17.07.14\теп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7.07.14\тепл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DCC" w:rsidRDefault="00766EFA" w:rsidP="00766EFA">
      <w:pPr>
        <w:shd w:val="clear" w:color="auto" w:fill="FFFFFF"/>
        <w:spacing w:after="75" w:line="360" w:lineRule="auto"/>
        <w:rPr>
          <w:rFonts w:eastAsia="Times New Roman"/>
          <w:b/>
          <w:color w:val="FF0000"/>
          <w:sz w:val="32"/>
          <w:szCs w:val="32"/>
          <w:lang w:val="en-US" w:eastAsia="ru-RU"/>
        </w:rPr>
      </w:pP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752600" cy="2085975"/>
            <wp:effectExtent l="19050" t="0" r="0" b="0"/>
            <wp:docPr id="22" name="Рисунок 17" descr="F:\16,07,14\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16,07,14\теор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743"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  <w:t xml:space="preserve">   </w:t>
      </w:r>
      <w:r>
        <w:rPr>
          <w:rFonts w:eastAsia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A40743"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>
            <wp:extent cx="1581150" cy="2084494"/>
            <wp:effectExtent l="19050" t="0" r="0" b="0"/>
            <wp:docPr id="23" name="Рисунок 6" descr="F:\17.07.14\які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7.07.14\якіст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73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t xml:space="preserve">      </w:t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543050" cy="2085975"/>
            <wp:effectExtent l="19050" t="0" r="0" b="0"/>
            <wp:docPr id="4" name="Рисунок 2" descr="F:\17.07.14\управлі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7.07.14\управлінн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EFA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B0696" w:rsidRDefault="00EB0696" w:rsidP="00F55DCC">
      <w:pPr>
        <w:shd w:val="clear" w:color="auto" w:fill="FFFFFF"/>
        <w:spacing w:after="75" w:line="360" w:lineRule="auto"/>
        <w:jc w:val="center"/>
        <w:rPr>
          <w:rFonts w:eastAsia="Times New Roman"/>
          <w:b/>
          <w:color w:val="FF0000"/>
          <w:sz w:val="32"/>
          <w:szCs w:val="32"/>
          <w:lang w:val="en-US" w:eastAsia="ru-RU"/>
        </w:rPr>
      </w:pPr>
      <w:r w:rsidRPr="00E965C6">
        <w:rPr>
          <w:rFonts w:eastAsia="Times New Roman"/>
          <w:b/>
          <w:color w:val="FF0000"/>
          <w:sz w:val="32"/>
          <w:szCs w:val="32"/>
          <w:lang w:eastAsia="ru-RU"/>
        </w:rPr>
        <w:t>Монографії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Лега Ю. Г. Територіально-функціональна організація соціального комплексу регіону (на прикладі житлово-комунального господарства) : монографія 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Т. М. Качала, Ю.Г. Лега, Н. Ю. Лега та ін. ; за заг. ред. Т. М. Качали. – Черкаси : ЧДТУ, 2009. – 576 с.</w:t>
      </w:r>
    </w:p>
    <w:p w:rsidR="00EB0696" w:rsidRPr="001C7172" w:rsidRDefault="00EB0696" w:rsidP="00EB0696">
      <w:pPr>
        <w:spacing w:after="0"/>
        <w:ind w:left="567" w:hanging="567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before="24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Лега Ю. Г. Наукові засади реформування і розвитку житлово-комунального господарства : монографія / О. С. Поважний, В. В. Дорофієнко, І. М. Осипенко та ін. ; М-во освіти і науки України, Дон. держ. ун-т. – Черкаси : Брама-Україна : ЧДТУ, 2010. – 331 с.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ind w:left="567" w:hanging="567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2011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C06DB1">
        <w:rPr>
          <w:sz w:val="26"/>
          <w:szCs w:val="26"/>
          <w:lang w:val="ru-RU"/>
        </w:rPr>
        <w:t>Лега Ю. Г. Принятие решений в управлении динамикой систем и проектов :</w:t>
      </w:r>
      <w:r w:rsidRPr="001C7172">
        <w:rPr>
          <w:sz w:val="26"/>
          <w:szCs w:val="26"/>
        </w:rPr>
        <w:t xml:space="preserve"> монография</w:t>
      </w:r>
      <w:r w:rsidRPr="001C7172">
        <w:rPr>
          <w:color w:val="222222"/>
          <w:sz w:val="26"/>
          <w:szCs w:val="26"/>
        </w:rPr>
        <w:t>. / Ю. Г. Лега, Ал. А. Златкин, Ан. А. Златкин. – К. : Наукова думка, 2011. – 352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lastRenderedPageBreak/>
        <w:t>Лега Ю. Г. Обчислювальні методи : монографія / Ю. Г. Лега, В. М. Середенко, О. М. Коновалова. – К. : Наукова думка, 2011 – 392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>Лега Ю. Г. Основи електронної обробки виробів з оптичних матеріалів : монография</w:t>
      </w:r>
      <w:r w:rsidRPr="001C7172">
        <w:rPr>
          <w:color w:val="222222"/>
          <w:sz w:val="26"/>
          <w:szCs w:val="26"/>
        </w:rPr>
        <w:t xml:space="preserve"> / Ю. Г. Лега, В. А. Ващенко, І. В. Яценко та ін. – К. : Наукова думка, 2011. – 562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Основи пожежної безпеки піротехнічних нітровмісних процесів під час їх застосування</w:t>
      </w:r>
      <w:r w:rsidRPr="001C7172">
        <w:rPr>
          <w:color w:val="222222"/>
          <w:sz w:val="26"/>
          <w:szCs w:val="26"/>
        </w:rPr>
        <w:t xml:space="preserve"> : монографія / Ю. Г. Лега, В. А. Ващенко, І. В. Яценко та ін. – К. : Наукова думка, 2011. – 680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Лега Ю. Г. Теория комфорта: менеджмент и методы управления : монография / Ю. Г. Лега, В. Г. Деткин. – К. : Наукова думка, 2011 – 726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Украина и ее регионы на пути к инновационному обществу : монография : [в 4-х томах] : Т. 4 / В. И. Дубницкий, М. П. Войнаренко, З. В. Герасимчук и др. ; под общей ред. В. И. Дубницкого и И. П. Булеева ; НАН Украины ; институт экономики промышленности ; Донецкий экономико-гуманитарный институт ; Академия экономических наук Украины. – Донецк : Юго-Восток, 2011. – 372 с.</w:t>
      </w:r>
    </w:p>
    <w:p w:rsidR="00EB0696" w:rsidRPr="001C7172" w:rsidRDefault="00EB0696" w:rsidP="00EB0696">
      <w:pPr>
        <w:spacing w:after="0" w:line="360" w:lineRule="auto"/>
        <w:ind w:left="567" w:hanging="567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Пожежонебезпечні властивості компонентів піротехнічних нітратно-металевих сумішей в різних зовнішніх умовах</w:t>
      </w:r>
      <w:r w:rsidRPr="001C7172">
        <w:rPr>
          <w:color w:val="222222"/>
          <w:sz w:val="26"/>
          <w:szCs w:val="26"/>
        </w:rPr>
        <w:t xml:space="preserve"> : монографія 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Ю. Г. Лега, О. В. Кириченко, В. А. Ващенко та ін. – К. : УкрНДІЦЗ,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680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Стратегічні засади ціноутворення в агропромисловому комплексі України : монографія / Ю. Г. Лега, В. М. Яценко, А. М. Шевченко. – Черкаси : ЧДТУ, 2012. – 260 с.</w:t>
      </w:r>
    </w:p>
    <w:p w:rsidR="00EB0696" w:rsidRPr="001C7172" w:rsidRDefault="00EB0696" w:rsidP="00EB0696">
      <w:pPr>
        <w:ind w:left="567" w:hanging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pacing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>Деткин В. Г. Теория комфорта : монография</w:t>
      </w:r>
      <w:r w:rsidRPr="001C7172">
        <w:rPr>
          <w:color w:val="222222"/>
          <w:sz w:val="26"/>
          <w:szCs w:val="26"/>
        </w:rPr>
        <w:t xml:space="preserve"> / В. Г. Деткин, Ю. Г. Лега. – К. : Фенікс, 2013. – 762 с.</w:t>
      </w:r>
    </w:p>
    <w:p w:rsidR="00F55DCC" w:rsidRDefault="00F55DCC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</w:pPr>
      <w:r w:rsidRPr="00F55DCC"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lastRenderedPageBreak/>
        <w:drawing>
          <wp:inline distT="0" distB="0" distL="0" distR="0">
            <wp:extent cx="1590675" cy="1714500"/>
            <wp:effectExtent l="19050" t="0" r="9525" b="0"/>
            <wp:docPr id="16" name="Рисунок 13" descr="F:\16,07,14\при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16,07,14\приклад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  <w:t xml:space="preserve">  </w:t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371600" cy="1714500"/>
            <wp:effectExtent l="19050" t="0" r="0" b="0"/>
            <wp:docPr id="17" name="Рисунок 14" descr="F:\16,07,14\мето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16,07,14\метод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  <w:t xml:space="preserve">  </w:t>
      </w:r>
      <w:r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214438" cy="1714500"/>
            <wp:effectExtent l="19050" t="0" r="4762" b="0"/>
            <wp:docPr id="18" name="Рисунок 15" descr="F:\16,07,14\конструю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16,07,14\конструюван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8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E37" w:rsidRDefault="00353E37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</w:pPr>
    </w:p>
    <w:p w:rsidR="00353E37" w:rsidRDefault="00353E37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</w:pPr>
      <w:r w:rsidRPr="00353E37"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647825" cy="2129002"/>
            <wp:effectExtent l="19050" t="0" r="9525" b="0"/>
            <wp:docPr id="29" name="Рисунок 19" descr="F:\16,07,14\арифм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16,07,14\арифмет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2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FF0000"/>
          <w:sz w:val="32"/>
          <w:szCs w:val="32"/>
          <w:lang w:val="en-US" w:eastAsia="ru-RU"/>
        </w:rPr>
        <w:t xml:space="preserve">       </w:t>
      </w:r>
      <w:r w:rsidRPr="00353E37">
        <w:rPr>
          <w:rFonts w:eastAsia="Times New Roman"/>
          <w:b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1771650" cy="2133473"/>
            <wp:effectExtent l="19050" t="0" r="0" b="0"/>
            <wp:docPr id="28" name="Рисунок 21" descr="F:\16,07,14\дослі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16,07,14\дослід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771" cy="213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C2" w:rsidRPr="00E965C6" w:rsidRDefault="00EB0696" w:rsidP="00EB0696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eastAsia="Times New Roman"/>
          <w:b/>
          <w:color w:val="FF0000"/>
          <w:sz w:val="32"/>
          <w:szCs w:val="32"/>
          <w:lang w:eastAsia="ru-RU"/>
        </w:rPr>
      </w:pPr>
      <w:r w:rsidRPr="00E965C6">
        <w:rPr>
          <w:rFonts w:eastAsia="Times New Roman"/>
          <w:b/>
          <w:color w:val="FF0000"/>
          <w:sz w:val="32"/>
          <w:szCs w:val="32"/>
          <w:lang w:eastAsia="ru-RU"/>
        </w:rPr>
        <w:t>Підручники. Навчальні посібники. Методичні матеріали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Лега Ю. Г. Курс фізики. Механіка : навч. посіб. </w:t>
      </w:r>
      <w:r w:rsidRPr="001C7172">
        <w:rPr>
          <w:color w:val="222222"/>
          <w:sz w:val="26"/>
          <w:szCs w:val="26"/>
        </w:rPr>
        <w:t>/ Ю. Г. Лега, А. І. Садовий. – К. : Наукова думка, 2010. – 355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Методи імітаційного моделювання систем та процесів: практикум : навч. посіб. для студ. вищ. навч. закл., які навчаються за напрямом «Комп’ютерні науки»</w:t>
      </w:r>
      <w:r w:rsidRPr="001C7172">
        <w:rPr>
          <w:color w:val="222222"/>
          <w:sz w:val="26"/>
          <w:szCs w:val="26"/>
        </w:rPr>
        <w:t xml:space="preserve"> / Ю. Г. Лега, А. Д. Кожухівський, О. А. Кожухівська. – Черкаси : ЧДТУ, 2010 – 248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color w:val="000000"/>
          <w:sz w:val="26"/>
          <w:szCs w:val="26"/>
        </w:rPr>
        <w:t>Методичні вказівки та завдання до виконання лабораторних робіт з дисципліни «Чисельні методи» для студ. усіх спеціальностей. Частина1 / уклад Ю. Г. Лега, В. М. Середенко, О. М. Коноваленко. – Черкаси : ЧДТУ, 2010. – 96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Палагін В. В. Основи телебачення : посібник для студентів напряму підготовки 6.050901 «Радіотехніка» усіх форм навчання</w:t>
      </w:r>
      <w:r w:rsidRPr="001C7172">
        <w:rPr>
          <w:color w:val="222222"/>
          <w:sz w:val="26"/>
          <w:szCs w:val="26"/>
        </w:rPr>
        <w:t xml:space="preserve"> / В. В. Палагін, А. В. </w:t>
      </w:r>
      <w:r w:rsidRPr="001C7172">
        <w:rPr>
          <w:color w:val="222222"/>
          <w:sz w:val="26"/>
          <w:szCs w:val="26"/>
        </w:rPr>
        <w:lastRenderedPageBreak/>
        <w:t>Гончаров ; за ред. Ю. Г. Леги ; М-во освіти і науки України, Черкас. держ. технол. ун-т. – Черкаси : ЧДТУ, 2010. – 144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b/>
          <w:color w:val="000000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Цифрове оброблення сигналів : посібник для студентів напряму підготовки 6.050901 "Радіотехніка" усіх форм навчання / авт.-укл. С. В. Заболотній ; за ред. проф. Ю. Г. Леги ; М-во освіти і науки України, Черкас. держ. технол. ун-т. – Черкаси : ЧДТУ, 2010. – 119 с.</w:t>
      </w:r>
      <w:r w:rsidRPr="001C7172">
        <w:rPr>
          <w:color w:val="000000"/>
          <w:sz w:val="26"/>
          <w:szCs w:val="26"/>
        </w:rPr>
        <w:t xml:space="preserve"> 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2011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Дослідження операцій : практикум з прикладної математики та математичного програмування / Ю. Г. Лега, Є. Д. Пічугін, С. А. Положаєнко, О. А. Палагіна – Черкаси : ЧДТУ, 2011. – 183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Конструирование и производство электронной аппаратуры на основе поверхностного монтажа: учеб. пособие / А. О. Грачов, Ю. Г. Лега,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А. А. Мельник, Л. И. Панов ; за ред. д.т.н., проф. Ю. Г. Леги ; Черкасский. гос. технол. ун-т. – Черкассы : ЧГТУ, 2011. – 495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Конструювання і виробництво електронної апаратури на основі поверхневого монтажу : навч. посіб.</w:t>
      </w:r>
      <w:r w:rsidRPr="001C7172">
        <w:rPr>
          <w:color w:val="222222"/>
          <w:sz w:val="26"/>
          <w:szCs w:val="26"/>
        </w:rPr>
        <w:t xml:space="preserve"> / А. О. Грачов, Ю. Г. Лега, А. А. Мельник, Л. І. Панов ; за ред. д.т.н., професора Ю. Г. Леги. – Черкаси : ЧДТУ, 2011. – 496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b/>
          <w:color w:val="000000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Лега. Ю. Г. Прикладні методи комп’ютерного моделювання в середовищі Mathmatica</w:t>
      </w:r>
      <w:r w:rsidRPr="001C7172">
        <w:rPr>
          <w:color w:val="222222"/>
          <w:sz w:val="26"/>
          <w:szCs w:val="26"/>
        </w:rPr>
        <w:t xml:space="preserve"> : навч. посіб. / Ю. Г. Лега, В. В. Мельник, О. М. Папуша. – Черкаси : ЧДТУ, 2011. – 188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b/>
          <w:color w:val="000000"/>
          <w:sz w:val="26"/>
          <w:szCs w:val="26"/>
        </w:rPr>
      </w:pPr>
      <w:r w:rsidRPr="001C7172">
        <w:rPr>
          <w:color w:val="000000"/>
          <w:sz w:val="26"/>
          <w:szCs w:val="26"/>
        </w:rPr>
        <w:t xml:space="preserve">Методичні вказівки до виконання випускних магістерських робіт для студентів спеціальності «Радіотехніка» усіх форм навчання / уклад. Ю. Г. Лега, </w:t>
      </w:r>
    </w:p>
    <w:p w:rsidR="00EB0696" w:rsidRPr="00EB0696" w:rsidRDefault="00EB0696" w:rsidP="00EB0696">
      <w:pPr>
        <w:shd w:val="clear" w:color="auto" w:fill="FFFFFF"/>
        <w:spacing w:after="0" w:line="360" w:lineRule="auto"/>
        <w:ind w:left="567"/>
        <w:jc w:val="both"/>
        <w:rPr>
          <w:b/>
          <w:color w:val="000000"/>
          <w:sz w:val="26"/>
          <w:szCs w:val="26"/>
          <w:lang w:val="ru-RU"/>
        </w:rPr>
      </w:pPr>
      <w:r w:rsidRPr="001C7172">
        <w:rPr>
          <w:color w:val="000000"/>
          <w:sz w:val="26"/>
          <w:szCs w:val="26"/>
        </w:rPr>
        <w:t>С. В. Заболот</w:t>
      </w:r>
      <w:r>
        <w:rPr>
          <w:color w:val="000000"/>
          <w:sz w:val="26"/>
          <w:szCs w:val="26"/>
        </w:rPr>
        <w:t xml:space="preserve">ний, О. С. Гавриш. </w:t>
      </w:r>
      <w:r w:rsidRPr="001C7172">
        <w:rPr>
          <w:color w:val="000000"/>
          <w:sz w:val="26"/>
          <w:szCs w:val="26"/>
        </w:rPr>
        <w:t>– Черкаси : ЧДТУ, 2011. – 28 с.</w:t>
      </w:r>
    </w:p>
    <w:p w:rsidR="00EB0696" w:rsidRPr="001C7172" w:rsidRDefault="00EB0696" w:rsidP="00EB0696">
      <w:pPr>
        <w:shd w:val="clear" w:color="auto" w:fill="FFFFFF"/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Лега Ю. Г. Дослідження і проектування природно-надійних комп’ютерних систем : навч. посіб. / В. М. Рудницький, Н. М. Пантелєєва, Л. А. Шувалова,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В. Г. Бабенко ; за ред. Ю. Г. Леги ; М-во освіти і науки, молоді та спорту України, Черкас. держ. технол. ун-т. – Черкаси : ЧДТУ, 2012. – 188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lastRenderedPageBreak/>
        <w:t xml:space="preserve">Петкова Л. О. Основи міжнародної економічної діяльності України : навч. посіб. </w:t>
      </w:r>
      <w:r w:rsidRPr="001C7172">
        <w:rPr>
          <w:color w:val="000000"/>
          <w:sz w:val="26"/>
          <w:szCs w:val="26"/>
        </w:rPr>
        <w:t xml:space="preserve">/ Л. О. Петкова, Л. О. Кібальник, Л. М. Задувайло ; за ред. д.т.н., проф. Ю. Г. Леги.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– Черкаси : ЧДТУ, 2012. – 282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Саух В. М. Технологія відкритих інформаційних систем: освітні ресурси мережевого доступу : навчальний посібник </w:t>
      </w:r>
      <w:r w:rsidRPr="001C7172">
        <w:rPr>
          <w:color w:val="222222"/>
          <w:sz w:val="26"/>
          <w:szCs w:val="26"/>
        </w:rPr>
        <w:t>/ В. М. Саух ; за ред. Ю. Г. Леги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; Черкас. держ. технол. ун-т. – Черкаси : ЧДТУ, 2012. 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Саух В. М. Технологія проектування розподіленої електронної бібліотеки ВНЗ : навч. посіб.</w:t>
      </w:r>
      <w:r w:rsidRPr="001C7172">
        <w:rPr>
          <w:color w:val="000000"/>
          <w:sz w:val="26"/>
          <w:szCs w:val="26"/>
        </w:rPr>
        <w:t xml:space="preserve"> / В. М. Саух, Л. А. Шувалова ; за ред. д.т.н., проф. Ю. Г. Леги.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– Черкаси : ЧДТУ, 2012. – 458 с.</w:t>
      </w:r>
    </w:p>
    <w:p w:rsidR="00EB0696" w:rsidRPr="001C7172" w:rsidRDefault="00EB0696" w:rsidP="00EB0696">
      <w:pPr>
        <w:shd w:val="clear" w:color="auto" w:fill="FFFFFF"/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1C7172">
        <w:rPr>
          <w:rStyle w:val="s4"/>
          <w:color w:val="000000"/>
          <w:sz w:val="26"/>
          <w:szCs w:val="26"/>
        </w:rPr>
        <w:t>Лега Ю. Г.</w:t>
      </w:r>
      <w:r w:rsidRPr="001C7172">
        <w:rPr>
          <w:color w:val="000000"/>
          <w:sz w:val="26"/>
          <w:szCs w:val="26"/>
        </w:rPr>
        <w:t xml:space="preserve"> Управління якістю в проектах : навч. посіб. / Ю. Г. Лега,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color w:val="000000"/>
          <w:sz w:val="26"/>
          <w:szCs w:val="26"/>
        </w:rPr>
      </w:pPr>
      <w:r w:rsidRPr="001C7172">
        <w:rPr>
          <w:color w:val="000000"/>
          <w:sz w:val="26"/>
          <w:szCs w:val="26"/>
        </w:rPr>
        <w:t>О. М. Донець, С. Ю. Куницька ; М-во освіти і науки, молоді та спорту України, Черкас. держ. технол. ун-т. – Черкаси : ЧДТУ, 2013. – 356 с.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Фізична хімія: теорія, приклади розв’язування задач, текстові завдання : навч. посіб. : у 2-х частинах : Ч. 1</w:t>
      </w:r>
      <w:r w:rsidRPr="001C7172">
        <w:rPr>
          <w:color w:val="222222"/>
          <w:sz w:val="26"/>
          <w:szCs w:val="26"/>
        </w:rPr>
        <w:t xml:space="preserve"> / Ю. Г. Лега, В. І. Унрод, </w:t>
      </w:r>
    </w:p>
    <w:p w:rsidR="00EB0696" w:rsidRPr="00EB0696" w:rsidRDefault="00EB0696" w:rsidP="00EB0696">
      <w:pPr>
        <w:shd w:val="clear" w:color="auto" w:fill="FFFFFF"/>
        <w:spacing w:after="0" w:line="360" w:lineRule="auto"/>
        <w:ind w:left="567"/>
        <w:jc w:val="both"/>
        <w:rPr>
          <w:sz w:val="26"/>
          <w:szCs w:val="26"/>
          <w:lang w:val="ru-RU"/>
        </w:rPr>
      </w:pPr>
      <w:r w:rsidRPr="001C7172">
        <w:rPr>
          <w:color w:val="222222"/>
          <w:sz w:val="26"/>
          <w:szCs w:val="26"/>
        </w:rPr>
        <w:t>В. Л. Демченко</w:t>
      </w:r>
      <w:r w:rsidRPr="001C7172">
        <w:rPr>
          <w:sz w:val="26"/>
          <w:szCs w:val="26"/>
        </w:rPr>
        <w:t>. – Черкаси : ЧДТУ, 2013. – 196 с.</w:t>
      </w:r>
    </w:p>
    <w:p w:rsidR="00EB0696" w:rsidRPr="00A860C8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b/>
          <w:color w:val="000000"/>
          <w:sz w:val="26"/>
          <w:szCs w:val="26"/>
          <w:lang w:val="ru-RU"/>
        </w:rPr>
      </w:pPr>
      <w:r w:rsidRPr="00A860C8">
        <w:rPr>
          <w:color w:val="000000"/>
          <w:sz w:val="26"/>
          <w:szCs w:val="26"/>
        </w:rPr>
        <w:t xml:space="preserve">Методичні вказівки до виконання лабораторних робіт з дисципліни «Комп’ютерна електроніка» для студентів напряму підготовки 6.050102 «Комп’ютерна інженерія» / уклад. Ю. Г. Лега, </w:t>
      </w:r>
      <w:r>
        <w:rPr>
          <w:color w:val="000000"/>
          <w:sz w:val="26"/>
          <w:szCs w:val="26"/>
        </w:rPr>
        <w:t>К. В. Колесніков, А. І. Числов</w:t>
      </w:r>
      <w:r w:rsidRPr="00A860C8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; М-во освіти і науки України, Черкас. держ. технолог. ун-т.</w:t>
      </w:r>
      <w:r w:rsidRPr="00A860C8">
        <w:rPr>
          <w:color w:val="000000"/>
          <w:sz w:val="26"/>
          <w:szCs w:val="26"/>
        </w:rPr>
        <w:t xml:space="preserve"> – Черкаси : ЧДТУ, 201</w:t>
      </w:r>
      <w:r>
        <w:rPr>
          <w:color w:val="000000"/>
          <w:sz w:val="26"/>
          <w:szCs w:val="26"/>
        </w:rPr>
        <w:t>3</w:t>
      </w:r>
      <w:r w:rsidRPr="00A860C8">
        <w:rPr>
          <w:color w:val="000000"/>
          <w:sz w:val="26"/>
          <w:szCs w:val="26"/>
        </w:rPr>
        <w:t xml:space="preserve">. – </w:t>
      </w:r>
      <w:r>
        <w:rPr>
          <w:color w:val="000000"/>
          <w:sz w:val="26"/>
          <w:szCs w:val="26"/>
        </w:rPr>
        <w:t>15</w:t>
      </w:r>
      <w:r w:rsidRPr="00A860C8">
        <w:rPr>
          <w:color w:val="000000"/>
          <w:sz w:val="26"/>
          <w:szCs w:val="26"/>
        </w:rPr>
        <w:t xml:space="preserve"> с.</w:t>
      </w:r>
    </w:p>
    <w:p w:rsidR="00EB0696" w:rsidRPr="00E965C6" w:rsidRDefault="00EB0696" w:rsidP="00EB0696">
      <w:pPr>
        <w:shd w:val="clear" w:color="auto" w:fill="FFFFFF"/>
        <w:spacing w:before="240" w:after="0" w:line="360" w:lineRule="auto"/>
        <w:ind w:firstLine="360"/>
        <w:jc w:val="center"/>
        <w:rPr>
          <w:rFonts w:eastAsia="Times New Roman"/>
          <w:b/>
          <w:color w:val="FF0000"/>
          <w:sz w:val="32"/>
          <w:szCs w:val="32"/>
          <w:lang w:eastAsia="ru-RU"/>
        </w:rPr>
      </w:pPr>
      <w:r w:rsidRPr="00E965C6">
        <w:rPr>
          <w:rFonts w:eastAsia="Times New Roman"/>
          <w:b/>
          <w:color w:val="FF0000"/>
          <w:sz w:val="32"/>
          <w:szCs w:val="32"/>
          <w:lang w:eastAsia="ru-RU"/>
        </w:rPr>
        <w:t>Матеріали конференцій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Застосування цифрових технологій на прикладі реалізації SDR-радіо</w:t>
      </w:r>
      <w:r w:rsidRPr="001C7172">
        <w:rPr>
          <w:color w:val="000000"/>
          <w:sz w:val="26"/>
          <w:szCs w:val="26"/>
        </w:rPr>
        <w:t xml:space="preserve"> / Ю. Г. Лега, В. В. Палагін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// Праці ІІ Міжнародної науково-практичної конференції «Обробка сигналів і негауссівських процесів», присвяченої пам’яті професора Ю. П. Кунченка : тези доповідей. – Черкаси : ЧДТУ, 2009. –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С. 47 – 49.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Лега Ю. Г. Оцінка скалярного параметра корельованого експресного випадкового процесу першого типу першого виду методом максимілізації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lastRenderedPageBreak/>
        <w:t>полінома</w:t>
      </w:r>
      <w:r w:rsidRPr="001C7172">
        <w:rPr>
          <w:color w:val="000000"/>
          <w:sz w:val="26"/>
          <w:szCs w:val="26"/>
        </w:rPr>
        <w:t xml:space="preserve"> / Ю. Г. Лега, В. В. Палагін, О. В. Івченко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// Праці ІІ Міжнародної науково-практичної конференції «Обробка сигналів і негауссівських процесів», присвяченої пам’яті професора Ю. П. Кунченка : тези доповідей. – Черкаси : ЧДТУ, 2009. – С. 131-134.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Пам</w:t>
      </w:r>
      <w:r>
        <w:rPr>
          <w:rFonts w:eastAsia="Times New Roman"/>
          <w:color w:val="222222"/>
          <w:sz w:val="26"/>
          <w:szCs w:val="26"/>
          <w:lang w:eastAsia="ru-RU"/>
        </w:rPr>
        <w:t>’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яті вчителя та колеги професора Кунченка Ю. П.</w:t>
      </w:r>
      <w:r w:rsidRPr="001C7172">
        <w:rPr>
          <w:color w:val="000000"/>
          <w:sz w:val="26"/>
          <w:szCs w:val="26"/>
        </w:rPr>
        <w:t xml:space="preserve"> / Ю. Г. Лега,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color w:val="000000"/>
          <w:sz w:val="26"/>
          <w:szCs w:val="26"/>
        </w:rPr>
        <w:t xml:space="preserve">В. В. Палагін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// Праці ІІ Міжнародної науково-практичної конференції «Обробка сигналів і негауссівських процесів», присвяченої пам’яті професора Ю. П. Кунченка : тези доповідей. – Черкаси : ЧДТУ, 2009. – С. 11-12.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</w:p>
    <w:p w:rsidR="00EB0696" w:rsidRPr="001C7172" w:rsidRDefault="00EB0696" w:rsidP="00EB0696">
      <w:pPr>
        <w:shd w:val="clear" w:color="auto" w:fill="FFFFFF"/>
        <w:spacing w:before="240" w:after="0" w:line="360" w:lineRule="auto"/>
        <w:ind w:firstLine="360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Асимптотичні властивості оцінок параметра сигналу при усіченому оцінюванні кумулянта другого порядку асиметрочно-ексцесної завади 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Ю. Г. Лега, А. В. Гончаров, В. В. Філіпов // Тринадцята відкрита науково-технічна конференція інституту телекомунікацій, радіоелектроніки та електронної техніки Національного університету "Львівська Політехніка" з проблем електроніки. – Львів : Львівська Політехніка, 2010. – С. 39.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Поліноміальні алгоритми перевірки гіпотези про числове значення математичного сподівання / Ю. Г. Лега, С. В. Заболотній, С. В. Салипа // Тринадцята відкрита науково-технічна конференція інституту телекомунікацій, радіоелектроніки та електронної техніки Національного університету "Львівська Політехніка" з проблем електроніки. – Львів : Львівська Політехніка,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Моделювання методом Монте-Карло поліноміальних алгоритмів перевірки простих статистичних гіпотез / Ю. Г. Лега, С. В. Заболотній,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С. В. Салипа // Інформаційні технології в освіті, науці і техніці (ІТОНТ – 2010) : міжнародна науково-практична конференція (2010; Черкаси)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: </w:t>
      </w:r>
      <w:r w:rsidRPr="001C7172">
        <w:rPr>
          <w:sz w:val="26"/>
          <w:szCs w:val="26"/>
        </w:rPr>
        <w:t>тези доповідей VII Всеукраїнської науково-практичної конференції, 4-6 травня 2010 р., м. Черкаси : у 2-х томах / редкол. : Ю. Г. Лега [та ін.]. – Черкаси : ЧДТУ, 2010. – Т. 1. – С. 46.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sz w:val="26"/>
          <w:szCs w:val="26"/>
        </w:rPr>
        <w:t>Лега Ю. Г.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Генерування випадкових послідовностей з між елементною кореляцією наперед заданого виду / Ю. Г. Лега, В. В. Палагин, О. В. Івченко //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lastRenderedPageBreak/>
        <w:t>Інтегровані інтелектуальні робототехнічні комплекси (ІІРТК-2010). Третя міжнародна науково-практична конференція, 24-26 травня 2010 р., Київ, Україна – К. : НАУ, 2010. – С. 212-214.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Лега Ю. Г. Стратегічні напрями інноваційного розвитку ВНЗ у контексті загальнодержавних та європейських тенденцій / </w:t>
      </w:r>
      <w:r w:rsidRPr="001C7172">
        <w:rPr>
          <w:sz w:val="26"/>
          <w:szCs w:val="26"/>
        </w:rPr>
        <w:t>Ю. Г. Лега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// Матеріали Міжнародної науково-практичної конференції «Сучасний університет: перспективи розвитку» (присвячується 50-річчю ЧДТУ), 18-21 жовтня 2010 року, м. Черкаси. – Черкаси: ЧДТУ, 2010. – Т. 1 – С. 3-8.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2011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Лега Ю. Г. Вирішальні правила виявлення радіосигналів на тлі негауссівських завад побудованих за моментним критерієм якості типу Неймана-Пірсона </w:t>
      </w:r>
      <w:r w:rsidRPr="001C7172">
        <w:rPr>
          <w:color w:val="000000"/>
          <w:sz w:val="26"/>
          <w:szCs w:val="26"/>
        </w:rPr>
        <w:t xml:space="preserve">/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color w:val="000000"/>
          <w:sz w:val="26"/>
          <w:szCs w:val="26"/>
        </w:rPr>
        <w:t xml:space="preserve">Ю. Г. Лега, С. А. Лелеко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// Праці ІІІ Міжнародної науково-практичної конференції «Обробка сигналів і негауссівських процесів», присвяченої пам’яті професора Ю. П. Кунченка : тези доповідей. – Черкаси: ЧДТУ, 2011. –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С. 120-121.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Метод генерування корельованих псевдовипадкових послідовностей на основі бігауссової моделі / Лега Ю. Г., Палагін В. В., Івченко О. В., Чепинога А. В. // Праці ІІІ Міжнародної науково-практичної конференції «Обробка сигналів і негауссівських процесів», присвяченої пам’яті професора Ю. П. Кунченка : тези доповідей. – Черкаси : ЧДТУ, 2011. – С. 255-256.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sz w:val="26"/>
          <w:szCs w:val="26"/>
          <w:lang w:eastAsia="ru-RU"/>
        </w:rPr>
        <w:t>Лега Ю. Г.</w:t>
      </w:r>
      <w:r w:rsidRPr="001C7172">
        <w:rPr>
          <w:bCs/>
          <w:sz w:val="26"/>
          <w:szCs w:val="26"/>
        </w:rPr>
        <w:t xml:space="preserve"> </w:t>
      </w:r>
      <w:r w:rsidRPr="001C7172">
        <w:rPr>
          <w:sz w:val="26"/>
          <w:szCs w:val="26"/>
        </w:rPr>
        <w:t xml:space="preserve">Моделирование процессов распознавания шумовых сигналов на фоне негауссовских помех / </w:t>
      </w:r>
      <w:r w:rsidRPr="001C7172">
        <w:rPr>
          <w:bCs/>
          <w:sz w:val="26"/>
          <w:szCs w:val="26"/>
        </w:rPr>
        <w:t>Ю. Г. Лега, В. В. Палагин</w:t>
      </w:r>
      <w:r w:rsidRPr="001C7172">
        <w:rPr>
          <w:sz w:val="26"/>
          <w:szCs w:val="26"/>
        </w:rPr>
        <w:t xml:space="preserve"> // VII Международная конференция «Математическое моделирование в образовании, науке и производстве, 2011 г., г. Тирасполь. – Тирасполь, 2011. – C. 74-75.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Лега Ю. Г. Модель адитивно-мультиплікативної взаємодії сигналів та завад на основі моментно-кумулянтного опису </w:t>
      </w:r>
      <w:r w:rsidRPr="001C7172">
        <w:rPr>
          <w:color w:val="000000"/>
          <w:sz w:val="26"/>
          <w:szCs w:val="26"/>
        </w:rPr>
        <w:t xml:space="preserve">/ Ю. Г. Лега, С. В. Заболотний, </w:t>
      </w:r>
    </w:p>
    <w:p w:rsidR="00EB0696" w:rsidRPr="001C7172" w:rsidRDefault="00EB0696" w:rsidP="00EB0696">
      <w:pPr>
        <w:shd w:val="clear" w:color="auto" w:fill="FFFFFF"/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color w:val="000000"/>
          <w:sz w:val="26"/>
          <w:szCs w:val="26"/>
        </w:rPr>
        <w:t xml:space="preserve">В. В. Коваль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// Праці ІІІ Міжнародної науково-практичної конференції «Обробка сигналів і негауссівських процесів», присвяченої пам’яті професора Ю. П. Кунченка : тези доповідей. – Черкаси : ЧДТУ, 2011. – С. 120-121.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1C7172">
        <w:rPr>
          <w:rFonts w:eastAsia="Times New Roman"/>
          <w:b/>
          <w:sz w:val="26"/>
          <w:szCs w:val="26"/>
          <w:lang w:eastAsia="ru-RU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Лега Ю. Г. Імітаційне моделювання оцінювання параметрів негауссівських корельованих випадкових процесів / </w:t>
      </w:r>
      <w:r w:rsidRPr="001C7172">
        <w:rPr>
          <w:bCs/>
          <w:sz w:val="26"/>
          <w:szCs w:val="26"/>
        </w:rPr>
        <w:t xml:space="preserve">Ю. Г. Лега, В. В. Палагин, </w:t>
      </w:r>
      <w:r w:rsidRPr="001C7172">
        <w:rPr>
          <w:sz w:val="26"/>
          <w:szCs w:val="26"/>
        </w:rPr>
        <w:t>О. В. Івченко // Матеріали другої міжнародної науково-практичної конференції, 2012 р., м. Чернівці. – Чернівці, 2012. – С. 216.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Квалітивні моделі вищого навчального закладу / Ю. Г. Лега,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В. І. Кунченко-Харченко // Третя міжнародна науково-практична конференція "Інформаційні технології та комп’ютерна інженерія", 2012 р, м. Вінниця. – Вінниця : ВНТУ, 2012. – С. 70-73.</w:t>
      </w:r>
    </w:p>
    <w:p w:rsidR="00EB0696" w:rsidRPr="001C7172" w:rsidRDefault="00EB0696" w:rsidP="00EB0696">
      <w:pPr>
        <w:shd w:val="clear" w:color="auto" w:fill="FFFFFF"/>
        <w:spacing w:before="100" w:beforeAutospacing="1" w:after="0" w:line="360" w:lineRule="auto"/>
        <w:jc w:val="center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rStyle w:val="s3"/>
          <w:color w:val="000000"/>
          <w:sz w:val="26"/>
          <w:szCs w:val="26"/>
        </w:rPr>
        <w:t>Лега Ю. Г.</w:t>
      </w:r>
      <w:r w:rsidRPr="001C7172">
        <w:rPr>
          <w:rStyle w:val="s4"/>
          <w:color w:val="000000"/>
          <w:sz w:val="26"/>
          <w:szCs w:val="26"/>
        </w:rPr>
        <w:t xml:space="preserve"> </w:t>
      </w:r>
      <w:r w:rsidRPr="001C7172">
        <w:rPr>
          <w:color w:val="000000"/>
          <w:sz w:val="26"/>
          <w:szCs w:val="26"/>
        </w:rPr>
        <w:t>Рекурентні методи рішення рівнянь максимізації полінома при корельованій вибірці / Ю. Г. Лега, В. В. Палагін, О. В. Івченко // Обробка сигналів і негауссівських процесів : праці ІV Міжнар. наук.-практ. конф., присвяченої пам’яті професора Ю. П.Кунченка, 22-24 травня 2013 р., м. Черкаси : тези доповідей. –</w:t>
      </w:r>
      <w:r w:rsidRPr="001C7172">
        <w:rPr>
          <w:rStyle w:val="s5"/>
          <w:color w:val="000000"/>
          <w:sz w:val="26"/>
          <w:szCs w:val="26"/>
        </w:rPr>
        <w:t xml:space="preserve"> Черкаси : ЧДТУ, 2013.</w:t>
      </w:r>
      <w:r w:rsidRPr="001C7172">
        <w:rPr>
          <w:color w:val="000000"/>
          <w:sz w:val="26"/>
          <w:szCs w:val="26"/>
        </w:rPr>
        <w:t>– C. 163-165.</w:t>
      </w:r>
    </w:p>
    <w:p w:rsidR="00EB0696" w:rsidRPr="00E965C6" w:rsidRDefault="00EB0696" w:rsidP="00EB0696">
      <w:pPr>
        <w:spacing w:before="240" w:after="0"/>
        <w:jc w:val="center"/>
        <w:rPr>
          <w:b/>
          <w:color w:val="FF0000"/>
          <w:sz w:val="32"/>
          <w:szCs w:val="32"/>
        </w:rPr>
      </w:pPr>
      <w:r w:rsidRPr="00E965C6">
        <w:rPr>
          <w:b/>
          <w:color w:val="FF0000"/>
          <w:sz w:val="32"/>
          <w:szCs w:val="32"/>
        </w:rPr>
        <w:t>Інформаційні матеріали</w:t>
      </w:r>
    </w:p>
    <w:p w:rsidR="00EB0696" w:rsidRPr="001C7172" w:rsidRDefault="00EB0696" w:rsidP="00EB0696">
      <w:pPr>
        <w:spacing w:before="240" w:after="0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>Патріотичне виховання молоді : інформаційно-методичні матеріали</w:t>
      </w:r>
      <w:r w:rsidRPr="001C7172">
        <w:rPr>
          <w:color w:val="222222"/>
          <w:sz w:val="26"/>
          <w:szCs w:val="26"/>
        </w:rPr>
        <w:t xml:space="preserve"> / укладачі : Ю. Г. Лега, О. О. Григор, А. І. Бойко, В. М. Лазуренко. – Черкаси : ЧДТУ, 2009. – 60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Професор В. М. Яценко </w:t>
      </w:r>
      <w:r w:rsidRPr="001C7172">
        <w:rPr>
          <w:color w:val="000000"/>
          <w:sz w:val="26"/>
          <w:szCs w:val="26"/>
        </w:rPr>
        <w:t xml:space="preserve">/ авт.-упоряд. В. М. Лазуренко ; голова ред. кол.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000000"/>
          <w:sz w:val="26"/>
          <w:szCs w:val="26"/>
        </w:rPr>
      </w:pPr>
      <w:r w:rsidRPr="001C7172">
        <w:rPr>
          <w:color w:val="000000"/>
          <w:sz w:val="26"/>
          <w:szCs w:val="26"/>
        </w:rPr>
        <w:t>Ю. Г. Лега ; Черкаський держ. технологічний ун-т. – Черкаси : ЧДТУ, 2009.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000000"/>
          <w:sz w:val="26"/>
          <w:szCs w:val="26"/>
        </w:rPr>
        <w:t xml:space="preserve"> – 76 с. – (Серія : вчені Черкаського державного технологічного університету)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Черкаський державний технологічний університет : 59 років / авт. - упор.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В. М. Лазуренко ; шеф-редактор Лега Ю. Г. – Черкаси : Чабаненко Ю., 2010. – 292 с.</w:t>
      </w:r>
    </w:p>
    <w:p w:rsidR="00EB0696" w:rsidRPr="00E965C6" w:rsidRDefault="00C8665A" w:rsidP="00C8665A">
      <w:pPr>
        <w:spacing w:before="240" w:after="0" w:line="360" w:lineRule="auto"/>
        <w:rPr>
          <w:b/>
          <w:color w:val="FF0000"/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156845</wp:posOffset>
            </wp:positionV>
            <wp:extent cx="1600200" cy="1390650"/>
            <wp:effectExtent l="19050" t="0" r="0" b="0"/>
            <wp:wrapSquare wrapText="bothSides"/>
            <wp:docPr id="2" name="Рисунок 2" descr="https://encrypted-tbn1.gstatic.com/images?q=tbn:ANd9GcTpP9N5Or6ERqvOoUiSiKcg8GQlluavw5EoSmUAYkgw15Oah_3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TpP9N5Or6ERqvOoUiSiKcg8GQlluavw5EoSmUAYkgw15Oah_3U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6EFA">
        <w:rPr>
          <w:b/>
          <w:color w:val="FF0000"/>
          <w:sz w:val="32"/>
          <w:szCs w:val="32"/>
          <w:lang w:val="ru-RU"/>
        </w:rPr>
        <w:t xml:space="preserve">           </w:t>
      </w:r>
      <w:r w:rsidR="00EB0696" w:rsidRPr="00E965C6">
        <w:rPr>
          <w:b/>
          <w:color w:val="FF0000"/>
          <w:sz w:val="32"/>
          <w:szCs w:val="32"/>
        </w:rPr>
        <w:t>Електронний ресурс</w:t>
      </w:r>
    </w:p>
    <w:p w:rsidR="00EB0696" w:rsidRPr="001C7172" w:rsidRDefault="00EB0696" w:rsidP="00EB0696">
      <w:pPr>
        <w:spacing w:before="24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pacing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lastRenderedPageBreak/>
        <w:t xml:space="preserve">Лега Ю. Г. Моделювання обчислювальних процесів і систем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: практикум </w:t>
      </w:r>
      <w:r w:rsidRPr="001C7172">
        <w:rPr>
          <w:color w:val="222222"/>
          <w:sz w:val="26"/>
          <w:szCs w:val="26"/>
        </w:rPr>
        <w:t xml:space="preserve">/ Ю. Г. Лега, А. Д. Кожухівський, О. А. Кожухівська, </w:t>
      </w:r>
    </w:p>
    <w:p w:rsidR="00EB0696" w:rsidRPr="001C7172" w:rsidRDefault="00EB0696" w:rsidP="00EB0696">
      <w:pPr>
        <w:spacing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Г. Т. Олійник ; Черкас.держ.технол. ун-т. – Черкаси: ЧДТУ, 2009.</w:t>
      </w:r>
    </w:p>
    <w:p w:rsidR="00EB0696" w:rsidRPr="001C7172" w:rsidRDefault="00EB0696" w:rsidP="00EB0696">
      <w:pPr>
        <w:spacing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2010. № 1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2010. № 2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2010. № 3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2010. № 4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Заболотний С. В. Цифрове оброблення сигналів [Електронний ресурс] : посібник для студентів напряму підготовки 6.050901 "Радіотехніка" усіх форм навчання / С. В.Заболотній ; за ред. проф. Ю. Г. Леги ; М-во освіти і науки України, Черкас. держ. технол. ун-т. – Черкаси : ЧДТУ, 2010. 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eastAsia="Times New Roman"/>
          <w:b/>
          <w:color w:val="222222"/>
          <w:sz w:val="26"/>
          <w:szCs w:val="26"/>
          <w:lang w:eastAsia="ru-RU"/>
        </w:rPr>
      </w:pPr>
      <w:r w:rsidRPr="001C7172">
        <w:rPr>
          <w:color w:val="000000"/>
          <w:sz w:val="26"/>
          <w:szCs w:val="26"/>
        </w:rPr>
        <w:t>Методичні вказівки та завдання до виконання лабораторних робіт з дисципліни «Чисельні методи» для студ. усіх спеціальностей. Частина1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[Електронний ресурс] </w:t>
      </w:r>
      <w:r w:rsidRPr="001C7172">
        <w:rPr>
          <w:color w:val="000000"/>
          <w:sz w:val="26"/>
          <w:szCs w:val="26"/>
        </w:rPr>
        <w:t>/ уклад Ю. Г. Лега, В. М. Середенко, О. М. Коноваленко. – Черкаси : ЧДТУ,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Палагін В. В. Основи телебачення [Електронний ресурс] : посібник для студентів напряму підготовки 6.050901 "Радіотехніка" усіх форм навчання </w:t>
      </w:r>
      <w:r w:rsidRPr="001C7172">
        <w:rPr>
          <w:color w:val="222222"/>
          <w:sz w:val="26"/>
          <w:szCs w:val="26"/>
        </w:rPr>
        <w:t>/</w:t>
      </w:r>
      <w:r w:rsidRPr="001C7172">
        <w:rPr>
          <w:b/>
          <w:color w:val="222222"/>
          <w:sz w:val="26"/>
          <w:szCs w:val="26"/>
        </w:rPr>
        <w:t xml:space="preserve">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color w:val="222222"/>
          <w:sz w:val="26"/>
          <w:szCs w:val="26"/>
        </w:rPr>
        <w:t>В. В. Палагін, А. В. Гончаров ; за ред. Ю. Г. Леги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; М-во освіти і науки України, Черкас. держ. технол. ун-т. – Черкаси : ЧДТУ, 2010.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Тези днів студентської науки ЧДТУ 2009-2010рр.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[Електронний ресурс] / голова орг. комітету Ю. Г. Лега ; Черкаський держ.технол. ун-т. – Черкаси : ЧДТУ, 2010.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lastRenderedPageBreak/>
        <w:t>2011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2011. № 1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2011. № 2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/гол. ред. Ю. Г. Лега ; Черкаський  державний технологічний університет.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2011. № 3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/гол. ред. Ю. Г. Лега ; Черкаський державний технологічний університет.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2011. № 4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 державний технологічний  університет.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>Збірник наукових праць Черкаського державного технологічного університету. Серія: економічні науки. Випуск 26 [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Електронний ресурс] </w:t>
      </w:r>
      <w:r w:rsidRPr="001C7172">
        <w:rPr>
          <w:sz w:val="26"/>
          <w:szCs w:val="26"/>
        </w:rPr>
        <w:t>/ гол. ред. Ю. Г. Лега ; Черкас. держ. технол. ун-т.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>Збірник наукових праць Черкаського державного технологічного університету. Серія: економічні науки. Випуск 27 [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Електронний ресурс] </w:t>
      </w:r>
      <w:r w:rsidRPr="001C7172">
        <w:rPr>
          <w:sz w:val="26"/>
          <w:szCs w:val="26"/>
        </w:rPr>
        <w:t>/ гол. ред. Ю. Г. Лега ; Черкас. держ. технол. ун-т..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>Збірник наукових праць Черкаського державного технологічного університету. Серія: економічні науки. Випуск 28 [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Електронний ресурс] </w:t>
      </w:r>
      <w:r w:rsidRPr="001C7172">
        <w:rPr>
          <w:sz w:val="26"/>
          <w:szCs w:val="26"/>
        </w:rPr>
        <w:t>/ гол. ред. Ю. Г. Лега ; Черкас. держ. технол. ун-т.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29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[Електронний ресурс] :</w:t>
      </w:r>
      <w:r w:rsidRPr="001C7172">
        <w:rPr>
          <w:sz w:val="26"/>
          <w:szCs w:val="26"/>
        </w:rPr>
        <w:t xml:space="preserve"> у 3-х частинах / гол. ред. Ю. Г. Лега ; Черкас. держ. технол. ун-т.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Дослідження операцій: практикум з прикладної математики та математичного програмування</w:t>
      </w: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 xml:space="preserve"> </w:t>
      </w:r>
      <w:r w:rsidRPr="001C7172">
        <w:rPr>
          <w:color w:val="222222"/>
          <w:sz w:val="26"/>
          <w:szCs w:val="26"/>
        </w:rPr>
        <w:t xml:space="preserve">[ Електронний ресурс] : навч. посіб. 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>Ю. Г. Лега, Є. Д. Пічугін, С. А. Положаєнко, О. А. Палагіна ;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М-во освіти і науки України, Черкас. держ. технол. ун-т. – </w:t>
      </w:r>
      <w:r w:rsidRPr="001C7172">
        <w:rPr>
          <w:color w:val="222222"/>
          <w:sz w:val="26"/>
          <w:szCs w:val="26"/>
        </w:rPr>
        <w:t>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Лега Ю. Г. Прикладні методи комп’ютерного моделювання в середовищі Mathmatica</w:t>
      </w:r>
      <w:r w:rsidRPr="001C7172">
        <w:rPr>
          <w:color w:val="222222"/>
          <w:sz w:val="26"/>
          <w:szCs w:val="26"/>
        </w:rPr>
        <w:t xml:space="preserve"> [ Електронний ресурс] : навч. посіб. / Ю. Г. Лега, В. В. Мельник,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lastRenderedPageBreak/>
        <w:t>О. М. Папуша.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color w:val="000000"/>
          <w:sz w:val="26"/>
          <w:szCs w:val="26"/>
        </w:rPr>
        <w:t xml:space="preserve">Методичні вказівки до виконання випускних магістерських робіт для студентів спеціальності «Радіотехніка» усіх форм навчання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color w:val="000000"/>
          <w:sz w:val="26"/>
          <w:szCs w:val="26"/>
        </w:rPr>
        <w:t>/ уклад. Ю. Г. Лега, С. В. Заболотний, О. С. Гавриш.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: матеріали IX міжнародної науково-практичної конференції, 18-20 травня 2011р., м. Черкаси : у 3-х томах / редкол.: Ю. Г. Лега [та ін.] ; М-во освіти і науки України, Черкас. держ. технол. ун-т. – Черкаси : ЧДТУ, 2011.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2012. № 1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2012. № 2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2012. № 3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2012. № 4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Інформаційні технології в освіті, науці і техніці (ІТОНТ – 2012): міжнародна науково-практична конференція (2012; Черкаси)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: </w:t>
      </w:r>
      <w:r w:rsidRPr="001C7172">
        <w:rPr>
          <w:sz w:val="26"/>
          <w:szCs w:val="26"/>
        </w:rPr>
        <w:t>тези доповідей, 25-27 квітня 2012р., м. Черкаси : у 2-х томах / редкол. : Ю. Г. Лега [та ін.]. 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: матеріали IX міжнародної науково-практичної конференції, 18-19 квітня 2012р., м. Черкаси : у 3-х томах / редкол.: Ю. Г. Лега [та ін.] ; М-во освіти і науки України, Черкас. держ. технол. ун-т. 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lastRenderedPageBreak/>
        <w:t>Петкова Л. О. Основи міжнародної економічної діяльності України [Електронний ресурс</w:t>
      </w:r>
      <w:r w:rsidRPr="001C7172">
        <w:rPr>
          <w:rFonts w:eastAsia="Times New Roman"/>
          <w:b/>
          <w:color w:val="222222"/>
          <w:sz w:val="26"/>
          <w:szCs w:val="26"/>
          <w:lang w:eastAsia="ru-RU"/>
        </w:rPr>
        <w:t xml:space="preserve">]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: навч. посіб. </w:t>
      </w:r>
      <w:r w:rsidRPr="001C7172">
        <w:rPr>
          <w:color w:val="000000"/>
          <w:sz w:val="26"/>
          <w:szCs w:val="26"/>
        </w:rPr>
        <w:t xml:space="preserve">/ Л. О. Петкова, Л. О. Кібальник,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rFonts w:eastAsia="Times New Roman"/>
          <w:color w:val="222222"/>
          <w:sz w:val="26"/>
          <w:szCs w:val="26"/>
          <w:lang w:eastAsia="ru-RU"/>
        </w:rPr>
      </w:pPr>
      <w:r w:rsidRPr="001C7172">
        <w:rPr>
          <w:color w:val="000000"/>
          <w:sz w:val="26"/>
          <w:szCs w:val="26"/>
        </w:rPr>
        <w:t xml:space="preserve">Л. М. Задувайло ; за ред. д.т.н., проф. Ю. Г. Леги.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Саух В. М. Технологія відкритих інформаційних систем: освітні ресурси мережевого доступу [Електронний ресурс] : навчальний посібник </w:t>
      </w:r>
      <w:r w:rsidRPr="001C7172">
        <w:rPr>
          <w:color w:val="222222"/>
          <w:sz w:val="26"/>
          <w:szCs w:val="26"/>
        </w:rPr>
        <w:t>/ В. М. Саух ; за ред. Ю. Г. Леги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; Черкас. держ. технол. ун-т. 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Саух В. М. Технологія проектування розподіленної електро</w:t>
      </w:r>
      <w:r>
        <w:rPr>
          <w:rFonts w:eastAsia="Times New Roman"/>
          <w:color w:val="222222"/>
          <w:sz w:val="26"/>
          <w:szCs w:val="26"/>
          <w:lang w:eastAsia="ru-RU"/>
        </w:rPr>
        <w:t>нної біб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ліотеки ВНЗ [Електронний ресурс] : навчальний посібник </w:t>
      </w:r>
      <w:r w:rsidRPr="001C7172">
        <w:rPr>
          <w:color w:val="222222"/>
          <w:sz w:val="26"/>
          <w:szCs w:val="26"/>
        </w:rPr>
        <w:t>/ В. М. Саух, Л. А. Шувалова ; за ред. Ю. Г. Леги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 ; Черкас. держ. технол. ун-т. – Черкаси : ЧДТУ, 2012.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2013. № 2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sz w:val="26"/>
          <w:szCs w:val="26"/>
        </w:rPr>
        <w:t>/ гол. ред. Ю. Г. Лега ; Черкаський державний технологічний університет. – Черкаси : ЧДТУ, 2013.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Лега Ю.Г. Управління якістю в проектах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[Електронний ресурс] </w:t>
      </w:r>
      <w:r w:rsidRPr="001C7172">
        <w:rPr>
          <w:color w:val="222222"/>
          <w:sz w:val="26"/>
          <w:szCs w:val="26"/>
        </w:rPr>
        <w:t>: навчальний посібник / Ю. Г. Лега, О. М.Донець, С. Ю. Куницька ; М-во освіти і науки України, Черкас.держ.технол. ун-т. – Черкаси : ЧДТУ, 2013.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Тези днів студентської науки ЧДТУ 2012 – 2013рр.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[Електронний ресурс] / голова орг. комітету Ю. Г. Лега ; Черкаський держ. технол. ун-т. – Черкаси : ЧДТУ, 2013.</w:t>
      </w:r>
    </w:p>
    <w:p w:rsidR="00EB0696" w:rsidRPr="00E965C6" w:rsidRDefault="00A456CB" w:rsidP="00A456CB">
      <w:pPr>
        <w:spacing w:after="0"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-1270</wp:posOffset>
            </wp:positionV>
            <wp:extent cx="1790700" cy="1724025"/>
            <wp:effectExtent l="19050" t="0" r="0" b="0"/>
            <wp:wrapSquare wrapText="bothSides"/>
            <wp:docPr id="5" name="Рисунок 5" descr="https://encrypted-tbn3.gstatic.com/images?q=tbn:ANd9GcTWgTSLBsUn0P-xyBzupxJE44fR0uEWPYPpuPeBFN8Psr4BVIXd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TWgTSLBsUn0P-xyBzupxJE44fR0uEWPYPpuPeBFN8Psr4BVIXdHw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696" w:rsidRPr="00E965C6">
        <w:rPr>
          <w:b/>
          <w:color w:val="FF0000"/>
          <w:sz w:val="32"/>
          <w:szCs w:val="32"/>
        </w:rPr>
        <w:t>Статті</w:t>
      </w:r>
    </w:p>
    <w:p w:rsidR="00EB0696" w:rsidRPr="001C7172" w:rsidRDefault="00EB0696" w:rsidP="00A456CB">
      <w:pPr>
        <w:tabs>
          <w:tab w:val="left" w:pos="405"/>
        </w:tabs>
        <w:spacing w:before="240" w:after="0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Дослідження завадостійкості М-позиційного автокореляційного приймача шумових сигналів в каналі з адитивним білим гауссовим шумом // Вісник Національного університету «Львівська політехніка». Радіоелектроніка та телекомунікації – Львів, 2009. – №645. – С. 167 – 176.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Обнаружители радиосигналов на фоне ассиметричных негауссовых помех, оптимально по моментному критерию типа Неймана-Пирсона 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Ю. Г.Лега, В. В. Палагин, С. А. Лелеко // Вісник ЧДТУ. Серія: технічні науки / гол. ред. Ю. Г. Лега. Серія: технічні науки. – Черкаси : ЧДТУ, 2009. – № 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С. 76 – 82.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Патріотичне виховання молоді: стан і проблеми </w:t>
      </w:r>
      <w:r w:rsidRPr="001C7172">
        <w:rPr>
          <w:color w:val="000000"/>
          <w:sz w:val="26"/>
          <w:szCs w:val="26"/>
        </w:rPr>
        <w:t>/ Ю. Г. Лега</w:t>
      </w:r>
      <w:r w:rsidRPr="001C7172">
        <w:rPr>
          <w:sz w:val="26"/>
          <w:szCs w:val="26"/>
        </w:rPr>
        <w:t xml:space="preserve"> // Гуманітарний вісник. Число 13. Серія: педагогічні науки. Вип1. – Черкаси : ЧДТУ, 2019. – С.131.</w:t>
      </w:r>
    </w:p>
    <w:p w:rsidR="00EB0696" w:rsidRPr="001C7172" w:rsidRDefault="00EB0696" w:rsidP="00EB0696">
      <w:pPr>
        <w:tabs>
          <w:tab w:val="left" w:pos="405"/>
        </w:tabs>
        <w:spacing w:after="0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 xml:space="preserve">Лега Ю. Г. Експертні процедури та методи прийняття рішень в інвестиційних проектах / Ю. Г. Лега., Т. О. Прокопенко, О. Б. Данченко // Вісник ЧДТУ. Серія: технічні науки ; гол. ред. Ю. Г. Лега. – Черкаси : ЧДТУ, 2010. – № 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>С. 69-74.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Концепція програми розвитку галузі цукрової промисловості України / Ю. Г. Лега., Т. О. Прокопенко, О. Б. Данченко // Вісник ЧДТУ. Серія: Технічні науки / гол. ред. Ю. Г. Лега. – Черкаси : ЧДТУ, 2010. – № 4. – С. 25-32.</w:t>
      </w:r>
    </w:p>
    <w:p w:rsidR="00EB0696" w:rsidRPr="001C7172" w:rsidRDefault="00EB0696" w:rsidP="00EB0696">
      <w:pPr>
        <w:pStyle w:val="5"/>
        <w:keepNext w:val="0"/>
        <w:widowControl w:val="0"/>
        <w:numPr>
          <w:ilvl w:val="0"/>
          <w:numId w:val="1"/>
        </w:numPr>
        <w:tabs>
          <w:tab w:val="clear" w:pos="1276"/>
          <w:tab w:val="clear" w:pos="8080"/>
        </w:tabs>
        <w:ind w:left="567" w:hanging="567"/>
        <w:jc w:val="both"/>
        <w:rPr>
          <w:b w:val="0"/>
          <w:sz w:val="26"/>
          <w:szCs w:val="26"/>
          <w:lang w:val="uk-UA"/>
        </w:rPr>
      </w:pPr>
      <w:r w:rsidRPr="001C7172">
        <w:rPr>
          <w:b w:val="0"/>
          <w:sz w:val="26"/>
          <w:szCs w:val="26"/>
          <w:lang w:val="uk-UA"/>
        </w:rPr>
        <w:t xml:space="preserve">Лега Ю. Г. Оцінка параметра постійного сигналу при усіченому оцінюванні дисперсії ексцесної завади другого типу / Ю. Г. Лега, А. В. Гончаров, </w:t>
      </w:r>
    </w:p>
    <w:p w:rsidR="00EB0696" w:rsidRPr="001C7172" w:rsidRDefault="00EB0696" w:rsidP="00EB0696">
      <w:pPr>
        <w:pStyle w:val="5"/>
        <w:keepNext w:val="0"/>
        <w:widowControl w:val="0"/>
        <w:tabs>
          <w:tab w:val="clear" w:pos="1276"/>
          <w:tab w:val="clear" w:pos="8080"/>
        </w:tabs>
        <w:ind w:left="567"/>
        <w:jc w:val="both"/>
        <w:rPr>
          <w:b w:val="0"/>
          <w:sz w:val="26"/>
          <w:szCs w:val="26"/>
          <w:lang w:val="uk-UA"/>
        </w:rPr>
      </w:pPr>
      <w:r w:rsidRPr="001C7172">
        <w:rPr>
          <w:b w:val="0"/>
          <w:sz w:val="26"/>
          <w:szCs w:val="26"/>
          <w:lang w:val="uk-UA"/>
        </w:rPr>
        <w:t>В. В. Філіпов // Вісник інженерної академії України. – 2010. – С. 5-8.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Статистичні властивості оцінок параметра постійного сигналу при усіченому оцінюванні дисперсії ексцесної завади другого типу / Ю. Г. Лега,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А. В. Гончаров, В. В. Філіпов // Вісник ЧДТУ. Серія: Технічні науки / гол. ред. Ю. Г. Лега. – Черкаси : ЧДТУ, 2010. – № 2. – С. 74-81.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>Лега Ю. Г.</w:t>
      </w:r>
      <w:r w:rsidRPr="001C7172">
        <w:rPr>
          <w:caps/>
          <w:sz w:val="26"/>
          <w:szCs w:val="26"/>
        </w:rPr>
        <w:t xml:space="preserve"> </w:t>
      </w:r>
      <w:r w:rsidRPr="001C7172">
        <w:rPr>
          <w:sz w:val="26"/>
          <w:szCs w:val="26"/>
        </w:rPr>
        <w:t xml:space="preserve">Философское обоснование метода системного исследования сложных процессов / С. Д. Бушуев, Ю. Г. Лега., А. А. Златкин // Вісник ЧДТУ. Серія: технічні науки / гол. ред. Ю. Г. Лега. – Черкаси : ЧДТУ, 2010. – № 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>С. 141-145.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 xml:space="preserve">Лега Ю. Г. </w:t>
      </w:r>
      <w:r w:rsidRPr="001C7172">
        <w:rPr>
          <w:caps/>
          <w:sz w:val="26"/>
          <w:szCs w:val="26"/>
        </w:rPr>
        <w:t>ф</w:t>
      </w:r>
      <w:r w:rsidRPr="001C7172">
        <w:rPr>
          <w:sz w:val="26"/>
          <w:szCs w:val="26"/>
        </w:rPr>
        <w:t xml:space="preserve">ормализация и метод решения задачи управления рисками 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>С. Д. Бушуев, Ю. Г. Лега., Ал. А. Златкин, Ан. А. Златкин // Вісник ЧДТУ. Серія: технічні науки / гол. ред. Ю. Г. Лега. – Черкаси : ЧДТУ, 2010. – № 3. – С. 10-19.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2011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Лега Ю. Г. Программный комплекс прогнозирования ионосферного распространения коротких радиоволн / Ю. Г. Лега, Ю. В. Митихин,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И. В. Крашенинников // Вісник ЧДТУ. Серія: технічні науки ; гол. ред.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b/>
          <w:color w:val="222222"/>
          <w:sz w:val="26"/>
          <w:szCs w:val="26"/>
        </w:rPr>
      </w:pPr>
      <w:r w:rsidRPr="001C7172">
        <w:rPr>
          <w:sz w:val="26"/>
          <w:szCs w:val="26"/>
        </w:rPr>
        <w:t>Ю. Г. Лега. – Черкаси : ЧДТУ, 2011. – №2. – С. 136-144.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color w:val="222222"/>
          <w:sz w:val="26"/>
          <w:szCs w:val="26"/>
        </w:rPr>
      </w:pPr>
      <w:r w:rsidRPr="001C7172">
        <w:rPr>
          <w:b/>
          <w:color w:val="222222"/>
          <w:sz w:val="26"/>
          <w:szCs w:val="26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Вимірювання сезонних коливань цін на агропромислову продукцію / Ю. Г. Лега, В. М. Яценко, А. М. Шевченко, О. В. Яценко, М. В. Яценко,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І. Й. Ткачук // Збірник наук. праць ЧДТУ. Серія: економічні науки. Вип. 30 : у 3-х част. / гол. ред. Ю.Г. Лега ; М-во освіти і науки, молоді та спорту, ЧДТУ.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Черкаси : ЧДТУ, 2012. – Ч. ІІІ. – С. 3-17.</w:t>
      </w:r>
    </w:p>
    <w:p w:rsidR="00EB0696" w:rsidRPr="001C7172" w:rsidRDefault="00EB0696" w:rsidP="00EB0696">
      <w:pPr>
        <w:pStyle w:val="5"/>
        <w:keepNext w:val="0"/>
        <w:widowControl w:val="0"/>
        <w:numPr>
          <w:ilvl w:val="0"/>
          <w:numId w:val="1"/>
        </w:numPr>
        <w:tabs>
          <w:tab w:val="clear" w:pos="1276"/>
          <w:tab w:val="clear" w:pos="8080"/>
        </w:tabs>
        <w:ind w:left="567" w:hanging="567"/>
        <w:jc w:val="both"/>
        <w:rPr>
          <w:b w:val="0"/>
          <w:sz w:val="26"/>
          <w:szCs w:val="26"/>
          <w:lang w:val="uk-UA"/>
        </w:rPr>
      </w:pPr>
      <w:r w:rsidRPr="001C7172">
        <w:rPr>
          <w:b w:val="0"/>
          <w:sz w:val="26"/>
          <w:szCs w:val="26"/>
          <w:lang w:val="uk-UA"/>
        </w:rPr>
        <w:t xml:space="preserve">Лега Ю. Г. Економіко-математична модель управління господарською діяльністю підприємств сезонного виробництва / Ю. Г. Лега, В. В. Мельник,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Л. С. Васильченко // Вісник ЧДТУ. Серія: технічні науки / гол. ред. Ю. Г. Лега. – Черкаси : ЧДТУ, 2012.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Застосування методів аналізу динамічного ряду цін на агропромислову продукцію / Ю. Г. Лега, В. М. Яценко, А. М. Шевченко,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О. В. Яценко, М. В. Яценко, І. Й. Ткачук // Збірник наук. праць ЧДТУ. Серія: економічні науки. Вип. 30 : у 3-х част. / гол. ред. Ю. Г. Лега ; М-во освіти і науки, молоді та спорту, ЧДТУ. – Черкаси : ЧДТУ, 2012. – Ч. ІІ. – С. 3-7.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Особливості формування, оцінювання та порівняння результативності й ефективності виробничо-господарської діяльності підприємств АПК / Ю. Г. Лега, В. М. Яценко // Збірник наук. праць ЧДТУ. Серія: економічні науки. Вип. 32 : у 3-х част. / гол. ред. Ю. Г. Лега ; М-во освіти і науки, молоді та спорту, ЧДТУ. - Черкаси : ЧДТУ, 2012. – Ч. ІІІ. – С. 2-8.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Синтез поліноміальних алгоритмів оцінювання параметрів сигналів при асиметрично-ексцесній мультиплікативній заваді / Ю. Г. Лега, В. В. Коваль // Вісник ЧДТУ. Серія: технічні науки / гол. ред. Ю. Г. Лега. - Черкаси : ЧДТУ, 2012. - № 1. – С. 72-76.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Лега Ю. Г. Технология генерации случайных последовательностей с большой разрядностью чисел / Ю. Г. Лега., Э. Ф. Фауре, А. А. Лавданский // Вісник ЧДТУ. Серія: Технічні науки / гол. ред. Ю. Г. Лега.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3. – С. 3-9.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Лега Ю. Г. Характеристика системи господарювання в житлово-комунальній сфері регіону / Ю. Г. Лега, Т. М. Качала // Збірник наук. праць ЧДТУ. Серія: Економічні науки. Вип. 31 : у 2-х ч. / гол. ред. Ю. Г. Лега ; М-во освіти і науки, молоді та спорту, ЧДТУ. – Черкаси : ЧДТУ, 2012. – Ч. ІІ. – С. 2-6.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Лега Ю. Г. Централізована система зв’язку множинного доступу з фазовою маніпуляцією шумового сигналу </w:t>
      </w:r>
      <w:r w:rsidRPr="001C7172">
        <w:rPr>
          <w:color w:val="222222"/>
          <w:sz w:val="26"/>
          <w:szCs w:val="26"/>
        </w:rPr>
        <w:t xml:space="preserve">/ Ю. Г. Лега, С. М. Первунінський,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color w:val="222222"/>
          <w:sz w:val="26"/>
          <w:szCs w:val="26"/>
        </w:rPr>
        <w:t xml:space="preserve">Р. М. Дідковський </w:t>
      </w:r>
      <w:r w:rsidRPr="001C7172">
        <w:rPr>
          <w:sz w:val="26"/>
          <w:szCs w:val="26"/>
        </w:rPr>
        <w:t xml:space="preserve">// Комп’ютерні технології друкарства. – Львів,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Вип 27. – С.139-151.</w:t>
      </w:r>
    </w:p>
    <w:p w:rsidR="00EB0696" w:rsidRPr="001C7172" w:rsidRDefault="00EB0696" w:rsidP="00EB0696">
      <w:pPr>
        <w:tabs>
          <w:tab w:val="left" w:pos="405"/>
        </w:tabs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Style w:val="s3"/>
          <w:color w:val="000000"/>
          <w:sz w:val="26"/>
          <w:szCs w:val="26"/>
        </w:rPr>
        <w:t>Лега Ю. Г.</w:t>
      </w:r>
      <w:r w:rsidRPr="001C7172">
        <w:rPr>
          <w:rStyle w:val="s4"/>
          <w:color w:val="000000"/>
          <w:sz w:val="26"/>
          <w:szCs w:val="26"/>
        </w:rPr>
        <w:t xml:space="preserve"> </w:t>
      </w:r>
      <w:r w:rsidRPr="001C7172">
        <w:rPr>
          <w:color w:val="000000"/>
          <w:sz w:val="26"/>
          <w:szCs w:val="26"/>
        </w:rPr>
        <w:t xml:space="preserve">Багатоагентний підхід до побудови імітаційних моделей стратегічного управління організаційно-технічними системами в умовах невизначеності </w:t>
      </w:r>
      <w:r w:rsidRPr="001C7172">
        <w:rPr>
          <w:sz w:val="26"/>
          <w:szCs w:val="26"/>
        </w:rPr>
        <w:t>/ Ю. Г. Лега, Т. О. Прокопенко // Вісник ЧДТУ. Серія: технічні науки / гол. ред. Ю. Г. Лега. – Черкаси : ЧДТУ, 2013. – № 2. – С. 7-12.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Style w:val="s3"/>
          <w:color w:val="000000"/>
          <w:sz w:val="26"/>
          <w:szCs w:val="26"/>
        </w:rPr>
        <w:t>Лега Ю. Г.</w:t>
      </w:r>
      <w:r w:rsidRPr="001C7172">
        <w:rPr>
          <w:color w:val="000000"/>
          <w:sz w:val="26"/>
          <w:szCs w:val="26"/>
        </w:rPr>
        <w:t xml:space="preserve"> Інформаційна технологія стратегічного управління організаційно-технічними системами </w:t>
      </w:r>
      <w:r w:rsidRPr="001C7172">
        <w:rPr>
          <w:sz w:val="26"/>
          <w:szCs w:val="26"/>
        </w:rPr>
        <w:t xml:space="preserve">/ Ю. Г. Лега, Т. О. Прокопенко // Вісник ЧДТУ. Серія: технічні науки / гол. ред. Ю. Г. Лега. – Черкаси : ЧДТУ, 2013. – №1.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С. 11-14.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Style w:val="s3"/>
          <w:color w:val="000000"/>
          <w:sz w:val="26"/>
          <w:szCs w:val="26"/>
        </w:rPr>
        <w:t>Лега Ю. Г.</w:t>
      </w:r>
      <w:r w:rsidRPr="001C7172">
        <w:rPr>
          <w:rStyle w:val="s4"/>
          <w:color w:val="000000"/>
          <w:sz w:val="26"/>
          <w:szCs w:val="26"/>
        </w:rPr>
        <w:t xml:space="preserve"> </w:t>
      </w:r>
      <w:r w:rsidRPr="001C7172">
        <w:rPr>
          <w:color w:val="000000"/>
          <w:sz w:val="26"/>
          <w:szCs w:val="26"/>
        </w:rPr>
        <w:t xml:space="preserve">Методы моделирования сложных энергетических объектов </w:t>
      </w:r>
      <w:r w:rsidRPr="001C7172">
        <w:rPr>
          <w:sz w:val="26"/>
          <w:szCs w:val="26"/>
        </w:rPr>
        <w:t xml:space="preserve">/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Ю. Г. Лега, В. Н. Середенко, В. П. Цегельный // Вісник ЧДТУ. Серія: технічні науки / гол. ред. Ю. Г. Лега. – Черкаси : ЧДТУ, 2013. – № 3. – С. 86-93.</w:t>
      </w:r>
    </w:p>
    <w:p w:rsidR="00EB0696" w:rsidRPr="00E965C6" w:rsidRDefault="00EB0696" w:rsidP="00EB0696">
      <w:pPr>
        <w:tabs>
          <w:tab w:val="left" w:pos="405"/>
        </w:tabs>
        <w:spacing w:before="240" w:after="0" w:line="360" w:lineRule="auto"/>
        <w:jc w:val="center"/>
        <w:rPr>
          <w:b/>
          <w:color w:val="FF0000"/>
          <w:sz w:val="32"/>
          <w:szCs w:val="32"/>
        </w:rPr>
      </w:pPr>
      <w:r w:rsidRPr="00E965C6">
        <w:rPr>
          <w:b/>
          <w:color w:val="FF0000"/>
          <w:sz w:val="32"/>
          <w:szCs w:val="32"/>
        </w:rPr>
        <w:t>Патенти</w:t>
      </w:r>
    </w:p>
    <w:p w:rsidR="00EB0696" w:rsidRPr="001C7172" w:rsidRDefault="00EB0696" w:rsidP="00EB0696">
      <w:pPr>
        <w:tabs>
          <w:tab w:val="left" w:pos="405"/>
        </w:tabs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Патент 92129 Україна МПК,  FO3D7/04 (2006.01). Геліоаеробарична електростанція / Ю. Г. Лега, В. Д. Костигін, О. С. Мислюк, Г. С. Столяренко,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Н. М. Фоміна, В. А. Литвинов, В. М. Ващенко. - № a200506938 ; заявл. 14.07.2005 ; опубл. 11.10.2010, Бюл. №19.</w:t>
      </w:r>
    </w:p>
    <w:p w:rsidR="00EB0696" w:rsidRPr="001C7172" w:rsidRDefault="00EB0696" w:rsidP="00EB0696">
      <w:pPr>
        <w:tabs>
          <w:tab w:val="left" w:pos="405"/>
        </w:tabs>
        <w:spacing w:before="240"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lastRenderedPageBreak/>
        <w:t>2011</w:t>
      </w:r>
    </w:p>
    <w:p w:rsidR="00EB0696" w:rsidRPr="001C7172" w:rsidRDefault="00EB0696" w:rsidP="00EB0696">
      <w:pPr>
        <w:numPr>
          <w:ilvl w:val="0"/>
          <w:numId w:val="1"/>
        </w:numPr>
        <w:spacing w:before="240"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Патент 60633 Україна МПК (2011), HO4L1/20 (2006.01). Спосіб вилучення сигналу даних,що міститься в модульованому по фазі шумоподібному сигналі, з підвищеною вірогідністю / Ю. Г. Лега, В. В. Швидкий, О. С. Лісіцина,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А. І. Щерба. - № u201014204 ; заявл. 29.11.2010 ; опубл. 5.06.2011, Бюл. №12.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Патент 64971 Україна МПК (2011), G06F7/58 (2006/01). Спосіб генерації корельованих випадкових величин / Ю. Г. Лега, В. В. Палагін, А. В. Чепинога, О. В. Івченко. - № u201104753 ; заявл. 18.04.2011 ; опубл. 25.11.2011, Бюл. №22.</w:t>
      </w:r>
    </w:p>
    <w:p w:rsidR="00EB0696" w:rsidRPr="001C7172" w:rsidRDefault="00EB0696" w:rsidP="00EB0696">
      <w:pPr>
        <w:spacing w:before="240"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pacing w:line="360" w:lineRule="auto"/>
        <w:ind w:left="567" w:hanging="567"/>
        <w:jc w:val="both"/>
        <w:rPr>
          <w:b/>
          <w:sz w:val="26"/>
          <w:szCs w:val="26"/>
        </w:rPr>
      </w:pPr>
      <w:r w:rsidRPr="001C7172">
        <w:rPr>
          <w:sz w:val="26"/>
          <w:szCs w:val="26"/>
        </w:rPr>
        <w:t>Патент 82044 Україна МПК (2012), HO4L9/18 (2006.01). Спосіб двоконтурного поточного шифрування / Ю. Г. Лега, В. В. Швидкий, Е. В. Фауре, А. І. Щерба. - № u201210775 ; заявл. 14.09.2012 ; опубл. 25.07.2013.</w:t>
      </w:r>
    </w:p>
    <w:p w:rsidR="00EB0696" w:rsidRPr="001C7172" w:rsidRDefault="00EB0696" w:rsidP="00EB0696">
      <w:pPr>
        <w:numPr>
          <w:ilvl w:val="0"/>
          <w:numId w:val="1"/>
        </w:numPr>
        <w:spacing w:line="360" w:lineRule="auto"/>
        <w:ind w:left="567" w:hanging="567"/>
        <w:jc w:val="both"/>
        <w:rPr>
          <w:b/>
          <w:sz w:val="26"/>
          <w:szCs w:val="26"/>
        </w:rPr>
      </w:pPr>
    </w:p>
    <w:p w:rsidR="00EB0696" w:rsidRPr="00E965C6" w:rsidRDefault="00EB0696" w:rsidP="00EB0696">
      <w:pPr>
        <w:spacing w:before="240" w:after="0" w:line="360" w:lineRule="auto"/>
        <w:ind w:left="567"/>
        <w:jc w:val="center"/>
        <w:rPr>
          <w:b/>
          <w:color w:val="FF0000"/>
          <w:sz w:val="32"/>
          <w:szCs w:val="32"/>
        </w:rPr>
      </w:pPr>
      <w:r w:rsidRPr="00E965C6">
        <w:rPr>
          <w:b/>
          <w:color w:val="FF0000"/>
          <w:sz w:val="32"/>
          <w:szCs w:val="32"/>
        </w:rPr>
        <w:t>Звіти з НДР</w:t>
      </w:r>
    </w:p>
    <w:p w:rsidR="00EB0696" w:rsidRPr="001C7172" w:rsidRDefault="00EB0696" w:rsidP="00EB0696">
      <w:pPr>
        <w:spacing w:before="240"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Розробка високоефективних методів та алгоритмів виявлення та розпізнавання сигналів на тлі негаус</w:t>
      </w:r>
      <w:r>
        <w:rPr>
          <w:sz w:val="26"/>
          <w:szCs w:val="26"/>
        </w:rPr>
        <w:t>с</w:t>
      </w:r>
      <w:r w:rsidRPr="001C7172">
        <w:rPr>
          <w:sz w:val="26"/>
          <w:szCs w:val="26"/>
        </w:rPr>
        <w:t>овських завад : звіт з НДР (проміжний) / Черкаський державний технологічний ун-т. ; керівник проф. Ю. Г. Лега ; В. В. Палагін, С. М. Первунинський, М. С. Лебідь, О. М. Жила, Р. М. Дідковський. - № держ. реєстрації 0109U002748.</w:t>
      </w:r>
    </w:p>
    <w:p w:rsidR="00EB0696" w:rsidRPr="001C7172" w:rsidRDefault="00EB0696" w:rsidP="00EB0696">
      <w:pPr>
        <w:spacing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Розробка високоефективних методів та алгоритмів виявлення та розпізнавання сигналів на тлі негаус</w:t>
      </w:r>
      <w:r>
        <w:rPr>
          <w:sz w:val="26"/>
          <w:szCs w:val="26"/>
        </w:rPr>
        <w:t>с</w:t>
      </w:r>
      <w:r w:rsidRPr="001C7172">
        <w:rPr>
          <w:sz w:val="26"/>
          <w:szCs w:val="26"/>
        </w:rPr>
        <w:t xml:space="preserve">овських завад : звіт з НДР (проміжний) / Черкаський державний технологічний ун-т. ; керівник проф. Ю. Г. Лега ; В. В. Палагін,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С. М. Первунинський, М. С. Лебідь, О. М. Жила, Р. М. Дідковський та ін.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держ. реєстрації 0109U002748.</w:t>
      </w:r>
    </w:p>
    <w:p w:rsidR="00EB0696" w:rsidRPr="001C7172" w:rsidRDefault="00EB0696" w:rsidP="00EB0696">
      <w:pPr>
        <w:spacing w:before="240"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2011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Розробка високоефективних методів та алгоритмів виявлення та розпізнавання сигналів на тлі негаус</w:t>
      </w:r>
      <w:r>
        <w:rPr>
          <w:sz w:val="26"/>
          <w:szCs w:val="26"/>
        </w:rPr>
        <w:t>с</w:t>
      </w:r>
      <w:r w:rsidRPr="001C7172">
        <w:rPr>
          <w:sz w:val="26"/>
          <w:szCs w:val="26"/>
        </w:rPr>
        <w:t xml:space="preserve">овських завад : звіт з НДР (заключний) / Черкаський державний технологічний ун-т. ; керівник проф. Ю. Г. Лега ; В. В. Палагін,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С. М. Первунинський, М. С. Лебідь, О. М. Жила, Р. М. Дідковський та ін.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держ. реєстрації 0109U002748. – Черкаси, 2013.</w:t>
      </w:r>
    </w:p>
    <w:p w:rsidR="00EB0696" w:rsidRPr="001C7172" w:rsidRDefault="00EB0696" w:rsidP="00EB0696">
      <w:pPr>
        <w:spacing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Розробка високоефективних методів та алгоритмів сумісного розпізнавання сигналів і оцінювання їх параметрів на тлі негаус</w:t>
      </w:r>
      <w:r>
        <w:rPr>
          <w:sz w:val="26"/>
          <w:szCs w:val="26"/>
        </w:rPr>
        <w:t>с</w:t>
      </w:r>
      <w:r w:rsidRPr="001C7172">
        <w:rPr>
          <w:sz w:val="26"/>
          <w:szCs w:val="26"/>
        </w:rPr>
        <w:t xml:space="preserve">овських завад : звіт з НДР (проміжний) / Черкаський державний технологічний ун-т. ; керівник проф.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Ю. Г. Лега ; В. В. Палагін, А. В. Гончаров, С. В. Заболотній, Д. В. Куліков,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С. Лебідь. - № держ. реєстрації 0112U001706.</w:t>
      </w:r>
    </w:p>
    <w:p w:rsidR="00EB0696" w:rsidRPr="001C7172" w:rsidRDefault="00EB0696" w:rsidP="00EB0696">
      <w:pPr>
        <w:spacing w:before="240" w:after="0" w:line="360" w:lineRule="auto"/>
        <w:ind w:left="567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Розробка високоефективних методів та алгоритмів сумісного розпізнавання сигналів і оцінювання їх параметрів на тлі негаус</w:t>
      </w:r>
      <w:r>
        <w:rPr>
          <w:sz w:val="26"/>
          <w:szCs w:val="26"/>
        </w:rPr>
        <w:t>с</w:t>
      </w:r>
      <w:r w:rsidRPr="001C7172">
        <w:rPr>
          <w:sz w:val="26"/>
          <w:szCs w:val="26"/>
        </w:rPr>
        <w:t xml:space="preserve">овських завад : звіт з ндр (проміжний) / Черкаський державний технологічний ун-т. ; керівник проф.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Ю. Г. Лега ; В. В. Палагін, А. В. Гончаров, С. В. Заболотній, Д. В. Куліков,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С. Лебідь. - № держ. реєстрації 0112U001706.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</w:p>
    <w:p w:rsidR="00EB0696" w:rsidRPr="00E965C6" w:rsidRDefault="00EB0696" w:rsidP="00EB0696">
      <w:pPr>
        <w:tabs>
          <w:tab w:val="left" w:pos="405"/>
        </w:tabs>
        <w:spacing w:before="240" w:line="360" w:lineRule="auto"/>
        <w:jc w:val="center"/>
        <w:rPr>
          <w:b/>
          <w:color w:val="FF0000"/>
          <w:sz w:val="32"/>
          <w:szCs w:val="32"/>
        </w:rPr>
      </w:pPr>
      <w:r w:rsidRPr="00E965C6">
        <w:rPr>
          <w:b/>
          <w:color w:val="FF0000"/>
          <w:sz w:val="32"/>
          <w:szCs w:val="32"/>
        </w:rPr>
        <w:t>Видання за участю Леги Ю. Г.</w:t>
      </w:r>
    </w:p>
    <w:p w:rsidR="00EB0696" w:rsidRPr="001C7172" w:rsidRDefault="00EB0696" w:rsidP="00EB0696">
      <w:pPr>
        <w:tabs>
          <w:tab w:val="left" w:pos="405"/>
        </w:tabs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2009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2009 : [науково-технічний журнал] / гол. ред. Ю. Г. Лега ; Черкаський державний технологічний університет.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1. – 89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2009 : [науково-технічний журнал] / гол. ред. Ю. Г. Лега ; Черкаський державний технологічний університет.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2. – 124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Вісник Черкаського державного технологічного університету. Серія: технічні науки. 2009 : [науково-технічний журнал] / гол. ред. Ю. Г. Лега ; Черкаський державний технологічний університет.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3. – 111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2009 : [науково-технічний журнал] / гол. ред. Ю. Г. Лега ; Черкаський державний технологічний університет.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4. – 129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Збірник наукових праць Черкаського державного технологічного університету. Серія: економічні науки. Випуск 22 : у 2-х частинах / гол ред. Ю. Г. Лега ; М-во освіти і науки України, Черкас. держ. технол. ун-т. – Черкаси : ЧДТУ, 2009. – Ч. 1. – 200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Збірник наукових праць Черкаського державного технологічного університету. Серія: економічні науки. Випуск 22 : у 2-х частинах / гол ред. Ю. Г. Лега ; М-во освіти і науки України, Черкас. держ. технол. ун-т. – Черкаси : ЧДТУ, 2009. – Ч. 2. – 262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23 : у 3-х частинах / гол ред. Ю. Г. Лега ; М-во освіти і науки України, Черкас. держ. технол. ун-т.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250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23 : у 3-х частинах / гол ред. Ю. Г. Лега ; М-во освіти і науки України, Черкас. держ. технол. ун-т.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269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23 : у 3-х частинах / гол ред. Ю. Г. Лега ; М-во освіти і науки України, Черкас. держ. технол. ун-т.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272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Збірник наукових праць Черкаського державного технологічного університету. Серія: економічні науки. Випуск 24 : у 2-х частинах / гол ред. Ю. Г. Лега ; М-во освіти і науки України, Черкас. держ. технол. ун-т.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266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24 : у 2-х частинах / гол ред. Ю. Г. Лега ; М-во освіти і науки України, Черкас. держ. технол. ун-т. – Черкаси : ЧДТУ, 2009.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358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Модернізація політики та управління в Німеччині та Україні у контексті євроінтеграції: матеріали V міжнародної науково-практичної конференції,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12-14 липня 2009 р., м. Черкаси / голова оргкомітету Ю. Г. Лега ; М-во освіти і науки України, Черкас. держ. технол. ун-т. – Черкаси : ЧДТУ, 2009. – 91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VII міжнародної науково-практичної конференції, 8 - 10 квітня 2009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/ редкол.: Ю. Г. Лега [та ін.] ; М-во освіти і науки України, Черкас. держ. технол. ун-т. – Черкаси : ЧДТУ, 2009. – 448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Обробка сигналів і негауссівських  процесів : праці III Міжнародної науково-практичної конференції, присвяченої пам’яті професора Ю. П. Кунченка, 25 - 29 травня 2009 року, м. Черкаси, Україна : тези доповідей </w:t>
      </w:r>
      <w:r w:rsidRPr="001C7172">
        <w:rPr>
          <w:color w:val="000000"/>
          <w:sz w:val="26"/>
          <w:szCs w:val="26"/>
        </w:rPr>
        <w:t xml:space="preserve">/ [відп. ред.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000000"/>
          <w:sz w:val="26"/>
          <w:szCs w:val="26"/>
        </w:rPr>
      </w:pPr>
      <w:r w:rsidRPr="001C7172">
        <w:rPr>
          <w:color w:val="000000"/>
          <w:sz w:val="26"/>
          <w:szCs w:val="26"/>
        </w:rPr>
        <w:t>С. В. Заболотній] ; голова програмного комітету конференції Ю. Г. Лега. – Черкаси : ЧДТУ, 2009. – 273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Теорія і практика сучасної економіки : матеріали X Міжнародної наук. - практ. конф., 14-16 жовтня 2009 року, м. Черкаси : у 2-х т. / редкол. : Ю. Г. Лега [та ін.]. – Черкаси : ЧДТУ, 2009. – Т. 1. – 2009. – 252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Теорія і практика сучасної економіки : матеріали X Міжнародної наук. - практ. конф., 14-16 жовтня 2009 року, м. Черкаси : у 2-х т. / редкол. : Ю. Г. Лега [та ін.]. – Черкаси : ЧДТУ, 2009. – Т. 2. – 2009. – 232 с.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2010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Актуальні проблеми фінансової системи України : збірник тез доповідей VII Всеукраїнської науково-практичної конференції молодих вчених, аспірантів і </w:t>
      </w:r>
      <w:r w:rsidRPr="001C7172">
        <w:rPr>
          <w:sz w:val="26"/>
          <w:szCs w:val="26"/>
        </w:rPr>
        <w:lastRenderedPageBreak/>
        <w:t>студентів, 23 квітня 2010р, м. Черкаси / голова оргкомітету Ю. Г. Лега ; М-во освіти і науки України; ЧДТУ. – Черкаси : ЧДТУ, 2010. – Т. 1. – 210с.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 : [науково-технічний журнал] / гол. ред. Ю. Г. Лега ; Черкаський державний технологічний університет.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1. – 140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 : [науково-технічний журнал] / гол. ред. Ю. Г. Лега ; Черкаський державний технологічний університет.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2. – 194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 : [науково-технічний журнал] / гол. ред. Ю. Г. Лега ; Черкаський державний технологічний університет.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3. – 158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Вісник Черкаського державного технологічного університету. Серія: технічні науки. 2010 : [науково-технічний журнал] / гол. ред. Ю. Г. Лега ; Черкаський державний технологічний університет.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№ 4. – 186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25 : у 3-х частинах / гол ред. Ю. Г. Лега ; М-во освіти і науки України, Черкас. держ. технол. ун-т.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340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25 : у 3-х частинах / гол ред. Ю. Г. Лега ; М-во освіти і науки України, Черкас. держ. технол. ун-т.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320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25 : у 3-х частинах / гол ред. Ю. Г. Лега ; М-во освіти і науки України, Черкас. держ. технол. ун-т.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Ч. 3. – Т. 1. – 264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25 : у 3-х частинах / гол ред. Ю. Г. Лега ; М-во освіти і науки України, Черкас. держ. технол. ун-т.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Т. 2. – 308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Збірник наукових праць Черкаського державного технологічного університету. Серія: економічні науки. Випуск 26 : у 2-х частинах / гол ред. Ю. Г. Лега ; М-во освіти і науки України, Черкас. держ. технол. ун-т. – Черкаси : ЧДТУ, 2010. – Ч.1. – Т. 1. – 260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26 : у 2-х частинах / гол ред. Ю. Г. Лега ; М-во освіти і науки України, Черкас. держ. технол. ун-т.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Т. 2. – 224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26 : у 2-х частинах / гол ред. Ю. Г. Лега ; М-во освіти і науки України, Черкас. держ. технол. ун-т. – Черкаси : ЧДТУ, 2010.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224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Інформаційні технології в освіті, науці і техніці (ІТОНТ – 2010) : міжнародна науково-практична конференція (2010; Черкаси)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: </w:t>
      </w:r>
      <w:r w:rsidRPr="001C7172">
        <w:rPr>
          <w:sz w:val="26"/>
          <w:szCs w:val="26"/>
        </w:rPr>
        <w:t>тези доповідей VII Всеукраїнської науково-практичної конференції, 4-6 травня 2010 р., м. Черкаси : у 2-х томах / редкол. : Ю. Г. Лега [та ін.]. – Черкаси : ЧДТУ, 2010. – Т. 1. – 114с.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 xml:space="preserve">Інформаційні технології в освіті, науці і техніці (ІТОНТ – 2010) : міжнародна науково-практична конференція (2010; Черкаси)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 xml:space="preserve">: </w:t>
      </w:r>
      <w:r w:rsidRPr="001C7172">
        <w:rPr>
          <w:sz w:val="26"/>
          <w:szCs w:val="26"/>
        </w:rPr>
        <w:t xml:space="preserve">тези доповідей VII Всеукраїнської науково-практичної конференції, 4-6 травня 2010 р., м. Черкаси : у 2-х томах / редкол. : Ю. Г. Лега [та ін.]. – Черкаси : ЧДТУ, 2010. – Т. 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222222"/>
          <w:sz w:val="26"/>
          <w:szCs w:val="26"/>
        </w:rPr>
      </w:pPr>
      <w:r w:rsidRPr="001C7172">
        <w:rPr>
          <w:sz w:val="26"/>
          <w:szCs w:val="26"/>
        </w:rPr>
        <w:t>84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Облік, контроль і аналіз в управлінні підприємницькою діяльністю : матеріали VII міжнародної науково-практичної конференції, 14-16 квітня 2010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м. Черкаси : [в 2-х томах ] / редкол : Ю. Г. Лега [та ін.] ; М-во освіти і науки України, Черкас. держ. технол. ун-т. – Черкаси : ЧДТУ, 2011. – Т. 1 : Облік, фінанси і оподаткування. Аналіз та контроль підприємницької діяльності.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195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VII міжнародної науково-практичної конференції, 14-16 квітня 2010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: [в 2-х томах ] / редкол. : Ю. Г. Лега [та ін.] ; М-во освіти і науки України, Черкас. держ. технол. ун-т. – Черкаси : ЧДТУ, 2011. – Т. 2 : Регіональні проблеми економіки. Моделювання і прогнозування економіки. – 195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Сучасний університет: перспективи розвитку : матеріали Міжнародної науково-практичної конференції «Сучасний університет: перспективи розвитку» (присвячується 50-річчю ЧДТУ), 18-21 жовтня 2010 року,</w:t>
      </w:r>
      <w:r w:rsidRPr="001C7172">
        <w:rPr>
          <w:color w:val="000000"/>
          <w:sz w:val="26"/>
          <w:szCs w:val="26"/>
        </w:rPr>
        <w:t xml:space="preserve">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м. Черкаси</w:t>
      </w:r>
      <w:r w:rsidRPr="001C7172">
        <w:rPr>
          <w:color w:val="000000"/>
          <w:sz w:val="26"/>
          <w:szCs w:val="26"/>
        </w:rPr>
        <w:t xml:space="preserve"> / голова оргкомітету Ю. Г. Лега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. – Черкаси : ЧДТУ, 2010. – Т. II. – Ч. 1 : Хімічна технологія. Ресурсо-та енергозбереження. Екологія. – 140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Сучасний університет: перспективи розвитку : матеріали Міжнародної науково-практичної конференції «Сучасний університет: перспективи розвитку» (присвячується 50-річчю ЧДТУ), 18-21 жовтня 2010 року, м. Черкаси</w:t>
      </w:r>
      <w:r w:rsidRPr="001C7172">
        <w:rPr>
          <w:color w:val="000000"/>
          <w:sz w:val="26"/>
          <w:szCs w:val="26"/>
        </w:rPr>
        <w:t xml:space="preserve"> / голова оргкомітету Ю. Г. Лега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. – Черкаси : ЧДТУ, 2010. – Т. II. – Ч. 2 : Роль інтелектуально-інноваційного потенціалу університету у формуванні конкурентних переваг вітчизняної економіки. Економічні науки. – 138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Сучасний університет: перспективи розвитку : матеріали Міжнародної науково-практичної конференції «Сучасний університет: перспективи розвитку» (присвячується 50-річчю ЧДТУ), 18-21 жовтня 2010 року,</w:t>
      </w:r>
      <w:r w:rsidRPr="001C7172">
        <w:rPr>
          <w:color w:val="000000"/>
          <w:sz w:val="26"/>
          <w:szCs w:val="26"/>
        </w:rPr>
        <w:t xml:space="preserve">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м. Черкаси</w:t>
      </w:r>
      <w:r w:rsidRPr="001C7172">
        <w:rPr>
          <w:color w:val="000000"/>
          <w:sz w:val="26"/>
          <w:szCs w:val="26"/>
        </w:rPr>
        <w:t xml:space="preserve"> / голова оргкомітету Ю. Г. Лега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. – Черкаси : ЧДТУ, 2010. – Т. III : Роль інтелектуально-інноваційного потенціалу університету у формуванні конкурентних переваг вітчизняної економіки. Економічні науки. – 138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Теорія і практика сучасної економіки : матеріали XI Міжнародної наук.-практ. конф., 6-8 жовтня 2010 року, м. Черкаси : у 2-х т. / редкол. : Ю. Г. Лега [та ін.]. – Черкаси : ЧДТУ, 2010. – Т. 1. – 2010. – 221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Теорія і практика сучасної економіки : матеріали XI Міжнародної наук.-практ. конф., 6-8 жовтня 2010 року., м. Черкаси : у 2-х т. / редкол. : Ю. Г. Лега  [та ін.]. – Черкаси : ЧДТУ, 2010. – Т. 2. – 2010. – 241 с.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2011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2011 : [науково-технічний журнал] / гол. ред. Ю. Г. Лега ; Черкаський державний технологічний університет. – Черкаси : ЧДТУ, 2011. – № 1. – 137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2011 : [науково-технічний журнал] / гол. ред. Ю. Г. Лега ; Черкаський державний технологічний університет. – Черкаси : ЧДТУ, 2011. – № 2. – 184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2011 : [науково-технічний журнал] / гол. ред. Ю. Г. Лега ; Черкаський державний технологічний університет. – Черкаси : ЧДТУ, 2011. – № 4. – 124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27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224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27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253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27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257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28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Ч. 1. – 242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28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228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28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248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29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240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29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234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29 : у 3-х частинах / гол ред. Ю.Г.Лега ; М-во освіти і науки України, Черкас. держ. технол. ун-т. – Черкаси : ЧДТУ, 2011.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278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VIII міжнародної науково-практичної конференції, 18-20 травня 2011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: [в 3-х томах ] / редкол. : Ю. Г. Лега [та ін.]. – Черкаси : ЧДТУ, 2011. – Т. 2 : Аналіз та контроль підприємницької діяльності. Моделювання і прогнозування економіки. – 160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 xml:space="preserve">Облік, контроль і аналіз в управлінні підприємницькою діяльністю : матеріали VIII міжнародної науково-практичної конференції, 18-20 травня 2011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: [в 3-х томах ] / М-во освіти і науки України, Черкаський держ. технол. ун-т. / редкол. : Ю. Г. Лега [та ін.]. – Черкаси : ЧДТУ, 2011. – Т. 3 : Регіональні проблеми економіки. – 138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Обробка сигналів і негауссівських  процесів : Праці III Міжнародної науково-практичної конференції, присвяченої пам’яті професора Ю. П. Кунченка, 24-27 травня 2011 року, м. Черкаси, Україна : тези доповідей </w:t>
      </w:r>
      <w:r w:rsidRPr="001C7172">
        <w:rPr>
          <w:color w:val="000000"/>
          <w:sz w:val="26"/>
          <w:szCs w:val="26"/>
        </w:rPr>
        <w:t xml:space="preserve">/ [відп. ред.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000000"/>
          <w:sz w:val="26"/>
          <w:szCs w:val="26"/>
        </w:rPr>
      </w:pPr>
      <w:r w:rsidRPr="001C7172">
        <w:rPr>
          <w:color w:val="000000"/>
          <w:sz w:val="26"/>
          <w:szCs w:val="26"/>
        </w:rPr>
        <w:t>С. В. Заболотній] ; голова програмного комітету конференції Ю. Г. Лега. – Черкаси : ЧДТУ, 2011. – 312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color w:val="000000"/>
          <w:sz w:val="26"/>
          <w:szCs w:val="26"/>
        </w:rPr>
        <w:t xml:space="preserve">Обчислювальний інтелект (результати, проблеми, перспективи) : матеріали 1-ї Міжнародної науково-технічної конференції, 10-13 травня 2011 р., м. Черкаси </w:t>
      </w:r>
      <w:r w:rsidRPr="001C7172">
        <w:rPr>
          <w:sz w:val="26"/>
          <w:szCs w:val="26"/>
        </w:rPr>
        <w:t>/ співголова програмного комітету Ю. Г. Лега [та ін.] ; М-во освіти і науки України, Черкаський держ. технол. ун-т. – Черкаси : Маклаут, 2011. – 512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Сучасний університет: перспективи розвитку : матеріали Міжнародної науково-практичної конференції «Сучасний університет: перспективи розвитку» (присвячується 50-річчю ЧДТУ), 18-21 жовтня 2010 року,</w:t>
      </w:r>
      <w:r w:rsidRPr="001C7172">
        <w:rPr>
          <w:color w:val="000000"/>
          <w:sz w:val="26"/>
          <w:szCs w:val="26"/>
        </w:rPr>
        <w:t xml:space="preserve">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м. Черкаси</w:t>
      </w:r>
      <w:r w:rsidRPr="001C7172">
        <w:rPr>
          <w:color w:val="000000"/>
          <w:sz w:val="26"/>
          <w:szCs w:val="26"/>
        </w:rPr>
        <w:t xml:space="preserve"> / голова оргкомітету Ю. Г. Лега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. – Черкаси : ЧДТУ, 2010. – Т. I : Трансформування ролі сучасного університету в економіці знань. Стратегічне партнерство і розвиток системи трансферту технологій у вищій школі: міжнародний та вітчизняний досвід. – 2011. – 136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rFonts w:eastAsia="Times New Roman"/>
          <w:color w:val="222222"/>
          <w:sz w:val="26"/>
          <w:szCs w:val="26"/>
          <w:lang w:eastAsia="ru-RU"/>
        </w:rPr>
        <w:t>Сучасний університет: перспективи розвитку : матеріали Міжнародної науково-практичної конференції «Сучасний університет: перспективи розвитку» (присвячується 50-річчю ЧДТУ), 18-21 жовтня 2010 року,</w:t>
      </w:r>
      <w:r w:rsidRPr="001C7172">
        <w:rPr>
          <w:color w:val="000000"/>
          <w:sz w:val="26"/>
          <w:szCs w:val="26"/>
        </w:rPr>
        <w:t xml:space="preserve"> 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м. Черкаси</w:t>
      </w:r>
      <w:r w:rsidRPr="001C7172">
        <w:rPr>
          <w:color w:val="000000"/>
          <w:sz w:val="26"/>
          <w:szCs w:val="26"/>
        </w:rPr>
        <w:t xml:space="preserve"> / голова оргкомітету Ю. Г. Лега</w:t>
      </w:r>
      <w:r w:rsidRPr="001C7172">
        <w:rPr>
          <w:rFonts w:eastAsia="Times New Roman"/>
          <w:color w:val="222222"/>
          <w:sz w:val="26"/>
          <w:szCs w:val="26"/>
          <w:lang w:eastAsia="ru-RU"/>
        </w:rPr>
        <w:t>. – Черкаси: ЧДТУ, 2010. – Т. III : Проблеми функціонування і розвитку інформаційного середовища у сучасних умовах. Моделі і механізми розвитку інноваційної активності молоді. – 2011. – 112с. –138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Теорія і практика сучасної економіки : матеріали XII Міжнародної наук.-практ. конф., 5-7 жовтня 2011 року, м. Черкаси / редкол. : Ю. Г. Лега [та ін.]. – Черкаси : ЧДТУ, 2011. – 332 с.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2012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Актуальні проблеми фінансової системи України : збірник тез доповідей ІХ Міжнародної науково-практичної конференції молодих вчених, аспірантів і студентів, 6 квітня 2012 р., м. Черкаси / голова оргкомітету Ю. Г. Лега ; М-во освіти і науки України; ЧДТУ. – Черкаси : ЧДТУ, 2012. – Т 1. – 119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Актуальні проблеми фінансової системи України : збірник тез доповідей ІХ Міжнародної науково-практичної конференції молодих вчених, аспірантів і студентів, 6 квітня 2012 р., м. Черкаси / голова оргкомітету Ю. Г. Лега ; М-во освіти і науки України; ЧДТУ. – Черкаси : ЧДТУ, 2012. – Т 2. – 222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2012 : [науково-технічний журнал] / гол. ред. Ю. Г. Лега ; Черкаський державний технологічний університет. – Черкаси : ЧДТУ, 2012. – № 1. – 142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2012 : [науково-технічний журнал] / гол. ред. Ю. Г. Лега ; Черкаський державний технологічний університет. – Черкаси : ЧДТУ, 2012. – № 2. – 110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2012 : [науково-технічний журнал] / гол. ред. Ю. Г. Лега ; Черкаський державний технологічний університет. – Черкаси : ЧДТУ, 2012. – № 3. – 94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2012 : [науково-технічний журнал] / гол. ред. Ю. Г. Лега ; Черкаський державний технологічний університет. – Черкаси : ЧДТУ, 2012. – № 4. – 110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30 : у 3-х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266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30 : у 3-х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256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30 : у 3-х частинах / гол ред. </w:t>
      </w:r>
      <w:r w:rsidRPr="001C7172">
        <w:rPr>
          <w:sz w:val="26"/>
          <w:szCs w:val="26"/>
        </w:rPr>
        <w:lastRenderedPageBreak/>
        <w:t xml:space="preserve">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278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31 : у 2-х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272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31 : у 2-х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196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32 : у 3-х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196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32 : у 3-х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201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32 : у 3-х частинах / гол ред. Ю.Г.Лега ; М-во освіти і науки України, Черкас. держ. технол. ун-т. – Черкаси : ЧДТУ, 2012.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190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Інформаційні технології в освіті, науці і техніці (ІТОНТ-2012) : міжнар. науково-практична конференція, 25-27 квітня 2012 р., м. Черкаси : тези доповідей : у 2-х томах / редкол. : Ю. Г. Лега [та ін.]. – Черкаси : ЧДТУ, 2012. – Т. 1. – 195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Інформаційні технології в освіті, науці і техніці (ІТОНТ-2012) : міжнар. науково-практична конференція, 25-27 квітня 2012 р., м. Черкаси : тези доповідей : у 2-х томах / редкол. : Ю. Г. Лега [та ін.]. – Черкаси : ЧДТУ, 2012. – Т. 2. – 133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ІХ міжнародної науково-практичної конференції, 18-19 квітня 2012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: [в 3-х томах ] / редкол. : Ю. Г. Лега [та ін.]. – Черкаси : ЧДТУ, 2012. – Т. 1. – 122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ІХ міжнародної науково-практичної конференції, 18-19 квітня 2012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: [в 3-х томах ] / редкол. : Ю. Г. Лега [та ін.]. – Черкаси : ЧДТУ, 2012. – Т. 2. – 144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ІХ міжнародної науково-практичної конференції, 18-19 квітня 2012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: [в 3-х томах ] / редкол. : Ю. Г. Лега [та ін.]. – Черкаси : ЧДТУ, 2012. – Т. 3. – 28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color w:val="000000"/>
          <w:sz w:val="26"/>
          <w:szCs w:val="26"/>
        </w:rPr>
        <w:t xml:space="preserve">Обчислювальний інтелект (результати, проблеми, перспективи) : матеріали І-ї Міжнародної науково-технічної конференції, 14-18 травня 2013 р., м. Черкаси </w:t>
      </w:r>
      <w:r w:rsidRPr="001C7172">
        <w:rPr>
          <w:sz w:val="26"/>
          <w:szCs w:val="26"/>
        </w:rPr>
        <w:t>/ співголова програмного комітету Ю. Г. Лега [та ін.] ; М-во освіти і науки України, Черкаський держ. технол. ун-т. – Черкаси : Маклаут, 2013. – 458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Теорія і практика сучасної економіки : XIII Міжнародна наук.-практ. конф., 10 листопада 2012 року, м. Черкаси / редкол. : Ю. Г. Лега та [ ін.] ; М-во освіти і науки України, Черкас. держ. технол. ун-т. – Черкаси : ЧДТУ, 2012. – 371 с.</w:t>
      </w:r>
    </w:p>
    <w:p w:rsidR="00EB0696" w:rsidRPr="001C7172" w:rsidRDefault="00EB0696" w:rsidP="00EB0696">
      <w:pPr>
        <w:spacing w:before="240" w:after="0" w:line="360" w:lineRule="auto"/>
        <w:jc w:val="center"/>
        <w:rPr>
          <w:b/>
          <w:sz w:val="26"/>
          <w:szCs w:val="26"/>
        </w:rPr>
      </w:pPr>
      <w:r w:rsidRPr="001C7172">
        <w:rPr>
          <w:b/>
          <w:sz w:val="26"/>
          <w:szCs w:val="26"/>
        </w:rPr>
        <w:t>2013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Актуальні проблеми фінансової системи України : збірник тез доповідей Х Міжнародної науково-практичної конференції молодих вчених, аспірантів і студентів, 18-19 квітня 2013 р., м.Черкаси / голова оргкомітету Ю. Г. Лега ; М-во освіти і науки України; ЧДТУ. – Черкаси : ЧДТУ, 2013. – 304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Актуальні проблеми фінансової системи України : збірник тез доповідей ХІ Міжнародної науково-практичної конференції молодих вчених, аспірантів і студентів, 17 жовтня 2013 р., м.Черкаси / голова оргкомітету Ю. Г. Лега ; М-во освіти і науки України; ЧДТУ. – Черкаси : ЧДТУ, 2013. – 165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lastRenderedPageBreak/>
        <w:t>Вісник Черкаського державного технологічного університету. Серія: технічні науки. 2013 : [науково-технічний журнал] / гол. ред. Ю. Г. Лега ; Черкаський державний технологічний університет. – Черкаси : ЧДТУ, 2013. – № 1. – 128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2013 : [науково-технічний журнал] / гол. ред. Ю. Г. Лега ; Черкаський державний технологічний університет. – Черкаси : ЧДТУ, 2013. – № 2. – 158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Вісник Черкаського державного технологічного університету. Серія: технічні науки. 2013 : [науково-технічний журнал] / гол. ред. Ю. Г. Лега ; Черкаський державний технологічний університет. – Черкаси : ЧДТУ, 2013. – № 3. – 140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33 : у 3-х частинах / гол ред. Ю.Г.Лега ; М-во освіти і науки України, Черкас. держ. технол. ун-т. – Черкаси : ЧДТУ, 2013.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170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33 : у 3-х частинах / гол ред. Ю.Г.Лега ; М-во освіти і науки України, Черкас. держ. технол. ун-т. – Черкаси : ЧДТУ, 2013.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250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33 : у 3-х частинах / гол ред. Ю.Г.Лега ; М-во освіти і науки України, Черкас. держ. технол. ун-т. – Черкаси : ЧДТУ, 2013.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3. – 248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34 : у 2-х частинах / гол ред. Ю.Г.Лега ; М-во освіти і науки України, Черкас. держ. технол. ун-т. – Черкаси : ЧДТУ, 2013.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270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34 : у 2-х частинах / гол ред. </w:t>
      </w:r>
      <w:r w:rsidRPr="001C7172">
        <w:rPr>
          <w:sz w:val="26"/>
          <w:szCs w:val="26"/>
        </w:rPr>
        <w:lastRenderedPageBreak/>
        <w:t xml:space="preserve">Ю.Г.Лега ; М-во освіти і науки України, Черкас. держ. технол. ун-т. – Черкаси : ЧДТУ, 2013.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2. – 164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Збірник наукових праць Черкаського державного технологічного університету. Серія: економічні науки. Випуск 35 : у 3-х частинах / гол ред. Ю.Г.Лега ; М-во освіти і науки України, Черкас. держ. технол. ун-т. – Черкаси : ЧДТУ, 2013. –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Ч. 1. – 189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Облік, контроль і аналіз в управлінні підприємницькою діяльністю : матеріали VII міжнародної науково-практичної конференції, 15-16 травня 2013 р.,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м. Черкаси / редкол.: Ю. Г. Лега [та ін.] ; М-во освіти і науки України, Черкас. держ. технол. ун-т. – Черкаси : ЧДТУ, 2013. – 206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1C7172">
        <w:rPr>
          <w:sz w:val="26"/>
          <w:szCs w:val="26"/>
        </w:rPr>
        <w:t xml:space="preserve">Обробка сигналів і негауссівських  процесів : Праці IV Міжнародної науково-практичної конференції, присвяченої пам’яті професора Ю. П. Кунченка : 22-24 травня 2013 року, м. Черкаси, Україна : тези доповідей </w:t>
      </w:r>
      <w:r w:rsidRPr="001C7172">
        <w:rPr>
          <w:color w:val="000000"/>
          <w:sz w:val="26"/>
          <w:szCs w:val="26"/>
        </w:rPr>
        <w:t xml:space="preserve">/ [відп. ред.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color w:val="000000"/>
          <w:sz w:val="26"/>
          <w:szCs w:val="26"/>
        </w:rPr>
      </w:pPr>
      <w:r w:rsidRPr="001C7172">
        <w:rPr>
          <w:color w:val="000000"/>
          <w:sz w:val="26"/>
          <w:szCs w:val="26"/>
        </w:rPr>
        <w:t>С. В. Заболотній] ; голова програмного комітету конференції Ю. Г. Лега. – Черкаси : ЧДТУ, 2013. – 209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color w:val="000000"/>
          <w:sz w:val="26"/>
          <w:szCs w:val="26"/>
        </w:rPr>
        <w:t xml:space="preserve">Тези доповідей 8-ї Міжнародної конференції з геометрії, топології та викладання геометрії : 9-15 вересня 2013 р., м. Черкаси </w:t>
      </w:r>
      <w:r w:rsidRPr="001C7172">
        <w:rPr>
          <w:sz w:val="26"/>
          <w:szCs w:val="26"/>
        </w:rPr>
        <w:t>/ програмний комітет : Ю. Г. Лега [та ін.] ; М-во освіти і науки України, Черкас. держ. технол. ун-т. – Черкаси : ЧДТУ, 2013. – 71 с.</w:t>
      </w:r>
    </w:p>
    <w:p w:rsidR="00EB0696" w:rsidRPr="001C7172" w:rsidRDefault="00EB0696" w:rsidP="00EB0696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 xml:space="preserve">Теорія і практика сучасної економіки : XIV Міжнародна наук.-практ. конф., 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  <w:r w:rsidRPr="001C7172">
        <w:rPr>
          <w:sz w:val="26"/>
          <w:szCs w:val="26"/>
        </w:rPr>
        <w:t>22 листопада 2013 року, м. Черкаси / редкол. : Ю. Г. Лега та [ ін.] ; М-во освіти і науки України, Черкас. держ. технол. ун-т. – Черкаси : ЧДТУ, 2013. – 208 с.</w:t>
      </w:r>
    </w:p>
    <w:p w:rsidR="00EB0696" w:rsidRPr="001C7172" w:rsidRDefault="00EB0696" w:rsidP="00EB0696">
      <w:pPr>
        <w:spacing w:after="0" w:line="360" w:lineRule="auto"/>
        <w:ind w:left="567"/>
        <w:jc w:val="both"/>
        <w:rPr>
          <w:sz w:val="26"/>
          <w:szCs w:val="26"/>
        </w:rPr>
      </w:pPr>
    </w:p>
    <w:p w:rsidR="00085F66" w:rsidRDefault="00085F66"/>
    <w:sectPr w:rsidR="00085F66" w:rsidSect="00363D6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35C" w:rsidRDefault="000C435C" w:rsidP="00363D60">
      <w:pPr>
        <w:spacing w:after="0"/>
      </w:pPr>
      <w:r>
        <w:separator/>
      </w:r>
    </w:p>
  </w:endnote>
  <w:endnote w:type="continuationSeparator" w:id="0">
    <w:p w:rsidR="000C435C" w:rsidRDefault="000C435C" w:rsidP="00363D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D5E64034-A8D8-47B2-B440-0F8C861A8A47}"/>
    <w:embedBold r:id="rId2" w:fontKey="{A34423EF-0668-4840-B407-3D32AA68BE1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5A8FFBB6-CFA2-420C-9D7C-98C33B18B0D6}"/>
    <w:embedItalic r:id="rId4" w:fontKey="{212C2FB4-52EA-4A33-ABC9-96EF4E59D5F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B8D67E60-E60F-4CAE-BA44-B90CD779C2F5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6" w:fontKey="{19642CFC-48EC-428A-BBF9-56449E3D068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60" w:rsidRDefault="00363D6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60" w:rsidRDefault="00363D6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60" w:rsidRDefault="00363D6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35C" w:rsidRDefault="000C435C" w:rsidP="00363D60">
      <w:pPr>
        <w:spacing w:after="0"/>
      </w:pPr>
      <w:r>
        <w:separator/>
      </w:r>
    </w:p>
  </w:footnote>
  <w:footnote w:type="continuationSeparator" w:id="0">
    <w:p w:rsidR="000C435C" w:rsidRDefault="000C435C" w:rsidP="00363D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60" w:rsidRDefault="00D823B0">
    <w:pPr>
      <w:pStyle w:val="a8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738" o:spid="_x0000_s3080" type="#_x0000_t75" style="position:absolute;margin-left:0;margin-top:0;width:1093.5pt;height:660pt;z-index:-251657216;mso-position-horizontal:center;mso-position-horizontal-relative:margin;mso-position-vertical:center;mso-position-vertical-relative:margin" o:allowincell="f">
          <v:imagedata r:id="rId1" o:title="P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60" w:rsidRDefault="00D823B0">
    <w:pPr>
      <w:pStyle w:val="a8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739" o:spid="_x0000_s3081" type="#_x0000_t75" style="position:absolute;margin-left:0;margin-top:0;width:1093.5pt;height:660pt;z-index:-251656192;mso-position-horizontal:center;mso-position-horizontal-relative:margin;mso-position-vertical:center;mso-position-vertical-relative:margin" o:allowincell="f">
          <v:imagedata r:id="rId1" o:title="P5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60" w:rsidRDefault="00D823B0">
    <w:pPr>
      <w:pStyle w:val="a8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737" o:spid="_x0000_s3079" type="#_x0000_t75" style="position:absolute;margin-left:0;margin-top:0;width:1093.5pt;height:660pt;z-index:-251658240;mso-position-horizontal:center;mso-position-horizontal-relative:margin;mso-position-vertical:center;mso-position-vertical-relative:margin" o:allowincell="f">
          <v:imagedata r:id="rId1" o:title="P5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116"/>
    <w:multiLevelType w:val="hybridMultilevel"/>
    <w:tmpl w:val="251E6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90219"/>
    <w:multiLevelType w:val="hybridMultilevel"/>
    <w:tmpl w:val="7562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BC0440"/>
    <w:multiLevelType w:val="hybridMultilevel"/>
    <w:tmpl w:val="9ADC5D36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483EA9"/>
    <w:multiLevelType w:val="multilevel"/>
    <w:tmpl w:val="171A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873CD"/>
    <w:multiLevelType w:val="hybridMultilevel"/>
    <w:tmpl w:val="AC246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564A9"/>
    <w:multiLevelType w:val="hybridMultilevel"/>
    <w:tmpl w:val="DDEAEF66"/>
    <w:lvl w:ilvl="0" w:tplc="C1E04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B159FA"/>
    <w:multiLevelType w:val="hybridMultilevel"/>
    <w:tmpl w:val="337803A4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185247"/>
    <w:multiLevelType w:val="hybridMultilevel"/>
    <w:tmpl w:val="628ABC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FC45A3"/>
    <w:multiLevelType w:val="hybridMultilevel"/>
    <w:tmpl w:val="66068724"/>
    <w:lvl w:ilvl="0" w:tplc="3BB8608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74FB4"/>
    <w:multiLevelType w:val="hybridMultilevel"/>
    <w:tmpl w:val="9D240558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7012A"/>
    <w:multiLevelType w:val="hybridMultilevel"/>
    <w:tmpl w:val="B7DAB0C6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C09D0"/>
    <w:multiLevelType w:val="hybridMultilevel"/>
    <w:tmpl w:val="B84C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E0DE8"/>
    <w:multiLevelType w:val="hybridMultilevel"/>
    <w:tmpl w:val="4338134E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A971FFF"/>
    <w:multiLevelType w:val="hybridMultilevel"/>
    <w:tmpl w:val="83EC861C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01240E"/>
    <w:multiLevelType w:val="hybridMultilevel"/>
    <w:tmpl w:val="1098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226C8"/>
    <w:multiLevelType w:val="hybridMultilevel"/>
    <w:tmpl w:val="1C761F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3BD15AB"/>
    <w:multiLevelType w:val="hybridMultilevel"/>
    <w:tmpl w:val="0E808086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720005C"/>
    <w:multiLevelType w:val="hybridMultilevel"/>
    <w:tmpl w:val="B84C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31798"/>
    <w:multiLevelType w:val="hybridMultilevel"/>
    <w:tmpl w:val="9D10F060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85B84"/>
    <w:multiLevelType w:val="hybridMultilevel"/>
    <w:tmpl w:val="4A6472A8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20739"/>
    <w:multiLevelType w:val="hybridMultilevel"/>
    <w:tmpl w:val="A8207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B6B05"/>
    <w:multiLevelType w:val="hybridMultilevel"/>
    <w:tmpl w:val="F3D6F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E3647D"/>
    <w:multiLevelType w:val="hybridMultilevel"/>
    <w:tmpl w:val="782245D4"/>
    <w:lvl w:ilvl="0" w:tplc="E12AA28C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55B5470D"/>
    <w:multiLevelType w:val="hybridMultilevel"/>
    <w:tmpl w:val="0D6C2BE8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51888"/>
    <w:multiLevelType w:val="hybridMultilevel"/>
    <w:tmpl w:val="941EB6CA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DDC7A48"/>
    <w:multiLevelType w:val="hybridMultilevel"/>
    <w:tmpl w:val="EAA0A126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D36CC"/>
    <w:multiLevelType w:val="hybridMultilevel"/>
    <w:tmpl w:val="0EA671DC"/>
    <w:lvl w:ilvl="0" w:tplc="D07A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8D2BB4"/>
    <w:multiLevelType w:val="hybridMultilevel"/>
    <w:tmpl w:val="A65C9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82AAC"/>
    <w:multiLevelType w:val="hybridMultilevel"/>
    <w:tmpl w:val="44E2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814DD"/>
    <w:multiLevelType w:val="multilevel"/>
    <w:tmpl w:val="3CBA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BE4EA8"/>
    <w:multiLevelType w:val="hybridMultilevel"/>
    <w:tmpl w:val="743C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B137B"/>
    <w:multiLevelType w:val="hybridMultilevel"/>
    <w:tmpl w:val="2C4485E6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6AE4E7C"/>
    <w:multiLevelType w:val="hybridMultilevel"/>
    <w:tmpl w:val="75942D46"/>
    <w:lvl w:ilvl="0" w:tplc="CDC8FF5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85A66D5"/>
    <w:multiLevelType w:val="hybridMultilevel"/>
    <w:tmpl w:val="9C747644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54C93"/>
    <w:multiLevelType w:val="hybridMultilevel"/>
    <w:tmpl w:val="E7A8B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3C1771"/>
    <w:multiLevelType w:val="hybridMultilevel"/>
    <w:tmpl w:val="0D3641AC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969C5"/>
    <w:multiLevelType w:val="hybridMultilevel"/>
    <w:tmpl w:val="CFEC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27CC3"/>
    <w:multiLevelType w:val="hybridMultilevel"/>
    <w:tmpl w:val="0B7ACA86"/>
    <w:lvl w:ilvl="0" w:tplc="CDC8F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E267E"/>
    <w:multiLevelType w:val="hybridMultilevel"/>
    <w:tmpl w:val="E9A023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F681CBC"/>
    <w:multiLevelType w:val="hybridMultilevel"/>
    <w:tmpl w:val="4D92543A"/>
    <w:lvl w:ilvl="0" w:tplc="B7327A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20"/>
  </w:num>
  <w:num w:numId="5">
    <w:abstractNumId w:val="27"/>
  </w:num>
  <w:num w:numId="6">
    <w:abstractNumId w:val="14"/>
  </w:num>
  <w:num w:numId="7">
    <w:abstractNumId w:val="34"/>
  </w:num>
  <w:num w:numId="8">
    <w:abstractNumId w:val="0"/>
  </w:num>
  <w:num w:numId="9">
    <w:abstractNumId w:val="21"/>
  </w:num>
  <w:num w:numId="10">
    <w:abstractNumId w:val="4"/>
  </w:num>
  <w:num w:numId="11">
    <w:abstractNumId w:val="37"/>
  </w:num>
  <w:num w:numId="12">
    <w:abstractNumId w:val="8"/>
  </w:num>
  <w:num w:numId="13">
    <w:abstractNumId w:val="28"/>
  </w:num>
  <w:num w:numId="14">
    <w:abstractNumId w:val="22"/>
  </w:num>
  <w:num w:numId="15">
    <w:abstractNumId w:val="15"/>
  </w:num>
  <w:num w:numId="16">
    <w:abstractNumId w:val="36"/>
  </w:num>
  <w:num w:numId="17">
    <w:abstractNumId w:val="2"/>
  </w:num>
  <w:num w:numId="18">
    <w:abstractNumId w:val="13"/>
  </w:num>
  <w:num w:numId="19">
    <w:abstractNumId w:val="12"/>
  </w:num>
  <w:num w:numId="20">
    <w:abstractNumId w:val="32"/>
  </w:num>
  <w:num w:numId="21">
    <w:abstractNumId w:val="10"/>
  </w:num>
  <w:num w:numId="22">
    <w:abstractNumId w:val="16"/>
  </w:num>
  <w:num w:numId="23">
    <w:abstractNumId w:val="23"/>
  </w:num>
  <w:num w:numId="24">
    <w:abstractNumId w:val="6"/>
  </w:num>
  <w:num w:numId="25">
    <w:abstractNumId w:val="33"/>
  </w:num>
  <w:num w:numId="26">
    <w:abstractNumId w:val="31"/>
  </w:num>
  <w:num w:numId="27">
    <w:abstractNumId w:val="25"/>
  </w:num>
  <w:num w:numId="28">
    <w:abstractNumId w:val="1"/>
  </w:num>
  <w:num w:numId="29">
    <w:abstractNumId w:val="19"/>
  </w:num>
  <w:num w:numId="30">
    <w:abstractNumId w:val="24"/>
  </w:num>
  <w:num w:numId="31">
    <w:abstractNumId w:val="35"/>
  </w:num>
  <w:num w:numId="32">
    <w:abstractNumId w:val="30"/>
  </w:num>
  <w:num w:numId="33">
    <w:abstractNumId w:val="26"/>
  </w:num>
  <w:num w:numId="34">
    <w:abstractNumId w:val="7"/>
  </w:num>
  <w:num w:numId="35">
    <w:abstractNumId w:val="5"/>
  </w:num>
  <w:num w:numId="36">
    <w:abstractNumId w:val="39"/>
  </w:num>
  <w:num w:numId="37">
    <w:abstractNumId w:val="18"/>
  </w:num>
  <w:num w:numId="38">
    <w:abstractNumId w:val="38"/>
  </w:num>
  <w:num w:numId="39">
    <w:abstractNumId w:val="29"/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defaultTabStop w:val="708"/>
  <w:characterSpacingControl w:val="doNotCompress"/>
  <w:hdrShapeDefaults>
    <o:shapedefaults v:ext="edit" spidmax="8194">
      <o:colormenu v:ext="edit" fillcolor="non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EB0696"/>
    <w:rsid w:val="00085F66"/>
    <w:rsid w:val="000A42B0"/>
    <w:rsid w:val="000C435C"/>
    <w:rsid w:val="00320904"/>
    <w:rsid w:val="00320DFE"/>
    <w:rsid w:val="00353E37"/>
    <w:rsid w:val="00363D60"/>
    <w:rsid w:val="00376ADC"/>
    <w:rsid w:val="00451B3A"/>
    <w:rsid w:val="004F350B"/>
    <w:rsid w:val="00532F28"/>
    <w:rsid w:val="00701D18"/>
    <w:rsid w:val="007563C2"/>
    <w:rsid w:val="00764711"/>
    <w:rsid w:val="00766EFA"/>
    <w:rsid w:val="00825C9B"/>
    <w:rsid w:val="00A40743"/>
    <w:rsid w:val="00A456CB"/>
    <w:rsid w:val="00A86D23"/>
    <w:rsid w:val="00AF34E3"/>
    <w:rsid w:val="00B415C2"/>
    <w:rsid w:val="00C8665A"/>
    <w:rsid w:val="00D823B0"/>
    <w:rsid w:val="00DF07EF"/>
    <w:rsid w:val="00E965C6"/>
    <w:rsid w:val="00EB0696"/>
    <w:rsid w:val="00EB1A9F"/>
    <w:rsid w:val="00F279AF"/>
    <w:rsid w:val="00F5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96"/>
    <w:pPr>
      <w:spacing w:line="240" w:lineRule="auto"/>
    </w:pPr>
    <w:rPr>
      <w:rFonts w:ascii="Times New Roman" w:eastAsia="Calibri" w:hAnsi="Times New Roman" w:cs="Times New Roman"/>
      <w:sz w:val="24"/>
      <w:lang w:val="uk-UA"/>
    </w:rPr>
  </w:style>
  <w:style w:type="paragraph" w:styleId="5">
    <w:name w:val="heading 5"/>
    <w:basedOn w:val="a"/>
    <w:next w:val="a"/>
    <w:link w:val="50"/>
    <w:qFormat/>
    <w:rsid w:val="00EB0696"/>
    <w:pPr>
      <w:keepNext/>
      <w:tabs>
        <w:tab w:val="left" w:pos="1276"/>
        <w:tab w:val="left" w:pos="8080"/>
      </w:tabs>
      <w:spacing w:after="0" w:line="360" w:lineRule="auto"/>
      <w:jc w:val="center"/>
      <w:outlineLvl w:val="4"/>
    </w:pPr>
    <w:rPr>
      <w:rFonts w:eastAsia="Times New Roman"/>
      <w:b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209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B06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Emphasis"/>
    <w:basedOn w:val="a0"/>
    <w:uiPriority w:val="20"/>
    <w:qFormat/>
    <w:rsid w:val="00EB0696"/>
    <w:rPr>
      <w:i/>
      <w:iCs/>
    </w:rPr>
  </w:style>
  <w:style w:type="character" w:styleId="a4">
    <w:name w:val="Strong"/>
    <w:basedOn w:val="a0"/>
    <w:uiPriority w:val="22"/>
    <w:qFormat/>
    <w:rsid w:val="00EB06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069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696"/>
    <w:rPr>
      <w:rFonts w:ascii="Tahoma" w:eastAsia="Calibri" w:hAnsi="Tahoma" w:cs="Tahoma"/>
      <w:sz w:val="16"/>
      <w:szCs w:val="16"/>
      <w:lang w:val="uk-UA"/>
    </w:rPr>
  </w:style>
  <w:style w:type="paragraph" w:customStyle="1" w:styleId="p3">
    <w:name w:val="p3"/>
    <w:basedOn w:val="a"/>
    <w:rsid w:val="00EB0696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s2">
    <w:name w:val="s2"/>
    <w:basedOn w:val="a0"/>
    <w:rsid w:val="00EB0696"/>
  </w:style>
  <w:style w:type="character" w:customStyle="1" w:styleId="s3">
    <w:name w:val="s3"/>
    <w:basedOn w:val="a0"/>
    <w:rsid w:val="00EB0696"/>
  </w:style>
  <w:style w:type="character" w:customStyle="1" w:styleId="s4">
    <w:name w:val="s4"/>
    <w:basedOn w:val="a0"/>
    <w:rsid w:val="00EB0696"/>
  </w:style>
  <w:style w:type="character" w:customStyle="1" w:styleId="s5">
    <w:name w:val="s5"/>
    <w:basedOn w:val="a0"/>
    <w:rsid w:val="00EB0696"/>
  </w:style>
  <w:style w:type="paragraph" w:customStyle="1" w:styleId="CharCharCharChar">
    <w:name w:val="Char Знак Знак Char Знак Знак Char Знак Знак Char"/>
    <w:basedOn w:val="a"/>
    <w:rsid w:val="00EB0696"/>
    <w:pPr>
      <w:spacing w:after="0"/>
    </w:pPr>
    <w:rPr>
      <w:rFonts w:ascii="Verdana" w:eastAsia="Times New Roman" w:hAnsi="Verdana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320904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uk-UA"/>
    </w:rPr>
  </w:style>
  <w:style w:type="paragraph" w:styleId="a7">
    <w:name w:val="Normal (Web)"/>
    <w:basedOn w:val="a"/>
    <w:uiPriority w:val="99"/>
    <w:semiHidden/>
    <w:unhideWhenUsed/>
    <w:rsid w:val="00320904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63D60"/>
  </w:style>
  <w:style w:type="paragraph" w:styleId="a8">
    <w:name w:val="header"/>
    <w:basedOn w:val="a"/>
    <w:link w:val="a9"/>
    <w:uiPriority w:val="99"/>
    <w:semiHidden/>
    <w:unhideWhenUsed/>
    <w:rsid w:val="00363D60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63D60"/>
    <w:rPr>
      <w:rFonts w:ascii="Times New Roman" w:eastAsia="Calibri" w:hAnsi="Times New Roman" w:cs="Times New Roman"/>
      <w:sz w:val="24"/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363D60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3D60"/>
    <w:rPr>
      <w:rFonts w:ascii="Times New Roman" w:eastAsia="Calibri" w:hAnsi="Times New Roman" w:cs="Times New Roman"/>
      <w:sz w:val="24"/>
      <w:lang w:val="uk-UA"/>
    </w:rPr>
  </w:style>
  <w:style w:type="paragraph" w:styleId="ac">
    <w:name w:val="Plain Text"/>
    <w:basedOn w:val="a"/>
    <w:link w:val="ad"/>
    <w:uiPriority w:val="99"/>
    <w:unhideWhenUsed/>
    <w:rsid w:val="00F279AF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ad">
    <w:name w:val="Текст Знак"/>
    <w:basedOn w:val="a0"/>
    <w:link w:val="ac"/>
    <w:uiPriority w:val="99"/>
    <w:rsid w:val="00F279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36</Pages>
  <Words>8914</Words>
  <Characters>50813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59608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2014-07-15T06:21:00Z</dcterms:created>
  <dcterms:modified xsi:type="dcterms:W3CDTF">2014-07-17T12:31:00Z</dcterms:modified>
</cp:coreProperties>
</file>