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FCD" w:rsidRDefault="00BE3FCD" w:rsidP="00BE3FCD">
      <w:pPr>
        <w:pStyle w:val="a3"/>
        <w:tabs>
          <w:tab w:val="left" w:pos="0"/>
        </w:tabs>
        <w:spacing w:after="240"/>
        <w:jc w:val="center"/>
        <w:rPr>
          <w:rStyle w:val="a4"/>
          <w:rFonts w:ascii="Times New Roman" w:hAnsi="Times New Roman" w:cs="Times New Roman"/>
          <w:sz w:val="40"/>
          <w:szCs w:val="40"/>
          <w:u w:val="none"/>
          <w:lang w:val="uk-UA"/>
        </w:rPr>
      </w:pPr>
      <w:r>
        <w:rPr>
          <w:rStyle w:val="a4"/>
          <w:rFonts w:ascii="Times New Roman" w:hAnsi="Times New Roman" w:cs="Times New Roman"/>
          <w:sz w:val="40"/>
          <w:szCs w:val="40"/>
          <w:u w:val="none"/>
          <w:lang w:val="uk-UA"/>
        </w:rPr>
        <w:t>Нові надходження науково-технічної бібліотеки ЧДТУ (2014 .)</w:t>
      </w:r>
    </w:p>
    <w:p w:rsidR="00BE3FCD" w:rsidRDefault="00BE3FCD" w:rsidP="00BE3FCD">
      <w:pPr>
        <w:jc w:val="center"/>
        <w:rPr>
          <w:rFonts w:ascii="Times New Roman" w:hAnsi="Times New Roman"/>
          <w:b/>
          <w:sz w:val="32"/>
          <w:szCs w:val="32"/>
          <w:lang w:val="uk-UA"/>
        </w:rPr>
      </w:pPr>
      <w:r>
        <w:rPr>
          <w:rFonts w:ascii="Times New Roman" w:hAnsi="Times New Roman"/>
          <w:b/>
          <w:sz w:val="32"/>
          <w:szCs w:val="32"/>
          <w:lang w:val="uk-UA"/>
        </w:rPr>
        <w:t>Суспільні науки</w:t>
      </w:r>
    </w:p>
    <w:p w:rsidR="00033E73" w:rsidRPr="006602AE" w:rsidRDefault="00033E73" w:rsidP="00033E73">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Борщ, Микола Іванович</w:t>
      </w:r>
    </w:p>
    <w:p w:rsidR="00033E73" w:rsidRPr="006602AE" w:rsidRDefault="00033E73" w:rsidP="00033E73">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З вершин славетних черкащан</w:t>
      </w:r>
      <w:r w:rsidRPr="006602AE">
        <w:rPr>
          <w:rFonts w:ascii="Times New Roman" w:hAnsi="Times New Roman" w:cs="Times New Roman"/>
          <w:sz w:val="28"/>
          <w:szCs w:val="28"/>
          <w:lang w:val="uk-UA"/>
        </w:rPr>
        <w:t xml:space="preserve"> [Текст] : Краєзнавчі нариси, вірші, поеми </w:t>
      </w:r>
    </w:p>
    <w:p w:rsidR="00033E73" w:rsidRPr="006602AE" w:rsidRDefault="00033E73" w:rsidP="00033E73">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xml:space="preserve">/ Микола Борщ. – Черкаси : Вертикаль, 2013. – 336 c. – </w:t>
      </w:r>
    </w:p>
    <w:p w:rsidR="00033E73" w:rsidRPr="006602AE" w:rsidRDefault="00033E73" w:rsidP="00033E73">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ISBN 978-966-2783-19-3</w:t>
      </w:r>
    </w:p>
    <w:p w:rsidR="00033E73" w:rsidRPr="006602AE" w:rsidRDefault="00033E73" w:rsidP="00033E7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908(477.46)</w:t>
      </w:r>
    </w:p>
    <w:p w:rsidR="00033E73" w:rsidRPr="006602AE" w:rsidRDefault="00033E73" w:rsidP="00033E7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Б83</w:t>
      </w:r>
    </w:p>
    <w:p w:rsidR="00033E73" w:rsidRPr="006602AE" w:rsidRDefault="00033E73" w:rsidP="00033E73">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Автор підготував краєзнавчі нариси про славетних людей Черкащини.</w:t>
      </w:r>
    </w:p>
    <w:p w:rsidR="007C67DD" w:rsidRPr="006602AE" w:rsidRDefault="007C67DD" w:rsidP="007C67DD">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Візуальність у контексті культурних практик, всеукр. наук.-практ. конф. (2; 2011; Черкаси). </w:t>
      </w:r>
    </w:p>
    <w:p w:rsidR="00CA4153" w:rsidRPr="006602AE" w:rsidRDefault="007C67DD" w:rsidP="007C67D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Візуальність у контексті культурних практик</w:t>
      </w:r>
      <w:r w:rsidRPr="006602AE">
        <w:rPr>
          <w:rFonts w:ascii="Times New Roman" w:hAnsi="Times New Roman" w:cs="Times New Roman"/>
          <w:sz w:val="28"/>
          <w:szCs w:val="28"/>
          <w:lang w:val="uk-UA"/>
        </w:rPr>
        <w:t xml:space="preserve"> [Текст] : друга всеукраїнська науково-практична конференція, 11-14 жовтня 2011 р. </w:t>
      </w:r>
    </w:p>
    <w:p w:rsidR="007C67DD" w:rsidRPr="006602AE" w:rsidRDefault="007C67DD" w:rsidP="007C67D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м. Черкаси. – Черкаси : Брама-Україна, 2011. – 232 c.</w:t>
      </w:r>
    </w:p>
    <w:p w:rsidR="007C67DD" w:rsidRPr="006602AE" w:rsidRDefault="007C67DD" w:rsidP="007C67D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008(063)</w:t>
      </w:r>
    </w:p>
    <w:p w:rsidR="007C67DD" w:rsidRPr="006602AE" w:rsidRDefault="007C67DD" w:rsidP="007C67DD">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В42</w:t>
      </w:r>
    </w:p>
    <w:p w:rsidR="00CA4153" w:rsidRPr="006602AE" w:rsidRDefault="00CA4153" w:rsidP="00CA4153">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Візуальність в українській культурі: статус, динаміка, контексти, всеукр. наук.-практ. конф. (3; 2013; Черкаси-Канів). </w:t>
      </w:r>
    </w:p>
    <w:p w:rsidR="00CA4153" w:rsidRPr="006602AE" w:rsidRDefault="00CA4153" w:rsidP="00CA4153">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Візуальність в українській культурі: статус, динаміка, контексти</w:t>
      </w:r>
      <w:r w:rsidRPr="006602AE">
        <w:rPr>
          <w:rFonts w:ascii="Times New Roman" w:hAnsi="Times New Roman" w:cs="Times New Roman"/>
          <w:sz w:val="28"/>
          <w:szCs w:val="28"/>
          <w:lang w:val="uk-UA"/>
        </w:rPr>
        <w:t xml:space="preserve"> </w:t>
      </w:r>
    </w:p>
    <w:p w:rsidR="007C67DD" w:rsidRPr="006602AE" w:rsidRDefault="00CA4153" w:rsidP="00CA4153">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[Текст] : Третя Всеукраїнська науково-практична конференція, 9-10 жовтня 2013 р. м. Черкаси-Канів. – Черкаси : Брама-Україна, 2013. – 232 c.</w:t>
      </w:r>
    </w:p>
    <w:p w:rsidR="00CA4153" w:rsidRPr="006602AE" w:rsidRDefault="00CA4153" w:rsidP="00CA415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008(063)</w:t>
      </w:r>
    </w:p>
    <w:p w:rsidR="00CA4153" w:rsidRPr="006602AE" w:rsidRDefault="00CA4153" w:rsidP="00CA4153">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В42</w:t>
      </w:r>
    </w:p>
    <w:p w:rsidR="00C53CF1" w:rsidRPr="006602AE" w:rsidRDefault="00C53CF1" w:rsidP="00C53CF1">
      <w:pPr>
        <w:pStyle w:val="a3"/>
        <w:rPr>
          <w:rFonts w:ascii="Times New Roman" w:hAnsi="Times New Roman" w:cs="Times New Roman"/>
          <w:sz w:val="28"/>
          <w:szCs w:val="28"/>
          <w:lang w:val="uk-UA"/>
        </w:rPr>
      </w:pPr>
      <w:r w:rsidRPr="006602AE">
        <w:rPr>
          <w:rFonts w:ascii="Times New Roman" w:hAnsi="Times New Roman" w:cs="Times New Roman"/>
          <w:b/>
          <w:bCs/>
          <w:sz w:val="28"/>
          <w:szCs w:val="28"/>
          <w:lang w:val="uk-UA"/>
        </w:rPr>
        <w:t xml:space="preserve">Інноваційна стратегія підприємства: особливості формування та оцінки ефективності </w:t>
      </w:r>
      <w:r w:rsidRPr="006602AE">
        <w:rPr>
          <w:rFonts w:ascii="Times New Roman" w:hAnsi="Times New Roman" w:cs="Times New Roman"/>
          <w:sz w:val="28"/>
          <w:szCs w:val="28"/>
          <w:lang w:val="uk-UA"/>
        </w:rPr>
        <w:t xml:space="preserve">[Текст] : монографія / [за ред. В. Г. Федоренка, </w:t>
      </w:r>
    </w:p>
    <w:p w:rsidR="00C53CF1" w:rsidRPr="006602AE" w:rsidRDefault="00C53CF1" w:rsidP="00C53CF1">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xml:space="preserve">М. П. Денисенка, Т. Є. Воронкової]. – К. : ІПК ДСЗУ, 2014. – 226 c. – </w:t>
      </w:r>
    </w:p>
    <w:p w:rsidR="00033E73" w:rsidRPr="006602AE" w:rsidRDefault="00C53CF1" w:rsidP="00C53CF1">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ISBN 978-617-6490-24-1</w:t>
      </w:r>
    </w:p>
    <w:p w:rsidR="00C53CF1" w:rsidRPr="006602AE" w:rsidRDefault="00C53CF1" w:rsidP="00C53CF1">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658.58</w:t>
      </w:r>
    </w:p>
    <w:p w:rsidR="00C53CF1" w:rsidRPr="006602AE" w:rsidRDefault="00C53CF1" w:rsidP="00C53CF1">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І-66</w:t>
      </w:r>
    </w:p>
    <w:p w:rsidR="00C53CF1" w:rsidRPr="006602AE" w:rsidRDefault="00C53CF1" w:rsidP="00C53CF1">
      <w:pPr>
        <w:pStyle w:val="a3"/>
        <w:spacing w:after="240"/>
        <w:rPr>
          <w:rFonts w:ascii="Times New Roman" w:hAnsi="Times New Roman" w:cs="Times New Roman"/>
          <w:bCs/>
          <w:sz w:val="28"/>
          <w:szCs w:val="28"/>
          <w:lang w:val="uk-UA"/>
        </w:rPr>
      </w:pPr>
      <w:r w:rsidRPr="006602AE">
        <w:rPr>
          <w:rFonts w:ascii="Times New Roman" w:hAnsi="Times New Roman" w:cs="Times New Roman"/>
          <w:bCs/>
          <w:sz w:val="28"/>
          <w:szCs w:val="28"/>
          <w:lang w:val="uk-UA"/>
        </w:rPr>
        <w:tab/>
        <w:t>Висвітлено теоретико-методологічні основи інноваційного розвитку підприємств. Особлива увага приділена зростанню ролі держави в регулюванні інвестицій національної економіки, створенню позитивного інвестиційного клімату, розвитку фінансових інвестицій.</w:t>
      </w:r>
    </w:p>
    <w:p w:rsidR="00BE3FCD" w:rsidRPr="006602AE" w:rsidRDefault="00BE3FCD" w:rsidP="007C67D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Наймолодша в Україні. Черкаській області - 60 років: етапи розвитку, люди і події</w:t>
      </w:r>
      <w:r w:rsidRPr="006602AE">
        <w:rPr>
          <w:rFonts w:ascii="Times New Roman" w:hAnsi="Times New Roman" w:cs="Times New Roman"/>
          <w:sz w:val="28"/>
          <w:szCs w:val="28"/>
          <w:lang w:val="uk-UA"/>
        </w:rPr>
        <w:t xml:space="preserve"> [Текст] : [документально-публіцистичне ілюстроване видання] </w:t>
      </w:r>
    </w:p>
    <w:p w:rsidR="00BE3FCD"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xml:space="preserve">/ автори-упорядники В. М. Мельниченко, А. Ю. Чабан. – Черкаси : </w:t>
      </w:r>
    </w:p>
    <w:p w:rsidR="005A4F12"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Вертикаль : Кандич С. Г., 2013. – 256 c. – ISBN 978-966-2783-26-1</w:t>
      </w:r>
    </w:p>
    <w:p w:rsidR="00BE3FCD" w:rsidRPr="006602AE" w:rsidRDefault="00BE3FCD" w:rsidP="00BE3FC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908(477.46)</w:t>
      </w:r>
    </w:p>
    <w:p w:rsidR="00BE3FCD" w:rsidRPr="006602AE" w:rsidRDefault="00BE3FCD" w:rsidP="00BE3FC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Н20</w:t>
      </w:r>
    </w:p>
    <w:p w:rsidR="00BE3FCD" w:rsidRPr="006602AE" w:rsidRDefault="00BE3FCD" w:rsidP="00BE3FCD">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 xml:space="preserve">Текстовий та ілюстративний матеріал розкриває славну історію Черкаського краю, висвітлює соціально-економічний та культурний розвиток </w:t>
      </w:r>
      <w:r w:rsidRPr="006602AE">
        <w:rPr>
          <w:rFonts w:ascii="Times New Roman" w:hAnsi="Times New Roman" w:cs="Times New Roman"/>
          <w:sz w:val="28"/>
          <w:szCs w:val="28"/>
          <w:lang w:val="uk-UA"/>
        </w:rPr>
        <w:lastRenderedPageBreak/>
        <w:t>області з часу її утворення, знайомить з туристичним потенціалом сучасної Черкащини.</w:t>
      </w:r>
    </w:p>
    <w:p w:rsidR="005B2252" w:rsidRPr="006602AE" w:rsidRDefault="005B2252" w:rsidP="005B2252">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Підготовка фахівців з хімічної технології та інженерії в світі рішень Болонського процесу, міжнар. наук.-метод. конф. (2004; Дніпропетровськ). </w:t>
      </w:r>
    </w:p>
    <w:p w:rsidR="005B2252" w:rsidRPr="006602AE" w:rsidRDefault="005B2252" w:rsidP="005B2252">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Підготовка фахівців з хімічної технології та інженерії в світі рішень Болонського процесу</w:t>
      </w:r>
      <w:r w:rsidRPr="006602AE">
        <w:rPr>
          <w:rFonts w:ascii="Times New Roman" w:hAnsi="Times New Roman" w:cs="Times New Roman"/>
          <w:sz w:val="28"/>
          <w:szCs w:val="28"/>
          <w:lang w:val="uk-UA"/>
        </w:rPr>
        <w:t xml:space="preserve"> [Текст] : міжнародна науково-методична конференція 19-20 квітня 2004 р. м. Дніпропетровськ : збірник праць учасників конференції / Український державний хіміко-технологічний університет. – Дніпропетровськ : [Б. в.], 2004. – 88 c.</w:t>
      </w:r>
    </w:p>
    <w:p w:rsidR="005B2252" w:rsidRPr="006602AE" w:rsidRDefault="005B2252" w:rsidP="005B225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378(063)</w:t>
      </w:r>
    </w:p>
    <w:p w:rsidR="005B2252" w:rsidRPr="006602AE" w:rsidRDefault="005B2252" w:rsidP="005B2252">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П32</w:t>
      </w:r>
    </w:p>
    <w:p w:rsidR="00873516" w:rsidRPr="006602AE" w:rsidRDefault="00873516" w:rsidP="00873516">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Проблеми впровадження інформаційних технологій в економіці, міжнар. наук.-практ. конф. (V; 2004; Ірпінь). </w:t>
      </w:r>
    </w:p>
    <w:p w:rsidR="00873516" w:rsidRPr="006602AE" w:rsidRDefault="00873516" w:rsidP="00873516">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Проблеми впровадження інформаційних технологій в економіці</w:t>
      </w:r>
      <w:r w:rsidRPr="006602AE">
        <w:rPr>
          <w:rFonts w:ascii="Times New Roman" w:hAnsi="Times New Roman" w:cs="Times New Roman"/>
          <w:sz w:val="28"/>
          <w:szCs w:val="28"/>
          <w:lang w:val="uk-UA"/>
        </w:rPr>
        <w:t xml:space="preserve"> [Текст] : тези доповідей V міжнародної науково-практичної конференції : [м. Ірпінь, травень 2004 р.] / Держ. подат. адмін. України, Нац. акад. держ. подат. служби України. – Ірпінь : [Б. в.], 2004. – 583 c. – ISBN 966-337-009-2</w:t>
      </w:r>
    </w:p>
    <w:p w:rsidR="00873516" w:rsidRPr="006602AE" w:rsidRDefault="00873516" w:rsidP="0087351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33(063)</w:t>
      </w:r>
    </w:p>
    <w:p w:rsidR="00873516" w:rsidRPr="006602AE" w:rsidRDefault="00873516" w:rsidP="00873516">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П78</w:t>
      </w:r>
    </w:p>
    <w:p w:rsidR="006602AE" w:rsidRPr="006602AE" w:rsidRDefault="006602AE" w:rsidP="006602AE">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Сасько, Григорій Тихонович</w:t>
      </w:r>
    </w:p>
    <w:p w:rsidR="006602AE" w:rsidRPr="006602AE" w:rsidRDefault="006602AE" w:rsidP="006602AE">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Вимріяний сад</w:t>
      </w:r>
      <w:r w:rsidRPr="006602AE">
        <w:rPr>
          <w:rFonts w:ascii="Times New Roman" w:hAnsi="Times New Roman" w:cs="Times New Roman"/>
          <w:sz w:val="28"/>
          <w:szCs w:val="28"/>
          <w:lang w:val="uk-UA"/>
        </w:rPr>
        <w:t xml:space="preserve"> [Текст] / Григорій Сасько. – Черкаси : Вертикаль, 2011. – </w:t>
      </w:r>
    </w:p>
    <w:p w:rsidR="006602AE" w:rsidRPr="006602AE" w:rsidRDefault="006602AE" w:rsidP="006602AE">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128 c. – ISBN 978-966-2256-41-3</w:t>
      </w:r>
    </w:p>
    <w:p w:rsidR="006602AE" w:rsidRPr="006602AE" w:rsidRDefault="006602AE" w:rsidP="006602AE">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908(477.46)</w:t>
      </w:r>
    </w:p>
    <w:p w:rsidR="006602AE" w:rsidRPr="006602AE" w:rsidRDefault="006602AE" w:rsidP="006602AE">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С20</w:t>
      </w:r>
    </w:p>
    <w:p w:rsidR="00CA4153" w:rsidRPr="006602AE" w:rsidRDefault="00CA4153" w:rsidP="00BE3FC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Стійкий розвиток ресурсного потенціалу регіональних комплексів</w:t>
      </w:r>
      <w:r w:rsidRPr="006602AE">
        <w:rPr>
          <w:rFonts w:ascii="Times New Roman" w:hAnsi="Times New Roman" w:cs="Times New Roman"/>
          <w:sz w:val="28"/>
          <w:szCs w:val="28"/>
          <w:lang w:val="uk-UA"/>
        </w:rPr>
        <w:t xml:space="preserve"> [Текст] : монографія / О. В. Коломицева, Н. В. Васюк, Т. Г. Вяткіна, </w:t>
      </w:r>
    </w:p>
    <w:p w:rsidR="00CA4153" w:rsidRPr="006602AE" w:rsidRDefault="00CA4153" w:rsidP="00BE3FC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П. С. Вяткін ; за ред. Ю. Г. Леги ; М-во освіти і науки України, Черкас. держ. технол. ун-т, Приват. ВНЗ "Європ. ун-т". – Черкаси : Брама-Україна, 2014. – 226 c. – ISBN 978-966-453-135-8</w:t>
      </w:r>
    </w:p>
    <w:p w:rsidR="00C2058B" w:rsidRPr="006602AE" w:rsidRDefault="00C2058B" w:rsidP="00C2058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332.1</w:t>
      </w:r>
    </w:p>
    <w:p w:rsidR="00C2058B" w:rsidRPr="006602AE" w:rsidRDefault="00C2058B" w:rsidP="00C2058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С80</w:t>
      </w:r>
    </w:p>
    <w:p w:rsidR="00C2058B" w:rsidRPr="006602AE" w:rsidRDefault="00C2058B" w:rsidP="00C2058B">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Розглянуто теоретичні та методичні засади забезпечення стійкого розвитку ресурсного потенціалу регіональних комплексів. На прикладі машинобудівних підприємств Черкаського регіону виявлено та систематизовано чинники, що впливають на стійкий розвиток підприємств. Розглянуті методологія, моделі та механізм оцінки ефективності стратегічного управління ресурсним потенціалом сільськогосподарських підприємств. Запропоновані пріоритетні заходи щодо реалізації програми стійкого розвитку підприємств машинобудування.</w:t>
      </w:r>
    </w:p>
    <w:p w:rsidR="00D8156F" w:rsidRDefault="00D8156F" w:rsidP="007C67DD">
      <w:pPr>
        <w:pStyle w:val="a3"/>
        <w:rPr>
          <w:rFonts w:ascii="Times New Roman" w:hAnsi="Times New Roman" w:cs="Times New Roman"/>
          <w:b/>
          <w:sz w:val="28"/>
          <w:szCs w:val="28"/>
          <w:lang w:val="uk-UA"/>
        </w:rPr>
      </w:pPr>
    </w:p>
    <w:p w:rsidR="00D8156F" w:rsidRDefault="00D8156F" w:rsidP="007C67DD">
      <w:pPr>
        <w:pStyle w:val="a3"/>
        <w:rPr>
          <w:rFonts w:ascii="Times New Roman" w:hAnsi="Times New Roman" w:cs="Times New Roman"/>
          <w:b/>
          <w:sz w:val="28"/>
          <w:szCs w:val="28"/>
          <w:lang w:val="uk-UA"/>
        </w:rPr>
      </w:pPr>
    </w:p>
    <w:p w:rsidR="007C67DD" w:rsidRPr="006602AE" w:rsidRDefault="007C67DD" w:rsidP="007C67D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lastRenderedPageBreak/>
        <w:t>Східноєвропейський університет: вчора, сьогодні, завтра</w:t>
      </w:r>
      <w:r w:rsidRPr="006602AE">
        <w:rPr>
          <w:rFonts w:ascii="Times New Roman" w:hAnsi="Times New Roman" w:cs="Times New Roman"/>
          <w:sz w:val="28"/>
          <w:szCs w:val="28"/>
          <w:lang w:val="uk-UA"/>
        </w:rPr>
        <w:t xml:space="preserve"> [Текст] =  East Eruropean University: yesterday, today, tomorrow : ХХ років : фотоальбом : документально-художнє видання / Р. А. Аблязов, Н. Л. Казарінова, </w:t>
      </w:r>
    </w:p>
    <w:p w:rsidR="007C67DD" w:rsidRPr="006602AE" w:rsidRDefault="007C67DD" w:rsidP="007C67D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П. І. Гаман та ін. ; за заг. ред. Р. А. Аблязова, Н. Л. Казарінової. – Черкаси : РВВ СУЕМ, 2012. – 161 c. : іл. – Текст парал. укр., англ</w:t>
      </w:r>
    </w:p>
    <w:p w:rsidR="007C67DD" w:rsidRPr="006602AE" w:rsidRDefault="007C67DD" w:rsidP="007C67D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378</w:t>
      </w:r>
    </w:p>
    <w:p w:rsidR="007C67DD" w:rsidRPr="006602AE" w:rsidRDefault="007C67DD" w:rsidP="007C67DD">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С92</w:t>
      </w:r>
    </w:p>
    <w:p w:rsidR="00BE3FCD"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Україна. Епоха. Постаті</w:t>
      </w:r>
      <w:r w:rsidRPr="006602AE">
        <w:rPr>
          <w:rFonts w:ascii="Times New Roman" w:hAnsi="Times New Roman" w:cs="Times New Roman"/>
          <w:sz w:val="28"/>
          <w:szCs w:val="28"/>
          <w:lang w:val="uk-UA"/>
        </w:rPr>
        <w:t xml:space="preserve"> [Текст] : [біографічний довідник] / [упоряд. </w:t>
      </w:r>
    </w:p>
    <w:p w:rsidR="00BE3FCD"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В. М. Ведмідський]. – Київ : Україна, 2005. – 480 c. – ISBN 966-8805-01-1</w:t>
      </w:r>
    </w:p>
    <w:p w:rsidR="00BE3FCD" w:rsidRPr="006602AE" w:rsidRDefault="00BE3FCD" w:rsidP="00BE3FC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929</w:t>
      </w:r>
    </w:p>
    <w:p w:rsidR="00BE3FCD" w:rsidRPr="006602AE" w:rsidRDefault="00BE3FCD" w:rsidP="00BE3FC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У45</w:t>
      </w:r>
    </w:p>
    <w:p w:rsidR="00BE3FCD" w:rsidRPr="006602AE" w:rsidRDefault="00BE3FCD" w:rsidP="00BE3FCD">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Видання являє собою біографічний довідник провідних українських діячів усіх рівнів структури нашого суспільства.</w:t>
      </w:r>
    </w:p>
    <w:p w:rsidR="007C67DD"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Хто ёсць хто ў Беларускім дзяржаўным тэхналагічным універсітэце</w:t>
      </w:r>
      <w:r w:rsidRPr="006602AE">
        <w:rPr>
          <w:rFonts w:ascii="Times New Roman" w:hAnsi="Times New Roman" w:cs="Times New Roman"/>
          <w:sz w:val="28"/>
          <w:szCs w:val="28"/>
          <w:lang w:val="uk-UA"/>
        </w:rPr>
        <w:t xml:space="preserve"> [Тэкст] = Who is Who at Belarusian State Technological University : [доведнік] </w:t>
      </w:r>
    </w:p>
    <w:p w:rsidR="00BE3FCD" w:rsidRPr="006602AE" w:rsidRDefault="00BE3FCD" w:rsidP="00BE3FCD">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[склад.: І. М. Жарскі, А. Б. Дармешкін]. – [даведачнае выданне]. – Мінск : БДТУ, 2010. – 188 c. : іл. – На беларус., англ.– ISBN 978-985-434-999-2</w:t>
      </w:r>
    </w:p>
    <w:p w:rsidR="007C67DD" w:rsidRPr="006602AE" w:rsidRDefault="007C67DD" w:rsidP="007C67D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378=161.3</w:t>
      </w:r>
    </w:p>
    <w:p w:rsidR="007C67DD" w:rsidRPr="006602AE" w:rsidRDefault="007C67DD" w:rsidP="006602AE">
      <w:pPr>
        <w:pStyle w:val="a3"/>
        <w:spacing w:after="240"/>
        <w:rPr>
          <w:rFonts w:ascii="Times New Roman CYR" w:hAnsi="Times New Roman CYR" w:cs="Times New Roman CYR"/>
          <w:bCs/>
          <w:sz w:val="28"/>
          <w:szCs w:val="28"/>
          <w:lang w:val="uk-UA"/>
        </w:rPr>
      </w:pPr>
      <w:r w:rsidRPr="006602AE">
        <w:rPr>
          <w:rFonts w:ascii="Times New Roman CYR" w:hAnsi="Times New Roman CYR" w:cs="Times New Roman CYR"/>
          <w:bCs/>
          <w:sz w:val="28"/>
          <w:szCs w:val="28"/>
          <w:lang w:val="uk-UA"/>
        </w:rPr>
        <w:tab/>
        <w:t>Х-97</w:t>
      </w:r>
    </w:p>
    <w:p w:rsidR="007C67DD" w:rsidRPr="006602AE" w:rsidRDefault="006602AE" w:rsidP="007C67DD">
      <w:pPr>
        <w:pStyle w:val="a3"/>
        <w:rPr>
          <w:rFonts w:ascii="Times New Roman" w:hAnsi="Times New Roman" w:cs="Times New Roman"/>
          <w:sz w:val="28"/>
          <w:szCs w:val="28"/>
          <w:lang w:val="uk-UA"/>
        </w:rPr>
      </w:pPr>
      <w:r w:rsidRPr="006602AE">
        <w:rPr>
          <w:rFonts w:ascii="Times New Roman" w:hAnsi="Times New Roman"/>
          <w:b/>
          <w:bCs/>
          <w:sz w:val="24"/>
          <w:szCs w:val="24"/>
          <w:lang w:val="uk-UA"/>
        </w:rPr>
        <w:t>"</w:t>
      </w:r>
      <w:r w:rsidRPr="006602AE">
        <w:rPr>
          <w:rFonts w:ascii="Times New Roman" w:hAnsi="Times New Roman" w:cs="Times New Roman"/>
          <w:b/>
          <w:bCs/>
          <w:sz w:val="28"/>
          <w:szCs w:val="28"/>
          <w:lang w:val="uk-UA"/>
        </w:rPr>
        <w:t>...</w:t>
      </w:r>
      <w:r w:rsidRPr="006602AE">
        <w:rPr>
          <w:rFonts w:ascii="Times New Roman" w:hAnsi="Times New Roman" w:cs="Times New Roman"/>
          <w:b/>
          <w:sz w:val="28"/>
          <w:szCs w:val="28"/>
          <w:lang w:val="uk-UA"/>
        </w:rPr>
        <w:t>Як людям дав я Кобзаря..."</w:t>
      </w:r>
      <w:r w:rsidRPr="006602AE">
        <w:rPr>
          <w:rFonts w:ascii="Times New Roman" w:hAnsi="Times New Roman" w:cs="Times New Roman"/>
          <w:sz w:val="28"/>
          <w:szCs w:val="28"/>
          <w:lang w:val="uk-UA"/>
        </w:rPr>
        <w:t xml:space="preserve"> [Текст] : [збірка до літературно-художної Шевченкіани до 200-річчя від дня народження Т. Г. Шевченка] : літературно-художнє видання / авт.-упоряд. М. Л. Новицький ; ред.</w:t>
      </w:r>
      <w:r w:rsidR="00D8156F">
        <w:rPr>
          <w:rFonts w:ascii="Times New Roman" w:hAnsi="Times New Roman" w:cs="Times New Roman"/>
          <w:sz w:val="28"/>
          <w:szCs w:val="28"/>
          <w:lang w:val="uk-UA"/>
        </w:rPr>
        <w:t xml:space="preserve"> </w:t>
      </w:r>
      <w:r w:rsidRPr="006602AE">
        <w:rPr>
          <w:rFonts w:ascii="Times New Roman" w:hAnsi="Times New Roman" w:cs="Times New Roman"/>
          <w:sz w:val="28"/>
          <w:szCs w:val="28"/>
          <w:lang w:val="uk-UA"/>
        </w:rPr>
        <w:t>кол.: Микола Бушин, Микола Жулинський, Василь Дмитренко та ін.– [Черкаси] : [Сумська О. А.], 2014. – 200 c. – Присвячується 200-річчю з Дня народження Тараса Шевченка</w:t>
      </w:r>
    </w:p>
    <w:p w:rsidR="006602AE" w:rsidRPr="006602AE" w:rsidRDefault="006602AE" w:rsidP="006602AE">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82.0(477)</w:t>
      </w:r>
    </w:p>
    <w:p w:rsidR="006602AE" w:rsidRPr="006602AE" w:rsidRDefault="006602AE" w:rsidP="006602AE">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 xml:space="preserve"> Я44</w:t>
      </w:r>
    </w:p>
    <w:p w:rsidR="007C67DD" w:rsidRPr="006602AE" w:rsidRDefault="007C67DD" w:rsidP="007C67DD">
      <w:pPr>
        <w:pStyle w:val="a3"/>
        <w:rPr>
          <w:rFonts w:ascii="Times New Roman" w:hAnsi="Times New Roman" w:cs="Times New Roman"/>
          <w:sz w:val="28"/>
          <w:szCs w:val="28"/>
          <w:lang w:val="uk-UA"/>
        </w:rPr>
      </w:pPr>
    </w:p>
    <w:p w:rsidR="007C67DD" w:rsidRDefault="007C67DD"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Default="00D8156F" w:rsidP="007C67DD">
      <w:pPr>
        <w:pStyle w:val="a3"/>
        <w:rPr>
          <w:rFonts w:ascii="Times New Roman" w:hAnsi="Times New Roman" w:cs="Times New Roman"/>
          <w:sz w:val="28"/>
          <w:szCs w:val="28"/>
          <w:lang w:val="uk-UA"/>
        </w:rPr>
      </w:pPr>
    </w:p>
    <w:p w:rsidR="00D8156F" w:rsidRPr="006602AE" w:rsidRDefault="00D8156F" w:rsidP="007C67DD">
      <w:pPr>
        <w:pStyle w:val="a3"/>
        <w:rPr>
          <w:rFonts w:ascii="Times New Roman" w:hAnsi="Times New Roman" w:cs="Times New Roman"/>
          <w:sz w:val="28"/>
          <w:szCs w:val="28"/>
          <w:lang w:val="uk-UA"/>
        </w:rPr>
      </w:pPr>
    </w:p>
    <w:p w:rsidR="007C67DD" w:rsidRPr="006602AE" w:rsidRDefault="007C67DD" w:rsidP="00CA4153">
      <w:pPr>
        <w:pStyle w:val="a3"/>
        <w:spacing w:after="240"/>
        <w:jc w:val="center"/>
        <w:rPr>
          <w:rFonts w:ascii="Times New Roman" w:hAnsi="Times New Roman" w:cs="Times New Roman"/>
          <w:b/>
          <w:sz w:val="32"/>
          <w:szCs w:val="32"/>
          <w:lang w:val="uk-UA"/>
        </w:rPr>
      </w:pPr>
      <w:r w:rsidRPr="006602AE">
        <w:rPr>
          <w:rFonts w:ascii="Times New Roman" w:hAnsi="Times New Roman" w:cs="Times New Roman"/>
          <w:b/>
          <w:sz w:val="32"/>
          <w:szCs w:val="32"/>
          <w:lang w:val="uk-UA"/>
        </w:rPr>
        <w:lastRenderedPageBreak/>
        <w:t>Технічні науки</w:t>
      </w:r>
    </w:p>
    <w:p w:rsidR="005B2252" w:rsidRPr="006602AE" w:rsidRDefault="005B2252" w:rsidP="005B2252">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Гостев, Владимир Иванович</w:t>
      </w:r>
    </w:p>
    <w:p w:rsidR="005B2252" w:rsidRPr="006602AE" w:rsidRDefault="005B2252" w:rsidP="005B2252">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Автоматические системы активного управления очередью в сетях ТСР/ІР</w:t>
      </w:r>
      <w:r w:rsidRPr="006602AE">
        <w:rPr>
          <w:rFonts w:ascii="Times New Roman" w:hAnsi="Times New Roman" w:cs="Times New Roman"/>
          <w:sz w:val="28"/>
          <w:szCs w:val="28"/>
          <w:lang w:val="uk-UA"/>
        </w:rPr>
        <w:t xml:space="preserve"> [Текст] : монография / В. И. Гостев, С. Н. Скуртов. – Нежин : </w:t>
      </w:r>
    </w:p>
    <w:p w:rsidR="005B2252" w:rsidRPr="006602AE" w:rsidRDefault="005B2252" w:rsidP="005B2252">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НГУ им. Н. Гоголя, 2013. – 528 c. – ISBN 978-617-527-070-7</w:t>
      </w:r>
    </w:p>
    <w:p w:rsidR="005B2252" w:rsidRPr="006602AE" w:rsidRDefault="005B2252" w:rsidP="005B225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004.738.5</w:t>
      </w:r>
    </w:p>
    <w:p w:rsidR="005B2252" w:rsidRPr="006602AE" w:rsidRDefault="005B2252" w:rsidP="005B225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Г72</w:t>
      </w:r>
    </w:p>
    <w:p w:rsidR="005B2252" w:rsidRPr="006602AE" w:rsidRDefault="005B2252" w:rsidP="005B2252">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Досліджуються системи активного керування чергою (AQM -системи) в мережах ТСР/ІР. Викладений новий метод проектування нечітких регуляторів, заснований на здобутих аналітичних виразах для керуючих дій на виході регулятора при різних функціях приналежності.</w:t>
      </w:r>
      <w:r w:rsidR="00033E73" w:rsidRPr="006602AE">
        <w:rPr>
          <w:rFonts w:ascii="Times New Roman" w:hAnsi="Times New Roman" w:cs="Times New Roman"/>
          <w:sz w:val="28"/>
          <w:szCs w:val="28"/>
          <w:lang w:val="uk-UA"/>
        </w:rPr>
        <w:t xml:space="preserve"> Представлені схеми різних регуляторів.</w:t>
      </w:r>
    </w:p>
    <w:p w:rsidR="00D36D4A" w:rsidRPr="006602AE" w:rsidRDefault="00D36D4A" w:rsidP="00D36D4A">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Дергаусов, Михаил</w:t>
      </w:r>
    </w:p>
    <w:p w:rsidR="00D36D4A" w:rsidRPr="006602AE" w:rsidRDefault="00D36D4A" w:rsidP="00D36D4A">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Украина - держава морская</w:t>
      </w:r>
      <w:r w:rsidRPr="006602AE">
        <w:rPr>
          <w:rFonts w:ascii="Times New Roman" w:hAnsi="Times New Roman" w:cs="Times New Roman"/>
          <w:sz w:val="28"/>
          <w:szCs w:val="28"/>
          <w:lang w:val="uk-UA"/>
        </w:rPr>
        <w:t xml:space="preserve"> [Текст] / Михаил Дергаусов. – Донецк : Донеччина, 2000. – 271 c. – ISBN 966-556-217-7</w:t>
      </w:r>
    </w:p>
    <w:p w:rsidR="00D36D4A" w:rsidRPr="006602AE" w:rsidRDefault="00D36D4A" w:rsidP="00D36D4A">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656.6</w:t>
      </w:r>
    </w:p>
    <w:p w:rsidR="00D36D4A" w:rsidRPr="006602AE" w:rsidRDefault="00D36D4A" w:rsidP="00D36D4A">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Д36</w:t>
      </w:r>
    </w:p>
    <w:p w:rsidR="00C53CF1" w:rsidRPr="006602AE" w:rsidRDefault="00C53CF1" w:rsidP="00302232">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"Комплексне використання сировини, енерго- та ресурсозберігаючі технології у виробництві неорганічних речовин", міжнар. наук.-практ. конф. (2004; Черкаси). </w:t>
      </w:r>
    </w:p>
    <w:p w:rsidR="00302232" w:rsidRPr="006602AE" w:rsidRDefault="00C53CF1" w:rsidP="00302232">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Збірник наукових праць міжнародної науково-практичної конференції "Комплексне використання сировини, енерго- та ресурсозберігаючі технології у виробництві неорганічних речовин"</w:t>
      </w:r>
      <w:r w:rsidRPr="006602AE">
        <w:rPr>
          <w:szCs w:val="24"/>
          <w:lang w:val="uk-UA"/>
        </w:rPr>
        <w:t xml:space="preserve"> </w:t>
      </w:r>
      <w:r w:rsidRPr="006602AE">
        <w:rPr>
          <w:rFonts w:ascii="Times New Roman" w:hAnsi="Times New Roman" w:cs="Times New Roman"/>
          <w:sz w:val="28"/>
          <w:szCs w:val="28"/>
          <w:lang w:val="uk-UA"/>
        </w:rPr>
        <w:t xml:space="preserve">[Текст] : </w:t>
      </w:r>
    </w:p>
    <w:p w:rsidR="00302232" w:rsidRPr="006602AE" w:rsidRDefault="00C53CF1" w:rsidP="00302232">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xml:space="preserve">27-29 травня 2004 р., м. Черкаси. – Черкаси : Вертикаль, 2004. – 292 c. – </w:t>
      </w:r>
    </w:p>
    <w:p w:rsidR="00C53CF1" w:rsidRPr="006602AE" w:rsidRDefault="00C53CF1" w:rsidP="00302232">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ISBN 966-8438-07-8</w:t>
      </w:r>
    </w:p>
    <w:p w:rsidR="00302232" w:rsidRPr="006602AE" w:rsidRDefault="00302232" w:rsidP="0030223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661(063)</w:t>
      </w:r>
    </w:p>
    <w:p w:rsidR="00302232" w:rsidRPr="006602AE" w:rsidRDefault="00302232" w:rsidP="00302232">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К63</w:t>
      </w:r>
    </w:p>
    <w:p w:rsidR="00734551" w:rsidRPr="006602AE" w:rsidRDefault="00734551" w:rsidP="00734551">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Константінов, Сергій Михайлович</w:t>
      </w:r>
    </w:p>
    <w:p w:rsidR="00734551" w:rsidRPr="006602AE" w:rsidRDefault="00734551" w:rsidP="00734551">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Збірник задач з технічної термодинаміки та теплообміну</w:t>
      </w:r>
      <w:r w:rsidRPr="006602AE">
        <w:rPr>
          <w:rFonts w:ascii="Times New Roman" w:hAnsi="Times New Roman" w:cs="Times New Roman"/>
          <w:sz w:val="28"/>
          <w:szCs w:val="28"/>
          <w:lang w:val="uk-UA"/>
        </w:rPr>
        <w:t xml:space="preserve"> [Текст] : навчальний посібник для студентів вищих технічних навчальних закладів </w:t>
      </w:r>
    </w:p>
    <w:p w:rsidR="00D80960" w:rsidRPr="006602AE" w:rsidRDefault="00734551" w:rsidP="00734551">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 С. М. Константінов, Р. В. Луцик. – Київ : Освіта України, 2009. – 544 c. – ISBN 978-966-188-055-8</w:t>
      </w:r>
    </w:p>
    <w:p w:rsidR="00734551" w:rsidRPr="006602AE" w:rsidRDefault="00734551" w:rsidP="00734551">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621.1(076.1)</w:t>
      </w:r>
    </w:p>
    <w:p w:rsidR="00734551" w:rsidRPr="006602AE" w:rsidRDefault="00734551" w:rsidP="00734551">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К65</w:t>
      </w:r>
    </w:p>
    <w:p w:rsidR="00734551" w:rsidRPr="006602AE" w:rsidRDefault="00734551" w:rsidP="00734551">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Розглянуто основні закони і формули, необхідні для розв’язання задач, наведено приклади розв’язання типових задач, подано задачі для самостійної роботи.</w:t>
      </w:r>
    </w:p>
    <w:p w:rsidR="00CA4153" w:rsidRPr="006602AE" w:rsidRDefault="00CA4153" w:rsidP="00CA4153">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Містобудування та територіальне планування</w:t>
      </w:r>
      <w:r w:rsidRPr="006602AE">
        <w:rPr>
          <w:rFonts w:ascii="Times New Roman" w:hAnsi="Times New Roman" w:cs="Times New Roman"/>
          <w:sz w:val="28"/>
          <w:szCs w:val="28"/>
          <w:lang w:val="uk-UA"/>
        </w:rPr>
        <w:t xml:space="preserve"> [Текст] : науково-технічний збірник : Вип. № 50 / відпов. ред. М. М. Осєтрін. – Київ : КНУБА, 2013. – </w:t>
      </w:r>
    </w:p>
    <w:p w:rsidR="00CA4153" w:rsidRPr="006602AE" w:rsidRDefault="00CA4153" w:rsidP="00CA4153">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827 c.</w:t>
      </w:r>
    </w:p>
    <w:p w:rsidR="00CA4153" w:rsidRPr="006602AE" w:rsidRDefault="00CA4153" w:rsidP="00CA4153">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6602AE">
        <w:rPr>
          <w:rFonts w:ascii="Times New Roman" w:eastAsiaTheme="minorHAnsi" w:hAnsi="Times New Roman"/>
          <w:bCs/>
          <w:sz w:val="28"/>
          <w:szCs w:val="28"/>
          <w:lang w:val="uk-UA" w:bidi="ar-SA"/>
        </w:rPr>
        <w:t>УДК 711.4</w:t>
      </w:r>
    </w:p>
    <w:p w:rsidR="00CA4153" w:rsidRPr="006602AE" w:rsidRDefault="00CA4153" w:rsidP="00CA4153">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6602AE">
        <w:rPr>
          <w:rFonts w:ascii="Times New Roman" w:eastAsiaTheme="minorHAnsi" w:hAnsi="Times New Roman"/>
          <w:bCs/>
          <w:sz w:val="28"/>
          <w:szCs w:val="28"/>
          <w:lang w:val="uk-UA" w:bidi="ar-SA"/>
        </w:rPr>
        <w:tab/>
        <w:t>М65</w:t>
      </w:r>
    </w:p>
    <w:p w:rsidR="00CA4153" w:rsidRPr="006602AE" w:rsidRDefault="00CA4153" w:rsidP="00CA4153">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 xml:space="preserve">В збірнику висвітлюються інженерні та економічні проблеми теорії і практики містобудування, територіального планування, освоєння розвитку, </w:t>
      </w:r>
      <w:r w:rsidRPr="006602AE">
        <w:rPr>
          <w:rFonts w:ascii="Times New Roman" w:hAnsi="Times New Roman" w:cs="Times New Roman"/>
          <w:sz w:val="28"/>
          <w:szCs w:val="28"/>
          <w:lang w:val="uk-UA"/>
        </w:rPr>
        <w:lastRenderedPageBreak/>
        <w:t>утримання та реконструкції територій і житлової забудови, розглядаються питання містобудівельного кадастру, розвитку поселень, їх інженерного устаткування та транспортної інфраструктури.</w:t>
      </w:r>
    </w:p>
    <w:p w:rsidR="005B2252" w:rsidRPr="006602AE" w:rsidRDefault="005B2252" w:rsidP="005B2252">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Пантєлєєва, Наталія Миколаївна</w:t>
      </w:r>
    </w:p>
    <w:p w:rsidR="005B2252" w:rsidRPr="006602AE" w:rsidRDefault="005B2252" w:rsidP="005B2252">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Теоретичні основи створення природно-надійних комп'ютерних систем</w:t>
      </w:r>
      <w:r w:rsidRPr="006602AE">
        <w:rPr>
          <w:rFonts w:ascii="Times New Roman" w:hAnsi="Times New Roman" w:cs="Times New Roman"/>
          <w:sz w:val="28"/>
          <w:szCs w:val="28"/>
          <w:lang w:val="uk-UA"/>
        </w:rPr>
        <w:t xml:space="preserve"> [Текст] : [монографія] / Н. М. Пантєлєєва, В. М. Рудницький. – Черкаси : Брама-Україна, 2009. – 200 c. – ISBN 978-966-453-052-8</w:t>
      </w:r>
    </w:p>
    <w:p w:rsidR="005B2252" w:rsidRPr="006602AE" w:rsidRDefault="005B2252" w:rsidP="005B225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004.415</w:t>
      </w:r>
    </w:p>
    <w:p w:rsidR="005B2252" w:rsidRPr="006602AE" w:rsidRDefault="005B2252" w:rsidP="005B225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П16</w:t>
      </w:r>
    </w:p>
    <w:p w:rsidR="005B2252" w:rsidRPr="006602AE" w:rsidRDefault="005B2252" w:rsidP="005B2252">
      <w:pPr>
        <w:pStyle w:val="a3"/>
        <w:spacing w:after="240"/>
        <w:rPr>
          <w:rFonts w:ascii="Times New Roman" w:hAnsi="Times New Roman" w:cs="Times New Roman"/>
          <w:sz w:val="28"/>
          <w:szCs w:val="28"/>
          <w:lang w:val="uk-UA"/>
        </w:rPr>
      </w:pPr>
      <w:r w:rsidRPr="006602AE">
        <w:rPr>
          <w:rFonts w:ascii="Times New Roman" w:hAnsi="Times New Roman" w:cs="Times New Roman"/>
          <w:sz w:val="28"/>
          <w:szCs w:val="28"/>
          <w:lang w:val="uk-UA"/>
        </w:rPr>
        <w:tab/>
        <w:t>Монографія присвячена актуальним питанням забезпечення високого рівня надійності сучасних засобів інформаційних технологій та систем. Пропонується новий підхід, який полягає в спільному використанні надлишкового кодування інформації та апаратної надлишковості схемної реалізації на основі використання структурно-блочних кодів.</w:t>
      </w:r>
    </w:p>
    <w:p w:rsidR="00D36D4A" w:rsidRPr="006602AE" w:rsidRDefault="00D36D4A" w:rsidP="00D36D4A">
      <w:pPr>
        <w:pStyle w:val="a3"/>
        <w:rPr>
          <w:rFonts w:ascii="Times New Roman" w:hAnsi="Times New Roman" w:cs="Times New Roman"/>
          <w:b/>
          <w:sz w:val="28"/>
          <w:szCs w:val="28"/>
          <w:lang w:val="uk-UA"/>
        </w:rPr>
      </w:pPr>
      <w:r w:rsidRPr="006602AE">
        <w:rPr>
          <w:rFonts w:ascii="Times New Roman" w:hAnsi="Times New Roman" w:cs="Times New Roman"/>
          <w:b/>
          <w:sz w:val="28"/>
          <w:szCs w:val="28"/>
          <w:lang w:val="uk-UA"/>
        </w:rPr>
        <w:t xml:space="preserve">Проблеми математичної освіти (ПМО-2005), всеукр. наук.-метод. конф. (2005; Черкаси). </w:t>
      </w:r>
    </w:p>
    <w:p w:rsidR="00D36D4A" w:rsidRPr="006602AE" w:rsidRDefault="00D36D4A" w:rsidP="00D36D4A">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Матеріали Всеукраїнської науково-методичної конференції "Проблеми математичної освіти" (ПМО-2005)</w:t>
      </w:r>
      <w:r w:rsidRPr="006602AE">
        <w:rPr>
          <w:rFonts w:ascii="Times New Roman" w:hAnsi="Times New Roman" w:cs="Times New Roman"/>
          <w:sz w:val="28"/>
          <w:szCs w:val="28"/>
          <w:lang w:val="uk-UA"/>
        </w:rPr>
        <w:t xml:space="preserve"> [Текст] : 20-22 квітня 2005 р. м. Черкаси / відповідальні редактори Ю. В. Тріус, Н. А. Тарасенкова. – Черкаси : </w:t>
      </w:r>
    </w:p>
    <w:p w:rsidR="00D36D4A" w:rsidRPr="006602AE" w:rsidRDefault="00D36D4A" w:rsidP="00D36D4A">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Вид. від. ЧНУ ім. Б. Хмельницького, 2005. – 383 c. – ISBN 966-353-002-2</w:t>
      </w:r>
    </w:p>
    <w:p w:rsidR="00D36D4A" w:rsidRPr="006602AE" w:rsidRDefault="00D36D4A" w:rsidP="00D36D4A">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37.016(063)</w:t>
      </w:r>
    </w:p>
    <w:p w:rsidR="00D36D4A" w:rsidRPr="006602AE" w:rsidRDefault="00D36D4A" w:rsidP="00D36D4A">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П78</w:t>
      </w:r>
    </w:p>
    <w:p w:rsidR="005B2252" w:rsidRPr="006602AE" w:rsidRDefault="00D80960" w:rsidP="00D80960">
      <w:pPr>
        <w:pStyle w:val="a3"/>
        <w:rPr>
          <w:rFonts w:ascii="Times New Roman" w:hAnsi="Times New Roman" w:cs="Times New Roman"/>
          <w:sz w:val="28"/>
          <w:szCs w:val="28"/>
          <w:lang w:val="uk-UA"/>
        </w:rPr>
      </w:pPr>
      <w:r w:rsidRPr="006602AE">
        <w:rPr>
          <w:rFonts w:ascii="Times New Roman" w:hAnsi="Times New Roman" w:cs="Times New Roman"/>
          <w:b/>
          <w:sz w:val="28"/>
          <w:szCs w:val="28"/>
          <w:lang w:val="uk-UA"/>
        </w:rPr>
        <w:t>Теорія та синтез вентильних двигунів постійного струму</w:t>
      </w:r>
      <w:r w:rsidRPr="006602AE">
        <w:rPr>
          <w:rFonts w:ascii="Times New Roman" w:hAnsi="Times New Roman" w:cs="Times New Roman"/>
          <w:sz w:val="28"/>
          <w:szCs w:val="28"/>
          <w:lang w:val="uk-UA"/>
        </w:rPr>
        <w:t xml:space="preserve"> [Текст] : монографія / [В. І. Ткачук та ін.] ; Нац. ун-т "Львів. політехніка". – Львів : Вид-во Львівської політехніки, 2011. – 288 c. – ISBN 978-617-607-199-0</w:t>
      </w:r>
    </w:p>
    <w:p w:rsidR="00D80960" w:rsidRPr="006602AE" w:rsidRDefault="00D80960" w:rsidP="00D80960">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УДК 621.313</w:t>
      </w:r>
    </w:p>
    <w:p w:rsidR="00D80960" w:rsidRPr="006602AE" w:rsidRDefault="00D80960" w:rsidP="00D80960">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6602AE">
        <w:rPr>
          <w:rFonts w:ascii="Times New Roman CYR" w:eastAsiaTheme="minorHAnsi" w:hAnsi="Times New Roman CYR" w:cs="Times New Roman CYR"/>
          <w:bCs/>
          <w:sz w:val="28"/>
          <w:szCs w:val="28"/>
          <w:lang w:val="uk-UA" w:bidi="ar-SA"/>
        </w:rPr>
        <w:tab/>
        <w:t>Т33</w:t>
      </w:r>
    </w:p>
    <w:p w:rsidR="00873516" w:rsidRPr="006602AE" w:rsidRDefault="00D80960" w:rsidP="00D80960">
      <w:pPr>
        <w:pStyle w:val="a3"/>
        <w:rPr>
          <w:rFonts w:ascii="Times New Roman" w:hAnsi="Times New Roman" w:cs="Times New Roman"/>
          <w:sz w:val="28"/>
          <w:szCs w:val="28"/>
          <w:lang w:val="uk-UA"/>
        </w:rPr>
      </w:pPr>
      <w:r w:rsidRPr="006602AE">
        <w:rPr>
          <w:rFonts w:ascii="Times New Roman" w:hAnsi="Times New Roman" w:cs="Times New Roman"/>
          <w:sz w:val="28"/>
          <w:szCs w:val="28"/>
          <w:lang w:val="uk-UA"/>
        </w:rPr>
        <w:tab/>
        <w:t>Розглянуто електричні двигуни, які конструктивно й функціонально суміщені з електронними компонентами керування, діагностики та захисту і призначені для використання в системах електропривода та інших технічних установках. Наведено системи відносно малої потужності, які містять первинні джерела, перетворювачі електричної енергії, комутаційно-захисну апаратуру. Викладено мат моделі вентильних двигунів як електромеханотронних перетворювачів, описано методики проектування та дослідження вентильних двигунів.</w:t>
      </w:r>
    </w:p>
    <w:p w:rsidR="00D36D4A" w:rsidRPr="006602AE" w:rsidRDefault="00D36D4A" w:rsidP="00D80960">
      <w:pPr>
        <w:pStyle w:val="a3"/>
        <w:rPr>
          <w:rFonts w:ascii="Times New Roman" w:hAnsi="Times New Roman" w:cs="Times New Roman"/>
          <w:sz w:val="28"/>
          <w:szCs w:val="28"/>
          <w:lang w:val="uk-UA"/>
        </w:rPr>
      </w:pPr>
    </w:p>
    <w:sectPr w:rsidR="00D36D4A" w:rsidRPr="006602AE" w:rsidSect="005A4F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FCD"/>
    <w:rsid w:val="000010E0"/>
    <w:rsid w:val="00001C5E"/>
    <w:rsid w:val="00002104"/>
    <w:rsid w:val="00002C9A"/>
    <w:rsid w:val="00005688"/>
    <w:rsid w:val="00005935"/>
    <w:rsid w:val="00005CB6"/>
    <w:rsid w:val="00006C6F"/>
    <w:rsid w:val="000079AE"/>
    <w:rsid w:val="00010063"/>
    <w:rsid w:val="00011880"/>
    <w:rsid w:val="000126DC"/>
    <w:rsid w:val="00013A6D"/>
    <w:rsid w:val="0001563C"/>
    <w:rsid w:val="00017A6A"/>
    <w:rsid w:val="000210F3"/>
    <w:rsid w:val="00021E22"/>
    <w:rsid w:val="00022378"/>
    <w:rsid w:val="000225C6"/>
    <w:rsid w:val="0002290C"/>
    <w:rsid w:val="00022BC5"/>
    <w:rsid w:val="0002344B"/>
    <w:rsid w:val="000302F9"/>
    <w:rsid w:val="000305D2"/>
    <w:rsid w:val="000311B3"/>
    <w:rsid w:val="00032965"/>
    <w:rsid w:val="00033E73"/>
    <w:rsid w:val="00035088"/>
    <w:rsid w:val="00036C74"/>
    <w:rsid w:val="000378F7"/>
    <w:rsid w:val="00040927"/>
    <w:rsid w:val="00041248"/>
    <w:rsid w:val="000413C6"/>
    <w:rsid w:val="0004414D"/>
    <w:rsid w:val="00045DEE"/>
    <w:rsid w:val="0004721E"/>
    <w:rsid w:val="0004727B"/>
    <w:rsid w:val="000476E5"/>
    <w:rsid w:val="00047B2C"/>
    <w:rsid w:val="00047D6E"/>
    <w:rsid w:val="00050C58"/>
    <w:rsid w:val="0005180F"/>
    <w:rsid w:val="00052F75"/>
    <w:rsid w:val="000536EB"/>
    <w:rsid w:val="00057713"/>
    <w:rsid w:val="00057AA1"/>
    <w:rsid w:val="00057BCF"/>
    <w:rsid w:val="00057C87"/>
    <w:rsid w:val="0006023F"/>
    <w:rsid w:val="000631FF"/>
    <w:rsid w:val="00063246"/>
    <w:rsid w:val="0006331D"/>
    <w:rsid w:val="00064539"/>
    <w:rsid w:val="00066C64"/>
    <w:rsid w:val="00067763"/>
    <w:rsid w:val="00067E97"/>
    <w:rsid w:val="000707B8"/>
    <w:rsid w:val="00072462"/>
    <w:rsid w:val="000729E0"/>
    <w:rsid w:val="00073C1C"/>
    <w:rsid w:val="00074D26"/>
    <w:rsid w:val="000760AF"/>
    <w:rsid w:val="0007697A"/>
    <w:rsid w:val="00076C4D"/>
    <w:rsid w:val="00077F74"/>
    <w:rsid w:val="000800B0"/>
    <w:rsid w:val="000801C1"/>
    <w:rsid w:val="0008084D"/>
    <w:rsid w:val="00081470"/>
    <w:rsid w:val="000814E7"/>
    <w:rsid w:val="00083A6F"/>
    <w:rsid w:val="000844C6"/>
    <w:rsid w:val="0008502D"/>
    <w:rsid w:val="00085151"/>
    <w:rsid w:val="00085836"/>
    <w:rsid w:val="00091AC5"/>
    <w:rsid w:val="00094BE7"/>
    <w:rsid w:val="000A1883"/>
    <w:rsid w:val="000A1A79"/>
    <w:rsid w:val="000A2053"/>
    <w:rsid w:val="000A2ADF"/>
    <w:rsid w:val="000A4BD3"/>
    <w:rsid w:val="000A4D60"/>
    <w:rsid w:val="000A5207"/>
    <w:rsid w:val="000A646C"/>
    <w:rsid w:val="000A7DD4"/>
    <w:rsid w:val="000B0247"/>
    <w:rsid w:val="000B0643"/>
    <w:rsid w:val="000B197E"/>
    <w:rsid w:val="000B1FDF"/>
    <w:rsid w:val="000B2BD9"/>
    <w:rsid w:val="000B2E54"/>
    <w:rsid w:val="000B4B25"/>
    <w:rsid w:val="000B5510"/>
    <w:rsid w:val="000B673F"/>
    <w:rsid w:val="000B6CB7"/>
    <w:rsid w:val="000B6E18"/>
    <w:rsid w:val="000C3B94"/>
    <w:rsid w:val="000C4208"/>
    <w:rsid w:val="000C57F3"/>
    <w:rsid w:val="000C5937"/>
    <w:rsid w:val="000C6CC4"/>
    <w:rsid w:val="000C6F5E"/>
    <w:rsid w:val="000C7F8B"/>
    <w:rsid w:val="000D07CB"/>
    <w:rsid w:val="000D0F8B"/>
    <w:rsid w:val="000D1720"/>
    <w:rsid w:val="000D1F24"/>
    <w:rsid w:val="000D2012"/>
    <w:rsid w:val="000D3EBD"/>
    <w:rsid w:val="000D44AE"/>
    <w:rsid w:val="000D6A08"/>
    <w:rsid w:val="000D7F30"/>
    <w:rsid w:val="000E1538"/>
    <w:rsid w:val="000E1B71"/>
    <w:rsid w:val="000E2759"/>
    <w:rsid w:val="000E28FC"/>
    <w:rsid w:val="000E33A8"/>
    <w:rsid w:val="000E354D"/>
    <w:rsid w:val="000E3C30"/>
    <w:rsid w:val="000E4541"/>
    <w:rsid w:val="000E60D6"/>
    <w:rsid w:val="000E60EA"/>
    <w:rsid w:val="000E6828"/>
    <w:rsid w:val="000E7414"/>
    <w:rsid w:val="000E7DE5"/>
    <w:rsid w:val="000E7E2F"/>
    <w:rsid w:val="000F03E7"/>
    <w:rsid w:val="000F0B1A"/>
    <w:rsid w:val="000F0CA2"/>
    <w:rsid w:val="000F166B"/>
    <w:rsid w:val="000F1BD2"/>
    <w:rsid w:val="000F1E4F"/>
    <w:rsid w:val="000F3C44"/>
    <w:rsid w:val="000F52E1"/>
    <w:rsid w:val="000F558E"/>
    <w:rsid w:val="000F7F11"/>
    <w:rsid w:val="00100DE1"/>
    <w:rsid w:val="00101312"/>
    <w:rsid w:val="00101C7A"/>
    <w:rsid w:val="00102954"/>
    <w:rsid w:val="00106B35"/>
    <w:rsid w:val="00107B6E"/>
    <w:rsid w:val="00110F52"/>
    <w:rsid w:val="00120A8C"/>
    <w:rsid w:val="00122F1A"/>
    <w:rsid w:val="001241B5"/>
    <w:rsid w:val="00124F76"/>
    <w:rsid w:val="00125459"/>
    <w:rsid w:val="001257AF"/>
    <w:rsid w:val="0012625A"/>
    <w:rsid w:val="0013015F"/>
    <w:rsid w:val="00134504"/>
    <w:rsid w:val="0013616E"/>
    <w:rsid w:val="00136566"/>
    <w:rsid w:val="00141293"/>
    <w:rsid w:val="001422BF"/>
    <w:rsid w:val="0014281F"/>
    <w:rsid w:val="0015166D"/>
    <w:rsid w:val="00154483"/>
    <w:rsid w:val="0015487E"/>
    <w:rsid w:val="00154D75"/>
    <w:rsid w:val="00157DAC"/>
    <w:rsid w:val="00161BB9"/>
    <w:rsid w:val="00162372"/>
    <w:rsid w:val="0016360A"/>
    <w:rsid w:val="001642A8"/>
    <w:rsid w:val="00164468"/>
    <w:rsid w:val="00164AF7"/>
    <w:rsid w:val="001657F1"/>
    <w:rsid w:val="00165E2C"/>
    <w:rsid w:val="00165F7E"/>
    <w:rsid w:val="00166197"/>
    <w:rsid w:val="00166A65"/>
    <w:rsid w:val="0016792C"/>
    <w:rsid w:val="00167DC2"/>
    <w:rsid w:val="00167F30"/>
    <w:rsid w:val="0017072B"/>
    <w:rsid w:val="00170C40"/>
    <w:rsid w:val="00171DB6"/>
    <w:rsid w:val="00171E5E"/>
    <w:rsid w:val="00172D40"/>
    <w:rsid w:val="00174AC4"/>
    <w:rsid w:val="00176F94"/>
    <w:rsid w:val="00180C7B"/>
    <w:rsid w:val="00181B8C"/>
    <w:rsid w:val="00182812"/>
    <w:rsid w:val="001844AE"/>
    <w:rsid w:val="0018483B"/>
    <w:rsid w:val="00184E03"/>
    <w:rsid w:val="0018692F"/>
    <w:rsid w:val="00187A2D"/>
    <w:rsid w:val="00187EAC"/>
    <w:rsid w:val="00192E6F"/>
    <w:rsid w:val="00194322"/>
    <w:rsid w:val="001943B4"/>
    <w:rsid w:val="0019469C"/>
    <w:rsid w:val="00194E17"/>
    <w:rsid w:val="0019704D"/>
    <w:rsid w:val="001A075E"/>
    <w:rsid w:val="001A2F46"/>
    <w:rsid w:val="001A3139"/>
    <w:rsid w:val="001A397A"/>
    <w:rsid w:val="001A4032"/>
    <w:rsid w:val="001A4A4E"/>
    <w:rsid w:val="001A5079"/>
    <w:rsid w:val="001A5A53"/>
    <w:rsid w:val="001A5DF2"/>
    <w:rsid w:val="001A5F3E"/>
    <w:rsid w:val="001A7DC8"/>
    <w:rsid w:val="001B057F"/>
    <w:rsid w:val="001B05D4"/>
    <w:rsid w:val="001B1337"/>
    <w:rsid w:val="001B1A06"/>
    <w:rsid w:val="001B3B1D"/>
    <w:rsid w:val="001B4289"/>
    <w:rsid w:val="001B4DD2"/>
    <w:rsid w:val="001C0CB1"/>
    <w:rsid w:val="001C106F"/>
    <w:rsid w:val="001C38DE"/>
    <w:rsid w:val="001C4730"/>
    <w:rsid w:val="001C47E5"/>
    <w:rsid w:val="001C4A4E"/>
    <w:rsid w:val="001C4CF2"/>
    <w:rsid w:val="001C50CD"/>
    <w:rsid w:val="001C6265"/>
    <w:rsid w:val="001C6487"/>
    <w:rsid w:val="001C7493"/>
    <w:rsid w:val="001D036D"/>
    <w:rsid w:val="001D3E43"/>
    <w:rsid w:val="001D5B17"/>
    <w:rsid w:val="001D5C62"/>
    <w:rsid w:val="001D6A9F"/>
    <w:rsid w:val="001D74C1"/>
    <w:rsid w:val="001E0C67"/>
    <w:rsid w:val="001E1837"/>
    <w:rsid w:val="001E41A5"/>
    <w:rsid w:val="001E595C"/>
    <w:rsid w:val="001E6BD6"/>
    <w:rsid w:val="001E765C"/>
    <w:rsid w:val="001F0389"/>
    <w:rsid w:val="001F0BC2"/>
    <w:rsid w:val="001F0EDD"/>
    <w:rsid w:val="001F0FCA"/>
    <w:rsid w:val="001F15AA"/>
    <w:rsid w:val="001F2584"/>
    <w:rsid w:val="001F27A3"/>
    <w:rsid w:val="001F5BD3"/>
    <w:rsid w:val="001F602D"/>
    <w:rsid w:val="00201E41"/>
    <w:rsid w:val="00202EBD"/>
    <w:rsid w:val="00203167"/>
    <w:rsid w:val="0021019A"/>
    <w:rsid w:val="0021055D"/>
    <w:rsid w:val="002105BD"/>
    <w:rsid w:val="00211632"/>
    <w:rsid w:val="002116C2"/>
    <w:rsid w:val="00213748"/>
    <w:rsid w:val="00224EA4"/>
    <w:rsid w:val="00226223"/>
    <w:rsid w:val="002322FD"/>
    <w:rsid w:val="002325C9"/>
    <w:rsid w:val="00234208"/>
    <w:rsid w:val="0023436E"/>
    <w:rsid w:val="002345C8"/>
    <w:rsid w:val="002373DE"/>
    <w:rsid w:val="0024178C"/>
    <w:rsid w:val="00241C29"/>
    <w:rsid w:val="00242574"/>
    <w:rsid w:val="0024288B"/>
    <w:rsid w:val="0024319B"/>
    <w:rsid w:val="00243D72"/>
    <w:rsid w:val="00243EBD"/>
    <w:rsid w:val="00245E24"/>
    <w:rsid w:val="00245F0C"/>
    <w:rsid w:val="002500FB"/>
    <w:rsid w:val="0025199A"/>
    <w:rsid w:val="00251C53"/>
    <w:rsid w:val="00252242"/>
    <w:rsid w:val="00252280"/>
    <w:rsid w:val="00253CD6"/>
    <w:rsid w:val="0025434D"/>
    <w:rsid w:val="002545C0"/>
    <w:rsid w:val="002547DD"/>
    <w:rsid w:val="002567AF"/>
    <w:rsid w:val="00257432"/>
    <w:rsid w:val="00260F2C"/>
    <w:rsid w:val="00261F72"/>
    <w:rsid w:val="00263531"/>
    <w:rsid w:val="002658C5"/>
    <w:rsid w:val="00266545"/>
    <w:rsid w:val="00270197"/>
    <w:rsid w:val="0027295D"/>
    <w:rsid w:val="00273590"/>
    <w:rsid w:val="002754FF"/>
    <w:rsid w:val="00276C1C"/>
    <w:rsid w:val="00281775"/>
    <w:rsid w:val="00283B63"/>
    <w:rsid w:val="002849BF"/>
    <w:rsid w:val="002857C7"/>
    <w:rsid w:val="00285C30"/>
    <w:rsid w:val="00285E87"/>
    <w:rsid w:val="00291593"/>
    <w:rsid w:val="00294805"/>
    <w:rsid w:val="0029507F"/>
    <w:rsid w:val="00295BAB"/>
    <w:rsid w:val="00296708"/>
    <w:rsid w:val="00297B2D"/>
    <w:rsid w:val="002A0577"/>
    <w:rsid w:val="002A1713"/>
    <w:rsid w:val="002A18DE"/>
    <w:rsid w:val="002A2E97"/>
    <w:rsid w:val="002A359F"/>
    <w:rsid w:val="002A4EA3"/>
    <w:rsid w:val="002A5D1C"/>
    <w:rsid w:val="002A6CCC"/>
    <w:rsid w:val="002A7E53"/>
    <w:rsid w:val="002B32C4"/>
    <w:rsid w:val="002B4B56"/>
    <w:rsid w:val="002B5676"/>
    <w:rsid w:val="002B7E4D"/>
    <w:rsid w:val="002C0606"/>
    <w:rsid w:val="002C2047"/>
    <w:rsid w:val="002C20A0"/>
    <w:rsid w:val="002C2668"/>
    <w:rsid w:val="002C278F"/>
    <w:rsid w:val="002C433A"/>
    <w:rsid w:val="002C45AA"/>
    <w:rsid w:val="002C4B8F"/>
    <w:rsid w:val="002C4D51"/>
    <w:rsid w:val="002C5D91"/>
    <w:rsid w:val="002C5FD3"/>
    <w:rsid w:val="002C6146"/>
    <w:rsid w:val="002C65E3"/>
    <w:rsid w:val="002C7824"/>
    <w:rsid w:val="002C7D3E"/>
    <w:rsid w:val="002D1FFA"/>
    <w:rsid w:val="002D246B"/>
    <w:rsid w:val="002D419A"/>
    <w:rsid w:val="002D4E34"/>
    <w:rsid w:val="002D5681"/>
    <w:rsid w:val="002D6067"/>
    <w:rsid w:val="002D7022"/>
    <w:rsid w:val="002D7F60"/>
    <w:rsid w:val="002E05EF"/>
    <w:rsid w:val="002E06DA"/>
    <w:rsid w:val="002E0AF9"/>
    <w:rsid w:val="002E197E"/>
    <w:rsid w:val="002E3028"/>
    <w:rsid w:val="002E46D1"/>
    <w:rsid w:val="002E4715"/>
    <w:rsid w:val="002E5F9D"/>
    <w:rsid w:val="002E635C"/>
    <w:rsid w:val="002F0062"/>
    <w:rsid w:val="002F0A34"/>
    <w:rsid w:val="002F1BF2"/>
    <w:rsid w:val="002F2DAC"/>
    <w:rsid w:val="002F322A"/>
    <w:rsid w:val="002F3AD5"/>
    <w:rsid w:val="002F3D38"/>
    <w:rsid w:val="002F4837"/>
    <w:rsid w:val="00300589"/>
    <w:rsid w:val="00302232"/>
    <w:rsid w:val="00303DCF"/>
    <w:rsid w:val="003046D6"/>
    <w:rsid w:val="00304ABB"/>
    <w:rsid w:val="0030585C"/>
    <w:rsid w:val="0030612C"/>
    <w:rsid w:val="00306A54"/>
    <w:rsid w:val="003073EE"/>
    <w:rsid w:val="0031336C"/>
    <w:rsid w:val="003136E0"/>
    <w:rsid w:val="00321DE2"/>
    <w:rsid w:val="003243C2"/>
    <w:rsid w:val="003264FB"/>
    <w:rsid w:val="00326636"/>
    <w:rsid w:val="003324BD"/>
    <w:rsid w:val="00332C72"/>
    <w:rsid w:val="00334B3C"/>
    <w:rsid w:val="00334D3D"/>
    <w:rsid w:val="00335CC0"/>
    <w:rsid w:val="003378F2"/>
    <w:rsid w:val="00337D95"/>
    <w:rsid w:val="00341623"/>
    <w:rsid w:val="003416B9"/>
    <w:rsid w:val="00341C38"/>
    <w:rsid w:val="00341DD5"/>
    <w:rsid w:val="00342164"/>
    <w:rsid w:val="003424F6"/>
    <w:rsid w:val="00344852"/>
    <w:rsid w:val="00345597"/>
    <w:rsid w:val="00346000"/>
    <w:rsid w:val="003475D8"/>
    <w:rsid w:val="003504DE"/>
    <w:rsid w:val="003505CC"/>
    <w:rsid w:val="00350E1C"/>
    <w:rsid w:val="003537DC"/>
    <w:rsid w:val="00354178"/>
    <w:rsid w:val="00354A5B"/>
    <w:rsid w:val="00354D57"/>
    <w:rsid w:val="003573A9"/>
    <w:rsid w:val="0035757D"/>
    <w:rsid w:val="00360B36"/>
    <w:rsid w:val="00360FFE"/>
    <w:rsid w:val="0036170E"/>
    <w:rsid w:val="0036259B"/>
    <w:rsid w:val="003646AA"/>
    <w:rsid w:val="00364DED"/>
    <w:rsid w:val="00364E4F"/>
    <w:rsid w:val="003653E3"/>
    <w:rsid w:val="00367085"/>
    <w:rsid w:val="00367729"/>
    <w:rsid w:val="003706E4"/>
    <w:rsid w:val="00370876"/>
    <w:rsid w:val="00371360"/>
    <w:rsid w:val="00371DB5"/>
    <w:rsid w:val="00372D41"/>
    <w:rsid w:val="0037338D"/>
    <w:rsid w:val="003734A9"/>
    <w:rsid w:val="00374C9C"/>
    <w:rsid w:val="00374E30"/>
    <w:rsid w:val="0037715F"/>
    <w:rsid w:val="003802B0"/>
    <w:rsid w:val="00380424"/>
    <w:rsid w:val="003810BF"/>
    <w:rsid w:val="0038163D"/>
    <w:rsid w:val="0038188A"/>
    <w:rsid w:val="00382D1D"/>
    <w:rsid w:val="00383488"/>
    <w:rsid w:val="00383E2E"/>
    <w:rsid w:val="0038420A"/>
    <w:rsid w:val="003848D3"/>
    <w:rsid w:val="003850F3"/>
    <w:rsid w:val="003861E5"/>
    <w:rsid w:val="003862D4"/>
    <w:rsid w:val="0038652F"/>
    <w:rsid w:val="003870C5"/>
    <w:rsid w:val="00387A35"/>
    <w:rsid w:val="00391B3F"/>
    <w:rsid w:val="00392CD8"/>
    <w:rsid w:val="0039377C"/>
    <w:rsid w:val="003941CD"/>
    <w:rsid w:val="00395D9F"/>
    <w:rsid w:val="00396EF2"/>
    <w:rsid w:val="00397F4C"/>
    <w:rsid w:val="003A1558"/>
    <w:rsid w:val="003A35EB"/>
    <w:rsid w:val="003A6E70"/>
    <w:rsid w:val="003B0E0E"/>
    <w:rsid w:val="003B12A1"/>
    <w:rsid w:val="003B22AE"/>
    <w:rsid w:val="003B3158"/>
    <w:rsid w:val="003B6D32"/>
    <w:rsid w:val="003B728F"/>
    <w:rsid w:val="003B75DF"/>
    <w:rsid w:val="003C0080"/>
    <w:rsid w:val="003C0562"/>
    <w:rsid w:val="003C06EA"/>
    <w:rsid w:val="003C192F"/>
    <w:rsid w:val="003C22A7"/>
    <w:rsid w:val="003C2CB4"/>
    <w:rsid w:val="003C3091"/>
    <w:rsid w:val="003C3E57"/>
    <w:rsid w:val="003C48BC"/>
    <w:rsid w:val="003C63D5"/>
    <w:rsid w:val="003C6863"/>
    <w:rsid w:val="003C6E28"/>
    <w:rsid w:val="003C7582"/>
    <w:rsid w:val="003C7DFF"/>
    <w:rsid w:val="003D08D5"/>
    <w:rsid w:val="003D0BF0"/>
    <w:rsid w:val="003D1756"/>
    <w:rsid w:val="003D3A99"/>
    <w:rsid w:val="003D4032"/>
    <w:rsid w:val="003D51D6"/>
    <w:rsid w:val="003D59EA"/>
    <w:rsid w:val="003D5DE5"/>
    <w:rsid w:val="003D73A8"/>
    <w:rsid w:val="003D7994"/>
    <w:rsid w:val="003D7B69"/>
    <w:rsid w:val="003E0213"/>
    <w:rsid w:val="003E19DB"/>
    <w:rsid w:val="003E2CB6"/>
    <w:rsid w:val="003E3F4D"/>
    <w:rsid w:val="003E7076"/>
    <w:rsid w:val="003E7339"/>
    <w:rsid w:val="003F00BC"/>
    <w:rsid w:val="003F023A"/>
    <w:rsid w:val="003F0AF7"/>
    <w:rsid w:val="003F17AF"/>
    <w:rsid w:val="003F34D9"/>
    <w:rsid w:val="003F3B5F"/>
    <w:rsid w:val="003F3C4E"/>
    <w:rsid w:val="003F6827"/>
    <w:rsid w:val="00400795"/>
    <w:rsid w:val="00401FA5"/>
    <w:rsid w:val="00403907"/>
    <w:rsid w:val="00403C64"/>
    <w:rsid w:val="00404759"/>
    <w:rsid w:val="00405DE7"/>
    <w:rsid w:val="00406254"/>
    <w:rsid w:val="00410BB7"/>
    <w:rsid w:val="00411C1C"/>
    <w:rsid w:val="00411E0B"/>
    <w:rsid w:val="004126C6"/>
    <w:rsid w:val="00413DA7"/>
    <w:rsid w:val="00413E6F"/>
    <w:rsid w:val="004202E2"/>
    <w:rsid w:val="00421573"/>
    <w:rsid w:val="004215E9"/>
    <w:rsid w:val="00422909"/>
    <w:rsid w:val="00423BF6"/>
    <w:rsid w:val="00426A54"/>
    <w:rsid w:val="00430071"/>
    <w:rsid w:val="00430D9C"/>
    <w:rsid w:val="00432E8B"/>
    <w:rsid w:val="00433FD6"/>
    <w:rsid w:val="00434259"/>
    <w:rsid w:val="00437664"/>
    <w:rsid w:val="00440785"/>
    <w:rsid w:val="00442216"/>
    <w:rsid w:val="004428D1"/>
    <w:rsid w:val="00443132"/>
    <w:rsid w:val="00444DB0"/>
    <w:rsid w:val="004457D8"/>
    <w:rsid w:val="004507A4"/>
    <w:rsid w:val="004512A1"/>
    <w:rsid w:val="00451E7E"/>
    <w:rsid w:val="00452E65"/>
    <w:rsid w:val="004548E7"/>
    <w:rsid w:val="004560A8"/>
    <w:rsid w:val="00457E67"/>
    <w:rsid w:val="0046003A"/>
    <w:rsid w:val="004609BE"/>
    <w:rsid w:val="00460AF7"/>
    <w:rsid w:val="004615D5"/>
    <w:rsid w:val="00462B25"/>
    <w:rsid w:val="00463896"/>
    <w:rsid w:val="00464637"/>
    <w:rsid w:val="00466AAB"/>
    <w:rsid w:val="00467D49"/>
    <w:rsid w:val="004709D1"/>
    <w:rsid w:val="004721E4"/>
    <w:rsid w:val="004723EB"/>
    <w:rsid w:val="004727F2"/>
    <w:rsid w:val="004743A7"/>
    <w:rsid w:val="0047491A"/>
    <w:rsid w:val="00476060"/>
    <w:rsid w:val="004775EB"/>
    <w:rsid w:val="00480359"/>
    <w:rsid w:val="0048076A"/>
    <w:rsid w:val="00480784"/>
    <w:rsid w:val="00481140"/>
    <w:rsid w:val="00483926"/>
    <w:rsid w:val="00490540"/>
    <w:rsid w:val="00490770"/>
    <w:rsid w:val="004907F5"/>
    <w:rsid w:val="00491355"/>
    <w:rsid w:val="004927E2"/>
    <w:rsid w:val="00493066"/>
    <w:rsid w:val="0049486B"/>
    <w:rsid w:val="00495DD6"/>
    <w:rsid w:val="0049667C"/>
    <w:rsid w:val="00496FF1"/>
    <w:rsid w:val="004973D0"/>
    <w:rsid w:val="00497997"/>
    <w:rsid w:val="004A0C58"/>
    <w:rsid w:val="004A0E3B"/>
    <w:rsid w:val="004A2B85"/>
    <w:rsid w:val="004A69D9"/>
    <w:rsid w:val="004B19B7"/>
    <w:rsid w:val="004B3411"/>
    <w:rsid w:val="004B6F4E"/>
    <w:rsid w:val="004C0CED"/>
    <w:rsid w:val="004C5AFE"/>
    <w:rsid w:val="004C5FE1"/>
    <w:rsid w:val="004C6DC9"/>
    <w:rsid w:val="004C741E"/>
    <w:rsid w:val="004C7487"/>
    <w:rsid w:val="004C77E8"/>
    <w:rsid w:val="004C7C98"/>
    <w:rsid w:val="004D05D9"/>
    <w:rsid w:val="004D109E"/>
    <w:rsid w:val="004D2076"/>
    <w:rsid w:val="004D4BF1"/>
    <w:rsid w:val="004D6513"/>
    <w:rsid w:val="004D7A1C"/>
    <w:rsid w:val="004E028D"/>
    <w:rsid w:val="004E1311"/>
    <w:rsid w:val="004E44F5"/>
    <w:rsid w:val="004E4524"/>
    <w:rsid w:val="004E4717"/>
    <w:rsid w:val="004E62E1"/>
    <w:rsid w:val="004F3B24"/>
    <w:rsid w:val="004F4742"/>
    <w:rsid w:val="004F5347"/>
    <w:rsid w:val="004F7363"/>
    <w:rsid w:val="004F7369"/>
    <w:rsid w:val="004F743E"/>
    <w:rsid w:val="004F7B0E"/>
    <w:rsid w:val="00502ACB"/>
    <w:rsid w:val="005036C6"/>
    <w:rsid w:val="00503E35"/>
    <w:rsid w:val="0050559A"/>
    <w:rsid w:val="00510E65"/>
    <w:rsid w:val="00512FFA"/>
    <w:rsid w:val="00514065"/>
    <w:rsid w:val="00516027"/>
    <w:rsid w:val="005202B1"/>
    <w:rsid w:val="00520E41"/>
    <w:rsid w:val="0052137A"/>
    <w:rsid w:val="005219A6"/>
    <w:rsid w:val="00521EBE"/>
    <w:rsid w:val="0052495B"/>
    <w:rsid w:val="00526C27"/>
    <w:rsid w:val="00530055"/>
    <w:rsid w:val="0053020A"/>
    <w:rsid w:val="0053048E"/>
    <w:rsid w:val="00530957"/>
    <w:rsid w:val="00531AC5"/>
    <w:rsid w:val="00532799"/>
    <w:rsid w:val="0053586E"/>
    <w:rsid w:val="005373F0"/>
    <w:rsid w:val="00540D93"/>
    <w:rsid w:val="00542865"/>
    <w:rsid w:val="00543814"/>
    <w:rsid w:val="00544D0B"/>
    <w:rsid w:val="00545657"/>
    <w:rsid w:val="00545745"/>
    <w:rsid w:val="00546B48"/>
    <w:rsid w:val="005515AF"/>
    <w:rsid w:val="005517E0"/>
    <w:rsid w:val="00551AA7"/>
    <w:rsid w:val="005536F6"/>
    <w:rsid w:val="00556AFE"/>
    <w:rsid w:val="00556E7B"/>
    <w:rsid w:val="0056230C"/>
    <w:rsid w:val="00562820"/>
    <w:rsid w:val="005643AF"/>
    <w:rsid w:val="0056526C"/>
    <w:rsid w:val="00570E88"/>
    <w:rsid w:val="00571DE2"/>
    <w:rsid w:val="00571E78"/>
    <w:rsid w:val="00572274"/>
    <w:rsid w:val="0057273E"/>
    <w:rsid w:val="00573241"/>
    <w:rsid w:val="00573404"/>
    <w:rsid w:val="0057385D"/>
    <w:rsid w:val="00574B94"/>
    <w:rsid w:val="00575F08"/>
    <w:rsid w:val="005771D7"/>
    <w:rsid w:val="005775E5"/>
    <w:rsid w:val="00585F32"/>
    <w:rsid w:val="005875E7"/>
    <w:rsid w:val="0059045F"/>
    <w:rsid w:val="0059087A"/>
    <w:rsid w:val="00590D22"/>
    <w:rsid w:val="00591021"/>
    <w:rsid w:val="00592C22"/>
    <w:rsid w:val="005947F6"/>
    <w:rsid w:val="005963CF"/>
    <w:rsid w:val="00596F83"/>
    <w:rsid w:val="00597610"/>
    <w:rsid w:val="005A008A"/>
    <w:rsid w:val="005A03AB"/>
    <w:rsid w:val="005A1379"/>
    <w:rsid w:val="005A21E4"/>
    <w:rsid w:val="005A3244"/>
    <w:rsid w:val="005A3F41"/>
    <w:rsid w:val="005A4F12"/>
    <w:rsid w:val="005A575C"/>
    <w:rsid w:val="005A6982"/>
    <w:rsid w:val="005A6D41"/>
    <w:rsid w:val="005A71EC"/>
    <w:rsid w:val="005A7C56"/>
    <w:rsid w:val="005A7EB3"/>
    <w:rsid w:val="005B2252"/>
    <w:rsid w:val="005B41A2"/>
    <w:rsid w:val="005B4EDB"/>
    <w:rsid w:val="005B5052"/>
    <w:rsid w:val="005B5837"/>
    <w:rsid w:val="005B5A34"/>
    <w:rsid w:val="005B6011"/>
    <w:rsid w:val="005B6C43"/>
    <w:rsid w:val="005C1B77"/>
    <w:rsid w:val="005C2FC2"/>
    <w:rsid w:val="005C3FDE"/>
    <w:rsid w:val="005C40AC"/>
    <w:rsid w:val="005C4AFF"/>
    <w:rsid w:val="005C73B3"/>
    <w:rsid w:val="005D0ABE"/>
    <w:rsid w:val="005D19F8"/>
    <w:rsid w:val="005D2E74"/>
    <w:rsid w:val="005D5C1C"/>
    <w:rsid w:val="005D5EF4"/>
    <w:rsid w:val="005D79D2"/>
    <w:rsid w:val="005D7BD4"/>
    <w:rsid w:val="005E0806"/>
    <w:rsid w:val="005E107B"/>
    <w:rsid w:val="005E1BB4"/>
    <w:rsid w:val="005E35E1"/>
    <w:rsid w:val="005E40EB"/>
    <w:rsid w:val="005E4261"/>
    <w:rsid w:val="005E45FF"/>
    <w:rsid w:val="005E4C00"/>
    <w:rsid w:val="005E5550"/>
    <w:rsid w:val="005E6019"/>
    <w:rsid w:val="005F08D6"/>
    <w:rsid w:val="005F0FBE"/>
    <w:rsid w:val="005F1591"/>
    <w:rsid w:val="005F20BC"/>
    <w:rsid w:val="005F4C08"/>
    <w:rsid w:val="005F4C32"/>
    <w:rsid w:val="005F4DF7"/>
    <w:rsid w:val="005F6037"/>
    <w:rsid w:val="005F6C2A"/>
    <w:rsid w:val="005F7DBB"/>
    <w:rsid w:val="005F7F78"/>
    <w:rsid w:val="00600F0B"/>
    <w:rsid w:val="0060150E"/>
    <w:rsid w:val="00601CBE"/>
    <w:rsid w:val="00603568"/>
    <w:rsid w:val="00604324"/>
    <w:rsid w:val="00604783"/>
    <w:rsid w:val="006047D6"/>
    <w:rsid w:val="006063AF"/>
    <w:rsid w:val="00610E7A"/>
    <w:rsid w:val="0061118B"/>
    <w:rsid w:val="00612D4D"/>
    <w:rsid w:val="0061347A"/>
    <w:rsid w:val="006134F7"/>
    <w:rsid w:val="00613F25"/>
    <w:rsid w:val="00614C64"/>
    <w:rsid w:val="006163E1"/>
    <w:rsid w:val="006177A3"/>
    <w:rsid w:val="00617C7B"/>
    <w:rsid w:val="00620DA2"/>
    <w:rsid w:val="0062170F"/>
    <w:rsid w:val="00621767"/>
    <w:rsid w:val="00622936"/>
    <w:rsid w:val="006229A2"/>
    <w:rsid w:val="006232E0"/>
    <w:rsid w:val="006242F0"/>
    <w:rsid w:val="00626B5F"/>
    <w:rsid w:val="006274AC"/>
    <w:rsid w:val="00633C01"/>
    <w:rsid w:val="00636032"/>
    <w:rsid w:val="00636099"/>
    <w:rsid w:val="006362F7"/>
    <w:rsid w:val="0063689F"/>
    <w:rsid w:val="00640280"/>
    <w:rsid w:val="006419A4"/>
    <w:rsid w:val="006430C3"/>
    <w:rsid w:val="00645A11"/>
    <w:rsid w:val="006507A8"/>
    <w:rsid w:val="00653B0B"/>
    <w:rsid w:val="00653B97"/>
    <w:rsid w:val="00653C98"/>
    <w:rsid w:val="0065552E"/>
    <w:rsid w:val="006563D8"/>
    <w:rsid w:val="00657C9E"/>
    <w:rsid w:val="006602AE"/>
    <w:rsid w:val="006604D0"/>
    <w:rsid w:val="0066101E"/>
    <w:rsid w:val="00661F5C"/>
    <w:rsid w:val="006628A6"/>
    <w:rsid w:val="0066320E"/>
    <w:rsid w:val="006639AB"/>
    <w:rsid w:val="0066773F"/>
    <w:rsid w:val="006679F1"/>
    <w:rsid w:val="00670CFE"/>
    <w:rsid w:val="0067217E"/>
    <w:rsid w:val="00674126"/>
    <w:rsid w:val="00674447"/>
    <w:rsid w:val="00675590"/>
    <w:rsid w:val="0067584A"/>
    <w:rsid w:val="006762B6"/>
    <w:rsid w:val="00680ED5"/>
    <w:rsid w:val="00680FC8"/>
    <w:rsid w:val="00681560"/>
    <w:rsid w:val="0068288E"/>
    <w:rsid w:val="0068295D"/>
    <w:rsid w:val="0068348C"/>
    <w:rsid w:val="006837F9"/>
    <w:rsid w:val="00683E37"/>
    <w:rsid w:val="00684D49"/>
    <w:rsid w:val="006856E7"/>
    <w:rsid w:val="006857B1"/>
    <w:rsid w:val="006858A8"/>
    <w:rsid w:val="006909CD"/>
    <w:rsid w:val="00691FBE"/>
    <w:rsid w:val="00693E3D"/>
    <w:rsid w:val="006940F3"/>
    <w:rsid w:val="006A2C48"/>
    <w:rsid w:val="006A3529"/>
    <w:rsid w:val="006A38D0"/>
    <w:rsid w:val="006A4341"/>
    <w:rsid w:val="006A5241"/>
    <w:rsid w:val="006A587B"/>
    <w:rsid w:val="006A5B56"/>
    <w:rsid w:val="006A6E3F"/>
    <w:rsid w:val="006A7881"/>
    <w:rsid w:val="006B028E"/>
    <w:rsid w:val="006B0FBB"/>
    <w:rsid w:val="006B1C71"/>
    <w:rsid w:val="006B31AF"/>
    <w:rsid w:val="006B4060"/>
    <w:rsid w:val="006B430C"/>
    <w:rsid w:val="006C1135"/>
    <w:rsid w:val="006C14AC"/>
    <w:rsid w:val="006C176D"/>
    <w:rsid w:val="006C254A"/>
    <w:rsid w:val="006C2FD3"/>
    <w:rsid w:val="006C33DD"/>
    <w:rsid w:val="006C3945"/>
    <w:rsid w:val="006C39D1"/>
    <w:rsid w:val="006C5B51"/>
    <w:rsid w:val="006C5EBC"/>
    <w:rsid w:val="006C6255"/>
    <w:rsid w:val="006C6D35"/>
    <w:rsid w:val="006C7EE9"/>
    <w:rsid w:val="006D100F"/>
    <w:rsid w:val="006D2294"/>
    <w:rsid w:val="006D2673"/>
    <w:rsid w:val="006D2C6A"/>
    <w:rsid w:val="006D3588"/>
    <w:rsid w:val="006D3EB4"/>
    <w:rsid w:val="006D46E2"/>
    <w:rsid w:val="006D4C6C"/>
    <w:rsid w:val="006D4E70"/>
    <w:rsid w:val="006D4F64"/>
    <w:rsid w:val="006D6794"/>
    <w:rsid w:val="006E1189"/>
    <w:rsid w:val="006E1EC5"/>
    <w:rsid w:val="006E1F52"/>
    <w:rsid w:val="006E303C"/>
    <w:rsid w:val="006E47E4"/>
    <w:rsid w:val="006E4937"/>
    <w:rsid w:val="006E5829"/>
    <w:rsid w:val="006F007E"/>
    <w:rsid w:val="006F3AEC"/>
    <w:rsid w:val="006F53C6"/>
    <w:rsid w:val="006F5EE0"/>
    <w:rsid w:val="00700132"/>
    <w:rsid w:val="007001C7"/>
    <w:rsid w:val="00700C71"/>
    <w:rsid w:val="00702A65"/>
    <w:rsid w:val="007051A4"/>
    <w:rsid w:val="00707E16"/>
    <w:rsid w:val="00710351"/>
    <w:rsid w:val="0071140B"/>
    <w:rsid w:val="007133FE"/>
    <w:rsid w:val="00714237"/>
    <w:rsid w:val="007146F4"/>
    <w:rsid w:val="007147A8"/>
    <w:rsid w:val="00714BDB"/>
    <w:rsid w:val="0071545A"/>
    <w:rsid w:val="00715998"/>
    <w:rsid w:val="00715B94"/>
    <w:rsid w:val="00715CC0"/>
    <w:rsid w:val="0071629F"/>
    <w:rsid w:val="007172D2"/>
    <w:rsid w:val="00717D98"/>
    <w:rsid w:val="0072230D"/>
    <w:rsid w:val="007230C9"/>
    <w:rsid w:val="007266FA"/>
    <w:rsid w:val="00726F57"/>
    <w:rsid w:val="00730073"/>
    <w:rsid w:val="0073110E"/>
    <w:rsid w:val="0073299D"/>
    <w:rsid w:val="007331F5"/>
    <w:rsid w:val="00734551"/>
    <w:rsid w:val="00735CF0"/>
    <w:rsid w:val="00735ECA"/>
    <w:rsid w:val="00736987"/>
    <w:rsid w:val="00737192"/>
    <w:rsid w:val="00737985"/>
    <w:rsid w:val="007406E5"/>
    <w:rsid w:val="00742172"/>
    <w:rsid w:val="00743A67"/>
    <w:rsid w:val="00744BA1"/>
    <w:rsid w:val="00744BD5"/>
    <w:rsid w:val="00745BAC"/>
    <w:rsid w:val="007500D5"/>
    <w:rsid w:val="00752FFC"/>
    <w:rsid w:val="00754039"/>
    <w:rsid w:val="007540CF"/>
    <w:rsid w:val="00754C3D"/>
    <w:rsid w:val="0075552B"/>
    <w:rsid w:val="00755644"/>
    <w:rsid w:val="0075597E"/>
    <w:rsid w:val="007569DC"/>
    <w:rsid w:val="007601A9"/>
    <w:rsid w:val="00764755"/>
    <w:rsid w:val="00765FF4"/>
    <w:rsid w:val="00766441"/>
    <w:rsid w:val="00766442"/>
    <w:rsid w:val="00766D20"/>
    <w:rsid w:val="00767F5B"/>
    <w:rsid w:val="00770207"/>
    <w:rsid w:val="00770D73"/>
    <w:rsid w:val="00777A73"/>
    <w:rsid w:val="00780528"/>
    <w:rsid w:val="007825C2"/>
    <w:rsid w:val="00782ED6"/>
    <w:rsid w:val="00783B02"/>
    <w:rsid w:val="007849F6"/>
    <w:rsid w:val="007853F5"/>
    <w:rsid w:val="00785E8F"/>
    <w:rsid w:val="00787AEC"/>
    <w:rsid w:val="007908AE"/>
    <w:rsid w:val="00791D49"/>
    <w:rsid w:val="0079256C"/>
    <w:rsid w:val="0079327E"/>
    <w:rsid w:val="007947DE"/>
    <w:rsid w:val="007958B9"/>
    <w:rsid w:val="00795C98"/>
    <w:rsid w:val="00796325"/>
    <w:rsid w:val="007A02EF"/>
    <w:rsid w:val="007A09AE"/>
    <w:rsid w:val="007A0DBB"/>
    <w:rsid w:val="007A2DCD"/>
    <w:rsid w:val="007A3E76"/>
    <w:rsid w:val="007A5164"/>
    <w:rsid w:val="007A518F"/>
    <w:rsid w:val="007A7597"/>
    <w:rsid w:val="007A792C"/>
    <w:rsid w:val="007B1260"/>
    <w:rsid w:val="007B3808"/>
    <w:rsid w:val="007B4170"/>
    <w:rsid w:val="007B4A04"/>
    <w:rsid w:val="007B6DC3"/>
    <w:rsid w:val="007B78A6"/>
    <w:rsid w:val="007B78A9"/>
    <w:rsid w:val="007C0CC9"/>
    <w:rsid w:val="007C117A"/>
    <w:rsid w:val="007C209B"/>
    <w:rsid w:val="007C2B19"/>
    <w:rsid w:val="007C3C6E"/>
    <w:rsid w:val="007C6473"/>
    <w:rsid w:val="007C67DD"/>
    <w:rsid w:val="007D0716"/>
    <w:rsid w:val="007D0C53"/>
    <w:rsid w:val="007D13A9"/>
    <w:rsid w:val="007D13C7"/>
    <w:rsid w:val="007D249E"/>
    <w:rsid w:val="007D267C"/>
    <w:rsid w:val="007D295F"/>
    <w:rsid w:val="007D4C0E"/>
    <w:rsid w:val="007D5F76"/>
    <w:rsid w:val="007D748A"/>
    <w:rsid w:val="007E0B6D"/>
    <w:rsid w:val="007E34EC"/>
    <w:rsid w:val="007E37EF"/>
    <w:rsid w:val="007E43CA"/>
    <w:rsid w:val="007E47F5"/>
    <w:rsid w:val="007E5416"/>
    <w:rsid w:val="007E5935"/>
    <w:rsid w:val="007E5A20"/>
    <w:rsid w:val="007E5A71"/>
    <w:rsid w:val="007E67E2"/>
    <w:rsid w:val="007E6E5C"/>
    <w:rsid w:val="007F31B7"/>
    <w:rsid w:val="007F3853"/>
    <w:rsid w:val="007F3EA4"/>
    <w:rsid w:val="007F434F"/>
    <w:rsid w:val="007F65FC"/>
    <w:rsid w:val="0080058F"/>
    <w:rsid w:val="00800E4A"/>
    <w:rsid w:val="00801D5C"/>
    <w:rsid w:val="00801FDD"/>
    <w:rsid w:val="00807889"/>
    <w:rsid w:val="008117AE"/>
    <w:rsid w:val="008160E9"/>
    <w:rsid w:val="00816199"/>
    <w:rsid w:val="008164C6"/>
    <w:rsid w:val="00817709"/>
    <w:rsid w:val="008205EB"/>
    <w:rsid w:val="0082396A"/>
    <w:rsid w:val="0082608F"/>
    <w:rsid w:val="0082668C"/>
    <w:rsid w:val="00827796"/>
    <w:rsid w:val="008301CF"/>
    <w:rsid w:val="00831209"/>
    <w:rsid w:val="00831269"/>
    <w:rsid w:val="008322BB"/>
    <w:rsid w:val="008348D8"/>
    <w:rsid w:val="008360CF"/>
    <w:rsid w:val="0083617C"/>
    <w:rsid w:val="00837941"/>
    <w:rsid w:val="00844BF8"/>
    <w:rsid w:val="00845686"/>
    <w:rsid w:val="008505C5"/>
    <w:rsid w:val="00850929"/>
    <w:rsid w:val="00852A09"/>
    <w:rsid w:val="00852EA8"/>
    <w:rsid w:val="0085388E"/>
    <w:rsid w:val="00853E4C"/>
    <w:rsid w:val="00855196"/>
    <w:rsid w:val="008551FC"/>
    <w:rsid w:val="008575CF"/>
    <w:rsid w:val="00857C9A"/>
    <w:rsid w:val="00860540"/>
    <w:rsid w:val="008614DA"/>
    <w:rsid w:val="00861C57"/>
    <w:rsid w:val="00862F4E"/>
    <w:rsid w:val="00864669"/>
    <w:rsid w:val="00866614"/>
    <w:rsid w:val="008670ED"/>
    <w:rsid w:val="00867141"/>
    <w:rsid w:val="008672D8"/>
    <w:rsid w:val="00867987"/>
    <w:rsid w:val="008702E5"/>
    <w:rsid w:val="00871B92"/>
    <w:rsid w:val="00871E4D"/>
    <w:rsid w:val="00873139"/>
    <w:rsid w:val="00873516"/>
    <w:rsid w:val="00876015"/>
    <w:rsid w:val="008761B7"/>
    <w:rsid w:val="00876DF8"/>
    <w:rsid w:val="00877042"/>
    <w:rsid w:val="008825EC"/>
    <w:rsid w:val="00883D98"/>
    <w:rsid w:val="00885084"/>
    <w:rsid w:val="00886139"/>
    <w:rsid w:val="00887980"/>
    <w:rsid w:val="00887AB5"/>
    <w:rsid w:val="00887BCB"/>
    <w:rsid w:val="008906B6"/>
    <w:rsid w:val="00890D5B"/>
    <w:rsid w:val="00891C42"/>
    <w:rsid w:val="00893912"/>
    <w:rsid w:val="008948D3"/>
    <w:rsid w:val="00895976"/>
    <w:rsid w:val="008A1320"/>
    <w:rsid w:val="008A1D28"/>
    <w:rsid w:val="008A1F4C"/>
    <w:rsid w:val="008A47A2"/>
    <w:rsid w:val="008A4F1B"/>
    <w:rsid w:val="008A5444"/>
    <w:rsid w:val="008A79AD"/>
    <w:rsid w:val="008A7FB9"/>
    <w:rsid w:val="008B24C1"/>
    <w:rsid w:val="008B264B"/>
    <w:rsid w:val="008B2D59"/>
    <w:rsid w:val="008B2F78"/>
    <w:rsid w:val="008B33BC"/>
    <w:rsid w:val="008B380E"/>
    <w:rsid w:val="008B44AD"/>
    <w:rsid w:val="008B44F2"/>
    <w:rsid w:val="008B538F"/>
    <w:rsid w:val="008B7C7B"/>
    <w:rsid w:val="008C1571"/>
    <w:rsid w:val="008C1DA4"/>
    <w:rsid w:val="008C381B"/>
    <w:rsid w:val="008C44E7"/>
    <w:rsid w:val="008C69C8"/>
    <w:rsid w:val="008D5085"/>
    <w:rsid w:val="008D5F8B"/>
    <w:rsid w:val="008D61BE"/>
    <w:rsid w:val="008E1156"/>
    <w:rsid w:val="008E4745"/>
    <w:rsid w:val="008E4CF9"/>
    <w:rsid w:val="008E5525"/>
    <w:rsid w:val="008E5EE0"/>
    <w:rsid w:val="008E6273"/>
    <w:rsid w:val="008F0BFB"/>
    <w:rsid w:val="008F13AC"/>
    <w:rsid w:val="008F2166"/>
    <w:rsid w:val="008F25AC"/>
    <w:rsid w:val="008F4264"/>
    <w:rsid w:val="008F4DF7"/>
    <w:rsid w:val="008F4E5E"/>
    <w:rsid w:val="008F4F72"/>
    <w:rsid w:val="008F5081"/>
    <w:rsid w:val="008F5481"/>
    <w:rsid w:val="008F5714"/>
    <w:rsid w:val="008F616B"/>
    <w:rsid w:val="008F6B5F"/>
    <w:rsid w:val="009002DC"/>
    <w:rsid w:val="00906AD7"/>
    <w:rsid w:val="00906F84"/>
    <w:rsid w:val="009070B7"/>
    <w:rsid w:val="009074B3"/>
    <w:rsid w:val="00910268"/>
    <w:rsid w:val="00910721"/>
    <w:rsid w:val="00913771"/>
    <w:rsid w:val="009158DA"/>
    <w:rsid w:val="00915B08"/>
    <w:rsid w:val="00915DEE"/>
    <w:rsid w:val="00917AD5"/>
    <w:rsid w:val="00920B52"/>
    <w:rsid w:val="00920B6E"/>
    <w:rsid w:val="00921CB6"/>
    <w:rsid w:val="00921CE9"/>
    <w:rsid w:val="00922076"/>
    <w:rsid w:val="00923F8D"/>
    <w:rsid w:val="00924263"/>
    <w:rsid w:val="00926933"/>
    <w:rsid w:val="009271F7"/>
    <w:rsid w:val="009278EC"/>
    <w:rsid w:val="009278FA"/>
    <w:rsid w:val="0093036B"/>
    <w:rsid w:val="00932A26"/>
    <w:rsid w:val="00932E90"/>
    <w:rsid w:val="00933054"/>
    <w:rsid w:val="00935445"/>
    <w:rsid w:val="00935BA5"/>
    <w:rsid w:val="0093755F"/>
    <w:rsid w:val="0094056A"/>
    <w:rsid w:val="009437FA"/>
    <w:rsid w:val="009448AF"/>
    <w:rsid w:val="00944A2C"/>
    <w:rsid w:val="0094642E"/>
    <w:rsid w:val="009469B9"/>
    <w:rsid w:val="009474D1"/>
    <w:rsid w:val="0095110A"/>
    <w:rsid w:val="009515E0"/>
    <w:rsid w:val="00951EB6"/>
    <w:rsid w:val="00951ED3"/>
    <w:rsid w:val="00952BEB"/>
    <w:rsid w:val="00952CBC"/>
    <w:rsid w:val="0095398A"/>
    <w:rsid w:val="00953DAE"/>
    <w:rsid w:val="009549C1"/>
    <w:rsid w:val="00954A9D"/>
    <w:rsid w:val="0095631B"/>
    <w:rsid w:val="00957345"/>
    <w:rsid w:val="009614D6"/>
    <w:rsid w:val="00962590"/>
    <w:rsid w:val="0096262A"/>
    <w:rsid w:val="00963813"/>
    <w:rsid w:val="009641E1"/>
    <w:rsid w:val="009658D8"/>
    <w:rsid w:val="00966936"/>
    <w:rsid w:val="00966CCD"/>
    <w:rsid w:val="00966F1B"/>
    <w:rsid w:val="00967033"/>
    <w:rsid w:val="00967355"/>
    <w:rsid w:val="009676C8"/>
    <w:rsid w:val="00967855"/>
    <w:rsid w:val="009708C4"/>
    <w:rsid w:val="00970F64"/>
    <w:rsid w:val="00970FD6"/>
    <w:rsid w:val="0097449F"/>
    <w:rsid w:val="00974620"/>
    <w:rsid w:val="00975DD6"/>
    <w:rsid w:val="009760E7"/>
    <w:rsid w:val="00976BA0"/>
    <w:rsid w:val="0097785C"/>
    <w:rsid w:val="009801C6"/>
    <w:rsid w:val="00980F16"/>
    <w:rsid w:val="00983D43"/>
    <w:rsid w:val="00983F15"/>
    <w:rsid w:val="0098404B"/>
    <w:rsid w:val="00984FFA"/>
    <w:rsid w:val="00985187"/>
    <w:rsid w:val="009851B6"/>
    <w:rsid w:val="00987EDB"/>
    <w:rsid w:val="00991009"/>
    <w:rsid w:val="00991D4B"/>
    <w:rsid w:val="00993A6A"/>
    <w:rsid w:val="00994743"/>
    <w:rsid w:val="009950B9"/>
    <w:rsid w:val="009A3BC3"/>
    <w:rsid w:val="009A3F3C"/>
    <w:rsid w:val="009A4909"/>
    <w:rsid w:val="009A4D5D"/>
    <w:rsid w:val="009A5B10"/>
    <w:rsid w:val="009A6665"/>
    <w:rsid w:val="009A7409"/>
    <w:rsid w:val="009A7845"/>
    <w:rsid w:val="009A79D0"/>
    <w:rsid w:val="009A7F51"/>
    <w:rsid w:val="009B1AFD"/>
    <w:rsid w:val="009B2F78"/>
    <w:rsid w:val="009B4431"/>
    <w:rsid w:val="009B47E5"/>
    <w:rsid w:val="009B7E0E"/>
    <w:rsid w:val="009C2AAE"/>
    <w:rsid w:val="009C5D5C"/>
    <w:rsid w:val="009C6A44"/>
    <w:rsid w:val="009C70EB"/>
    <w:rsid w:val="009D1B64"/>
    <w:rsid w:val="009D2ACA"/>
    <w:rsid w:val="009D3B79"/>
    <w:rsid w:val="009D4545"/>
    <w:rsid w:val="009D527B"/>
    <w:rsid w:val="009E0B12"/>
    <w:rsid w:val="009E2222"/>
    <w:rsid w:val="009E27B8"/>
    <w:rsid w:val="009E27E8"/>
    <w:rsid w:val="009E2D20"/>
    <w:rsid w:val="009E6485"/>
    <w:rsid w:val="009E7B3C"/>
    <w:rsid w:val="009E7D46"/>
    <w:rsid w:val="009F118C"/>
    <w:rsid w:val="009F6718"/>
    <w:rsid w:val="009F6D9D"/>
    <w:rsid w:val="009F7805"/>
    <w:rsid w:val="009F7A63"/>
    <w:rsid w:val="009F7B98"/>
    <w:rsid w:val="00A01557"/>
    <w:rsid w:val="00A02788"/>
    <w:rsid w:val="00A03C3A"/>
    <w:rsid w:val="00A0461E"/>
    <w:rsid w:val="00A04B4A"/>
    <w:rsid w:val="00A05E64"/>
    <w:rsid w:val="00A06D1E"/>
    <w:rsid w:val="00A11404"/>
    <w:rsid w:val="00A127F4"/>
    <w:rsid w:val="00A1393E"/>
    <w:rsid w:val="00A13BDB"/>
    <w:rsid w:val="00A13D81"/>
    <w:rsid w:val="00A141F5"/>
    <w:rsid w:val="00A14CD9"/>
    <w:rsid w:val="00A16BD0"/>
    <w:rsid w:val="00A16DC6"/>
    <w:rsid w:val="00A17267"/>
    <w:rsid w:val="00A176C3"/>
    <w:rsid w:val="00A205AD"/>
    <w:rsid w:val="00A2266D"/>
    <w:rsid w:val="00A23D89"/>
    <w:rsid w:val="00A24688"/>
    <w:rsid w:val="00A256CE"/>
    <w:rsid w:val="00A26D83"/>
    <w:rsid w:val="00A279D9"/>
    <w:rsid w:val="00A27AF3"/>
    <w:rsid w:val="00A3090D"/>
    <w:rsid w:val="00A30C2B"/>
    <w:rsid w:val="00A31924"/>
    <w:rsid w:val="00A31A84"/>
    <w:rsid w:val="00A31BBD"/>
    <w:rsid w:val="00A332F1"/>
    <w:rsid w:val="00A34667"/>
    <w:rsid w:val="00A35C07"/>
    <w:rsid w:val="00A3611C"/>
    <w:rsid w:val="00A361A6"/>
    <w:rsid w:val="00A3724A"/>
    <w:rsid w:val="00A37950"/>
    <w:rsid w:val="00A40FDD"/>
    <w:rsid w:val="00A41EE9"/>
    <w:rsid w:val="00A45BFA"/>
    <w:rsid w:val="00A460C3"/>
    <w:rsid w:val="00A4652C"/>
    <w:rsid w:val="00A4716F"/>
    <w:rsid w:val="00A4779D"/>
    <w:rsid w:val="00A503D5"/>
    <w:rsid w:val="00A50E90"/>
    <w:rsid w:val="00A53A12"/>
    <w:rsid w:val="00A54A16"/>
    <w:rsid w:val="00A579EE"/>
    <w:rsid w:val="00A61945"/>
    <w:rsid w:val="00A62E97"/>
    <w:rsid w:val="00A63732"/>
    <w:rsid w:val="00A63D5A"/>
    <w:rsid w:val="00A65EF5"/>
    <w:rsid w:val="00A6715E"/>
    <w:rsid w:val="00A674B8"/>
    <w:rsid w:val="00A721A4"/>
    <w:rsid w:val="00A72397"/>
    <w:rsid w:val="00A72A77"/>
    <w:rsid w:val="00A73E01"/>
    <w:rsid w:val="00A74953"/>
    <w:rsid w:val="00A749C8"/>
    <w:rsid w:val="00A75897"/>
    <w:rsid w:val="00A75EE1"/>
    <w:rsid w:val="00A7637D"/>
    <w:rsid w:val="00A77BA6"/>
    <w:rsid w:val="00A80DE5"/>
    <w:rsid w:val="00A80E07"/>
    <w:rsid w:val="00A810C7"/>
    <w:rsid w:val="00A82252"/>
    <w:rsid w:val="00A82D6D"/>
    <w:rsid w:val="00A83A4F"/>
    <w:rsid w:val="00A84047"/>
    <w:rsid w:val="00A90AC6"/>
    <w:rsid w:val="00A91BF4"/>
    <w:rsid w:val="00A95C30"/>
    <w:rsid w:val="00A963C3"/>
    <w:rsid w:val="00A96DB9"/>
    <w:rsid w:val="00A97601"/>
    <w:rsid w:val="00AA0744"/>
    <w:rsid w:val="00AA23F1"/>
    <w:rsid w:val="00AA49C3"/>
    <w:rsid w:val="00AA6058"/>
    <w:rsid w:val="00AA6259"/>
    <w:rsid w:val="00AA6C4F"/>
    <w:rsid w:val="00AB0A1D"/>
    <w:rsid w:val="00AB1C48"/>
    <w:rsid w:val="00AB3A6A"/>
    <w:rsid w:val="00AB4D4C"/>
    <w:rsid w:val="00AB513B"/>
    <w:rsid w:val="00AB5920"/>
    <w:rsid w:val="00AB74E2"/>
    <w:rsid w:val="00AC0918"/>
    <w:rsid w:val="00AC0EB5"/>
    <w:rsid w:val="00AC1E45"/>
    <w:rsid w:val="00AC1F08"/>
    <w:rsid w:val="00AC22C0"/>
    <w:rsid w:val="00AC28C9"/>
    <w:rsid w:val="00AC34F3"/>
    <w:rsid w:val="00AC4279"/>
    <w:rsid w:val="00AC46CA"/>
    <w:rsid w:val="00AC5B66"/>
    <w:rsid w:val="00AD0DC9"/>
    <w:rsid w:val="00AD0FE4"/>
    <w:rsid w:val="00AD3322"/>
    <w:rsid w:val="00AD340B"/>
    <w:rsid w:val="00AD3CC1"/>
    <w:rsid w:val="00AD476D"/>
    <w:rsid w:val="00AD4961"/>
    <w:rsid w:val="00AD5043"/>
    <w:rsid w:val="00AD53C3"/>
    <w:rsid w:val="00AD5DFE"/>
    <w:rsid w:val="00AD63F4"/>
    <w:rsid w:val="00AD64C7"/>
    <w:rsid w:val="00AD663E"/>
    <w:rsid w:val="00AE016B"/>
    <w:rsid w:val="00AE0D8F"/>
    <w:rsid w:val="00AE0EBD"/>
    <w:rsid w:val="00AE1981"/>
    <w:rsid w:val="00AE1C57"/>
    <w:rsid w:val="00AE2026"/>
    <w:rsid w:val="00AE29A5"/>
    <w:rsid w:val="00AE4F9B"/>
    <w:rsid w:val="00AE66DA"/>
    <w:rsid w:val="00AE797B"/>
    <w:rsid w:val="00AF05AD"/>
    <w:rsid w:val="00AF0A1F"/>
    <w:rsid w:val="00AF0E21"/>
    <w:rsid w:val="00AF3713"/>
    <w:rsid w:val="00AF3AB1"/>
    <w:rsid w:val="00AF3D15"/>
    <w:rsid w:val="00AF4263"/>
    <w:rsid w:val="00AF43C1"/>
    <w:rsid w:val="00AF6EF9"/>
    <w:rsid w:val="00AF721A"/>
    <w:rsid w:val="00B00236"/>
    <w:rsid w:val="00B005BD"/>
    <w:rsid w:val="00B0060A"/>
    <w:rsid w:val="00B03872"/>
    <w:rsid w:val="00B03CB2"/>
    <w:rsid w:val="00B07B38"/>
    <w:rsid w:val="00B10311"/>
    <w:rsid w:val="00B109FE"/>
    <w:rsid w:val="00B11B07"/>
    <w:rsid w:val="00B1204C"/>
    <w:rsid w:val="00B14127"/>
    <w:rsid w:val="00B15C74"/>
    <w:rsid w:val="00B16FD4"/>
    <w:rsid w:val="00B17639"/>
    <w:rsid w:val="00B17755"/>
    <w:rsid w:val="00B20C7C"/>
    <w:rsid w:val="00B2156C"/>
    <w:rsid w:val="00B21D82"/>
    <w:rsid w:val="00B2429D"/>
    <w:rsid w:val="00B27961"/>
    <w:rsid w:val="00B30130"/>
    <w:rsid w:val="00B31056"/>
    <w:rsid w:val="00B31717"/>
    <w:rsid w:val="00B332C4"/>
    <w:rsid w:val="00B33462"/>
    <w:rsid w:val="00B34E2D"/>
    <w:rsid w:val="00B374C8"/>
    <w:rsid w:val="00B3758D"/>
    <w:rsid w:val="00B37812"/>
    <w:rsid w:val="00B37D55"/>
    <w:rsid w:val="00B40081"/>
    <w:rsid w:val="00B410AE"/>
    <w:rsid w:val="00B424FA"/>
    <w:rsid w:val="00B42E48"/>
    <w:rsid w:val="00B42FD7"/>
    <w:rsid w:val="00B44E67"/>
    <w:rsid w:val="00B46950"/>
    <w:rsid w:val="00B46B0E"/>
    <w:rsid w:val="00B46EF5"/>
    <w:rsid w:val="00B46F4E"/>
    <w:rsid w:val="00B477CC"/>
    <w:rsid w:val="00B5055E"/>
    <w:rsid w:val="00B52B36"/>
    <w:rsid w:val="00B52CCF"/>
    <w:rsid w:val="00B53333"/>
    <w:rsid w:val="00B55D82"/>
    <w:rsid w:val="00B55EBA"/>
    <w:rsid w:val="00B6057D"/>
    <w:rsid w:val="00B60E81"/>
    <w:rsid w:val="00B64194"/>
    <w:rsid w:val="00B64D6F"/>
    <w:rsid w:val="00B655B2"/>
    <w:rsid w:val="00B66BE0"/>
    <w:rsid w:val="00B74322"/>
    <w:rsid w:val="00B75372"/>
    <w:rsid w:val="00B75CFB"/>
    <w:rsid w:val="00B8124D"/>
    <w:rsid w:val="00B81998"/>
    <w:rsid w:val="00B820E4"/>
    <w:rsid w:val="00B8445E"/>
    <w:rsid w:val="00B844C1"/>
    <w:rsid w:val="00B84FCE"/>
    <w:rsid w:val="00B85A4E"/>
    <w:rsid w:val="00B904C0"/>
    <w:rsid w:val="00B907E2"/>
    <w:rsid w:val="00B917B6"/>
    <w:rsid w:val="00B918E2"/>
    <w:rsid w:val="00B922BB"/>
    <w:rsid w:val="00B927DB"/>
    <w:rsid w:val="00B92859"/>
    <w:rsid w:val="00B9334C"/>
    <w:rsid w:val="00B93B0B"/>
    <w:rsid w:val="00B94BAA"/>
    <w:rsid w:val="00B97459"/>
    <w:rsid w:val="00BA3504"/>
    <w:rsid w:val="00BA4224"/>
    <w:rsid w:val="00BA4955"/>
    <w:rsid w:val="00BA5141"/>
    <w:rsid w:val="00BA7938"/>
    <w:rsid w:val="00BB01D1"/>
    <w:rsid w:val="00BB09FF"/>
    <w:rsid w:val="00BB153B"/>
    <w:rsid w:val="00BB290D"/>
    <w:rsid w:val="00BB3730"/>
    <w:rsid w:val="00BB3CCD"/>
    <w:rsid w:val="00BB5998"/>
    <w:rsid w:val="00BB5ABE"/>
    <w:rsid w:val="00BB5D06"/>
    <w:rsid w:val="00BB65C9"/>
    <w:rsid w:val="00BB6634"/>
    <w:rsid w:val="00BB7383"/>
    <w:rsid w:val="00BB78EE"/>
    <w:rsid w:val="00BB7AAD"/>
    <w:rsid w:val="00BC0300"/>
    <w:rsid w:val="00BC0401"/>
    <w:rsid w:val="00BC0F7B"/>
    <w:rsid w:val="00BC2663"/>
    <w:rsid w:val="00BC30BC"/>
    <w:rsid w:val="00BC39F1"/>
    <w:rsid w:val="00BC4266"/>
    <w:rsid w:val="00BC5C13"/>
    <w:rsid w:val="00BC7808"/>
    <w:rsid w:val="00BD0D96"/>
    <w:rsid w:val="00BD2C15"/>
    <w:rsid w:val="00BE103E"/>
    <w:rsid w:val="00BE10F7"/>
    <w:rsid w:val="00BE2514"/>
    <w:rsid w:val="00BE2ACC"/>
    <w:rsid w:val="00BE3FCD"/>
    <w:rsid w:val="00BE3FFF"/>
    <w:rsid w:val="00BE42C6"/>
    <w:rsid w:val="00BE4E2C"/>
    <w:rsid w:val="00BE5359"/>
    <w:rsid w:val="00BE5F77"/>
    <w:rsid w:val="00BE6FD6"/>
    <w:rsid w:val="00BE790A"/>
    <w:rsid w:val="00BF0A03"/>
    <w:rsid w:val="00BF42D4"/>
    <w:rsid w:val="00BF4606"/>
    <w:rsid w:val="00BF5518"/>
    <w:rsid w:val="00BF66E6"/>
    <w:rsid w:val="00BF7121"/>
    <w:rsid w:val="00C013B2"/>
    <w:rsid w:val="00C01BD9"/>
    <w:rsid w:val="00C01F86"/>
    <w:rsid w:val="00C020AE"/>
    <w:rsid w:val="00C0484E"/>
    <w:rsid w:val="00C04CE8"/>
    <w:rsid w:val="00C063B4"/>
    <w:rsid w:val="00C0729D"/>
    <w:rsid w:val="00C10D84"/>
    <w:rsid w:val="00C110C8"/>
    <w:rsid w:val="00C1119B"/>
    <w:rsid w:val="00C1165A"/>
    <w:rsid w:val="00C11789"/>
    <w:rsid w:val="00C1251A"/>
    <w:rsid w:val="00C13532"/>
    <w:rsid w:val="00C14527"/>
    <w:rsid w:val="00C14F46"/>
    <w:rsid w:val="00C15B5B"/>
    <w:rsid w:val="00C15BBE"/>
    <w:rsid w:val="00C2017A"/>
    <w:rsid w:val="00C2058B"/>
    <w:rsid w:val="00C21595"/>
    <w:rsid w:val="00C2170E"/>
    <w:rsid w:val="00C21A94"/>
    <w:rsid w:val="00C236D0"/>
    <w:rsid w:val="00C2486E"/>
    <w:rsid w:val="00C25E63"/>
    <w:rsid w:val="00C25F95"/>
    <w:rsid w:val="00C2613D"/>
    <w:rsid w:val="00C26CF7"/>
    <w:rsid w:val="00C27584"/>
    <w:rsid w:val="00C27851"/>
    <w:rsid w:val="00C278FA"/>
    <w:rsid w:val="00C31FA8"/>
    <w:rsid w:val="00C33CE8"/>
    <w:rsid w:val="00C35AFD"/>
    <w:rsid w:val="00C367AD"/>
    <w:rsid w:val="00C36EA1"/>
    <w:rsid w:val="00C36F13"/>
    <w:rsid w:val="00C37FD1"/>
    <w:rsid w:val="00C40693"/>
    <w:rsid w:val="00C437B6"/>
    <w:rsid w:val="00C477C7"/>
    <w:rsid w:val="00C52660"/>
    <w:rsid w:val="00C53332"/>
    <w:rsid w:val="00C53CF1"/>
    <w:rsid w:val="00C54AE4"/>
    <w:rsid w:val="00C550E0"/>
    <w:rsid w:val="00C568AA"/>
    <w:rsid w:val="00C569D0"/>
    <w:rsid w:val="00C56D0B"/>
    <w:rsid w:val="00C57C6D"/>
    <w:rsid w:val="00C641FB"/>
    <w:rsid w:val="00C65EEB"/>
    <w:rsid w:val="00C7073D"/>
    <w:rsid w:val="00C71CAE"/>
    <w:rsid w:val="00C72395"/>
    <w:rsid w:val="00C72840"/>
    <w:rsid w:val="00C73B5B"/>
    <w:rsid w:val="00C7401E"/>
    <w:rsid w:val="00C758F6"/>
    <w:rsid w:val="00C75BDF"/>
    <w:rsid w:val="00C76554"/>
    <w:rsid w:val="00C76900"/>
    <w:rsid w:val="00C76982"/>
    <w:rsid w:val="00C76B14"/>
    <w:rsid w:val="00C76CD4"/>
    <w:rsid w:val="00C77828"/>
    <w:rsid w:val="00C80585"/>
    <w:rsid w:val="00C81240"/>
    <w:rsid w:val="00C8139B"/>
    <w:rsid w:val="00C81D29"/>
    <w:rsid w:val="00C823BD"/>
    <w:rsid w:val="00C8399A"/>
    <w:rsid w:val="00C85B37"/>
    <w:rsid w:val="00C86CFE"/>
    <w:rsid w:val="00C9085E"/>
    <w:rsid w:val="00C90ACF"/>
    <w:rsid w:val="00C90ED7"/>
    <w:rsid w:val="00C92687"/>
    <w:rsid w:val="00C94DCA"/>
    <w:rsid w:val="00C954B5"/>
    <w:rsid w:val="00C96137"/>
    <w:rsid w:val="00C966FD"/>
    <w:rsid w:val="00C973C1"/>
    <w:rsid w:val="00CA0ED0"/>
    <w:rsid w:val="00CA2CC1"/>
    <w:rsid w:val="00CA2D15"/>
    <w:rsid w:val="00CA3ABA"/>
    <w:rsid w:val="00CA4153"/>
    <w:rsid w:val="00CA4181"/>
    <w:rsid w:val="00CA4BD0"/>
    <w:rsid w:val="00CA5288"/>
    <w:rsid w:val="00CA6A85"/>
    <w:rsid w:val="00CA72D3"/>
    <w:rsid w:val="00CA7603"/>
    <w:rsid w:val="00CB25A9"/>
    <w:rsid w:val="00CB31A7"/>
    <w:rsid w:val="00CB455E"/>
    <w:rsid w:val="00CB576C"/>
    <w:rsid w:val="00CB7543"/>
    <w:rsid w:val="00CC0C2F"/>
    <w:rsid w:val="00CC2104"/>
    <w:rsid w:val="00CC2277"/>
    <w:rsid w:val="00CC233F"/>
    <w:rsid w:val="00CC4970"/>
    <w:rsid w:val="00CC4C5E"/>
    <w:rsid w:val="00CC60C0"/>
    <w:rsid w:val="00CC642E"/>
    <w:rsid w:val="00CD090A"/>
    <w:rsid w:val="00CD15F4"/>
    <w:rsid w:val="00CD203D"/>
    <w:rsid w:val="00CD2583"/>
    <w:rsid w:val="00CD297C"/>
    <w:rsid w:val="00CD3BB2"/>
    <w:rsid w:val="00CD5320"/>
    <w:rsid w:val="00CD5711"/>
    <w:rsid w:val="00CD5E7D"/>
    <w:rsid w:val="00CD61DE"/>
    <w:rsid w:val="00CD686A"/>
    <w:rsid w:val="00CD7454"/>
    <w:rsid w:val="00CE04DF"/>
    <w:rsid w:val="00CE20C8"/>
    <w:rsid w:val="00CE49C9"/>
    <w:rsid w:val="00CE553E"/>
    <w:rsid w:val="00CE5DB4"/>
    <w:rsid w:val="00CE6EBF"/>
    <w:rsid w:val="00CE71FB"/>
    <w:rsid w:val="00CE7E36"/>
    <w:rsid w:val="00CE7E56"/>
    <w:rsid w:val="00CF03CD"/>
    <w:rsid w:val="00CF1C45"/>
    <w:rsid w:val="00CF34ED"/>
    <w:rsid w:val="00CF6B17"/>
    <w:rsid w:val="00CF6C68"/>
    <w:rsid w:val="00CF6D24"/>
    <w:rsid w:val="00D01D37"/>
    <w:rsid w:val="00D0676C"/>
    <w:rsid w:val="00D1053D"/>
    <w:rsid w:val="00D11037"/>
    <w:rsid w:val="00D11218"/>
    <w:rsid w:val="00D129AE"/>
    <w:rsid w:val="00D13205"/>
    <w:rsid w:val="00D13560"/>
    <w:rsid w:val="00D13B40"/>
    <w:rsid w:val="00D14532"/>
    <w:rsid w:val="00D165DD"/>
    <w:rsid w:val="00D16AC5"/>
    <w:rsid w:val="00D17399"/>
    <w:rsid w:val="00D178A3"/>
    <w:rsid w:val="00D21140"/>
    <w:rsid w:val="00D21737"/>
    <w:rsid w:val="00D2185A"/>
    <w:rsid w:val="00D220EB"/>
    <w:rsid w:val="00D2259E"/>
    <w:rsid w:val="00D239EF"/>
    <w:rsid w:val="00D23AB6"/>
    <w:rsid w:val="00D23B0C"/>
    <w:rsid w:val="00D24350"/>
    <w:rsid w:val="00D26A2C"/>
    <w:rsid w:val="00D3108C"/>
    <w:rsid w:val="00D31CFA"/>
    <w:rsid w:val="00D3303B"/>
    <w:rsid w:val="00D366CD"/>
    <w:rsid w:val="00D36D4A"/>
    <w:rsid w:val="00D3750C"/>
    <w:rsid w:val="00D37BAA"/>
    <w:rsid w:val="00D40429"/>
    <w:rsid w:val="00D419BD"/>
    <w:rsid w:val="00D42034"/>
    <w:rsid w:val="00D42641"/>
    <w:rsid w:val="00D434CF"/>
    <w:rsid w:val="00D44F35"/>
    <w:rsid w:val="00D450B2"/>
    <w:rsid w:val="00D45C88"/>
    <w:rsid w:val="00D47960"/>
    <w:rsid w:val="00D53425"/>
    <w:rsid w:val="00D5364E"/>
    <w:rsid w:val="00D560EA"/>
    <w:rsid w:val="00D569F7"/>
    <w:rsid w:val="00D56BBD"/>
    <w:rsid w:val="00D56DD3"/>
    <w:rsid w:val="00D56F96"/>
    <w:rsid w:val="00D5781F"/>
    <w:rsid w:val="00D57C71"/>
    <w:rsid w:val="00D60093"/>
    <w:rsid w:val="00D627D6"/>
    <w:rsid w:val="00D62C72"/>
    <w:rsid w:val="00D641EC"/>
    <w:rsid w:val="00D647E7"/>
    <w:rsid w:val="00D66B43"/>
    <w:rsid w:val="00D6797D"/>
    <w:rsid w:val="00D70D04"/>
    <w:rsid w:val="00D711BF"/>
    <w:rsid w:val="00D71A5A"/>
    <w:rsid w:val="00D71BD4"/>
    <w:rsid w:val="00D723C7"/>
    <w:rsid w:val="00D72AE9"/>
    <w:rsid w:val="00D73A5F"/>
    <w:rsid w:val="00D73D87"/>
    <w:rsid w:val="00D74519"/>
    <w:rsid w:val="00D750A4"/>
    <w:rsid w:val="00D76C72"/>
    <w:rsid w:val="00D77222"/>
    <w:rsid w:val="00D77C8B"/>
    <w:rsid w:val="00D806EC"/>
    <w:rsid w:val="00D8092D"/>
    <w:rsid w:val="00D80960"/>
    <w:rsid w:val="00D8156F"/>
    <w:rsid w:val="00D8167D"/>
    <w:rsid w:val="00D82E42"/>
    <w:rsid w:val="00D83235"/>
    <w:rsid w:val="00D84369"/>
    <w:rsid w:val="00D84426"/>
    <w:rsid w:val="00D844F9"/>
    <w:rsid w:val="00D846E4"/>
    <w:rsid w:val="00D863C6"/>
    <w:rsid w:val="00D868B6"/>
    <w:rsid w:val="00D87C0E"/>
    <w:rsid w:val="00D87F57"/>
    <w:rsid w:val="00D95A23"/>
    <w:rsid w:val="00D95C6D"/>
    <w:rsid w:val="00D961B5"/>
    <w:rsid w:val="00D96C9F"/>
    <w:rsid w:val="00D97100"/>
    <w:rsid w:val="00D97C30"/>
    <w:rsid w:val="00DA12C3"/>
    <w:rsid w:val="00DA1752"/>
    <w:rsid w:val="00DA1B91"/>
    <w:rsid w:val="00DA2911"/>
    <w:rsid w:val="00DA3EF8"/>
    <w:rsid w:val="00DA437E"/>
    <w:rsid w:val="00DA4996"/>
    <w:rsid w:val="00DA632D"/>
    <w:rsid w:val="00DA79C0"/>
    <w:rsid w:val="00DB1BB3"/>
    <w:rsid w:val="00DB1EF3"/>
    <w:rsid w:val="00DB2459"/>
    <w:rsid w:val="00DB29C0"/>
    <w:rsid w:val="00DB59E9"/>
    <w:rsid w:val="00DB5DD6"/>
    <w:rsid w:val="00DB7A5D"/>
    <w:rsid w:val="00DC0B10"/>
    <w:rsid w:val="00DC336B"/>
    <w:rsid w:val="00DC5031"/>
    <w:rsid w:val="00DC5507"/>
    <w:rsid w:val="00DC5786"/>
    <w:rsid w:val="00DD0256"/>
    <w:rsid w:val="00DD3FB5"/>
    <w:rsid w:val="00DD4CF3"/>
    <w:rsid w:val="00DE1CCC"/>
    <w:rsid w:val="00DE4B4F"/>
    <w:rsid w:val="00DF112B"/>
    <w:rsid w:val="00DF1797"/>
    <w:rsid w:val="00DF1920"/>
    <w:rsid w:val="00DF386B"/>
    <w:rsid w:val="00DF398B"/>
    <w:rsid w:val="00DF4141"/>
    <w:rsid w:val="00DF55A8"/>
    <w:rsid w:val="00DF646E"/>
    <w:rsid w:val="00DF7072"/>
    <w:rsid w:val="00E00F55"/>
    <w:rsid w:val="00E02BEB"/>
    <w:rsid w:val="00E034FD"/>
    <w:rsid w:val="00E044E3"/>
    <w:rsid w:val="00E0485D"/>
    <w:rsid w:val="00E05636"/>
    <w:rsid w:val="00E06632"/>
    <w:rsid w:val="00E1025C"/>
    <w:rsid w:val="00E10FC2"/>
    <w:rsid w:val="00E12240"/>
    <w:rsid w:val="00E126EC"/>
    <w:rsid w:val="00E12C1C"/>
    <w:rsid w:val="00E13186"/>
    <w:rsid w:val="00E136F1"/>
    <w:rsid w:val="00E1458D"/>
    <w:rsid w:val="00E14B84"/>
    <w:rsid w:val="00E214A4"/>
    <w:rsid w:val="00E23A92"/>
    <w:rsid w:val="00E25993"/>
    <w:rsid w:val="00E25E64"/>
    <w:rsid w:val="00E262D5"/>
    <w:rsid w:val="00E26973"/>
    <w:rsid w:val="00E302AA"/>
    <w:rsid w:val="00E3038D"/>
    <w:rsid w:val="00E32446"/>
    <w:rsid w:val="00E33BC5"/>
    <w:rsid w:val="00E3652E"/>
    <w:rsid w:val="00E36DD0"/>
    <w:rsid w:val="00E403DD"/>
    <w:rsid w:val="00E40EC5"/>
    <w:rsid w:val="00E40FAB"/>
    <w:rsid w:val="00E4109F"/>
    <w:rsid w:val="00E410C3"/>
    <w:rsid w:val="00E41A41"/>
    <w:rsid w:val="00E438AD"/>
    <w:rsid w:val="00E43ED3"/>
    <w:rsid w:val="00E44119"/>
    <w:rsid w:val="00E449ED"/>
    <w:rsid w:val="00E5186F"/>
    <w:rsid w:val="00E51A9F"/>
    <w:rsid w:val="00E53D6A"/>
    <w:rsid w:val="00E53E92"/>
    <w:rsid w:val="00E54640"/>
    <w:rsid w:val="00E55E02"/>
    <w:rsid w:val="00E55F4E"/>
    <w:rsid w:val="00E55F59"/>
    <w:rsid w:val="00E56177"/>
    <w:rsid w:val="00E56695"/>
    <w:rsid w:val="00E60BEB"/>
    <w:rsid w:val="00E612BC"/>
    <w:rsid w:val="00E6142D"/>
    <w:rsid w:val="00E61A0A"/>
    <w:rsid w:val="00E63036"/>
    <w:rsid w:val="00E640AA"/>
    <w:rsid w:val="00E6481A"/>
    <w:rsid w:val="00E648F5"/>
    <w:rsid w:val="00E64C57"/>
    <w:rsid w:val="00E662D1"/>
    <w:rsid w:val="00E6649F"/>
    <w:rsid w:val="00E67649"/>
    <w:rsid w:val="00E67C23"/>
    <w:rsid w:val="00E70EB4"/>
    <w:rsid w:val="00E71AF1"/>
    <w:rsid w:val="00E72AAA"/>
    <w:rsid w:val="00E737F4"/>
    <w:rsid w:val="00E740E0"/>
    <w:rsid w:val="00E7475D"/>
    <w:rsid w:val="00E7625D"/>
    <w:rsid w:val="00E76D9E"/>
    <w:rsid w:val="00E77509"/>
    <w:rsid w:val="00E8254D"/>
    <w:rsid w:val="00E82B09"/>
    <w:rsid w:val="00E83AA6"/>
    <w:rsid w:val="00E864A0"/>
    <w:rsid w:val="00E86A68"/>
    <w:rsid w:val="00E87C8D"/>
    <w:rsid w:val="00E900E7"/>
    <w:rsid w:val="00E905CF"/>
    <w:rsid w:val="00E90A69"/>
    <w:rsid w:val="00E9288B"/>
    <w:rsid w:val="00E92CDC"/>
    <w:rsid w:val="00E9418E"/>
    <w:rsid w:val="00E94214"/>
    <w:rsid w:val="00E94589"/>
    <w:rsid w:val="00E961CE"/>
    <w:rsid w:val="00E9688A"/>
    <w:rsid w:val="00EA16E1"/>
    <w:rsid w:val="00EA1902"/>
    <w:rsid w:val="00EA378C"/>
    <w:rsid w:val="00EA3E7F"/>
    <w:rsid w:val="00EB13DF"/>
    <w:rsid w:val="00EB18C1"/>
    <w:rsid w:val="00EB3A4B"/>
    <w:rsid w:val="00EB686B"/>
    <w:rsid w:val="00EB7032"/>
    <w:rsid w:val="00EB759F"/>
    <w:rsid w:val="00EB7AB0"/>
    <w:rsid w:val="00EC02A1"/>
    <w:rsid w:val="00EC0B25"/>
    <w:rsid w:val="00EC1B0A"/>
    <w:rsid w:val="00EC2FAD"/>
    <w:rsid w:val="00EC3512"/>
    <w:rsid w:val="00EC6A2D"/>
    <w:rsid w:val="00EC711D"/>
    <w:rsid w:val="00EC7FE2"/>
    <w:rsid w:val="00ED1750"/>
    <w:rsid w:val="00ED17B4"/>
    <w:rsid w:val="00ED28BE"/>
    <w:rsid w:val="00ED4AA9"/>
    <w:rsid w:val="00ED66B5"/>
    <w:rsid w:val="00ED6CA8"/>
    <w:rsid w:val="00EE049A"/>
    <w:rsid w:val="00EE0697"/>
    <w:rsid w:val="00EE16CD"/>
    <w:rsid w:val="00EE28C9"/>
    <w:rsid w:val="00EE3A4D"/>
    <w:rsid w:val="00EE6B92"/>
    <w:rsid w:val="00EE7228"/>
    <w:rsid w:val="00EE7269"/>
    <w:rsid w:val="00EE747D"/>
    <w:rsid w:val="00EF11C5"/>
    <w:rsid w:val="00EF19CF"/>
    <w:rsid w:val="00EF2342"/>
    <w:rsid w:val="00EF3B47"/>
    <w:rsid w:val="00EF474A"/>
    <w:rsid w:val="00EF60C3"/>
    <w:rsid w:val="00EF65FE"/>
    <w:rsid w:val="00EF7724"/>
    <w:rsid w:val="00EF780C"/>
    <w:rsid w:val="00EF7D3D"/>
    <w:rsid w:val="00F00A47"/>
    <w:rsid w:val="00F0168D"/>
    <w:rsid w:val="00F027BA"/>
    <w:rsid w:val="00F0283A"/>
    <w:rsid w:val="00F03CB1"/>
    <w:rsid w:val="00F04991"/>
    <w:rsid w:val="00F06185"/>
    <w:rsid w:val="00F07B2D"/>
    <w:rsid w:val="00F07C41"/>
    <w:rsid w:val="00F10264"/>
    <w:rsid w:val="00F109E7"/>
    <w:rsid w:val="00F11833"/>
    <w:rsid w:val="00F120E9"/>
    <w:rsid w:val="00F12518"/>
    <w:rsid w:val="00F13212"/>
    <w:rsid w:val="00F13DD6"/>
    <w:rsid w:val="00F13FE3"/>
    <w:rsid w:val="00F14100"/>
    <w:rsid w:val="00F14223"/>
    <w:rsid w:val="00F144FC"/>
    <w:rsid w:val="00F153EF"/>
    <w:rsid w:val="00F1688D"/>
    <w:rsid w:val="00F1728E"/>
    <w:rsid w:val="00F2376A"/>
    <w:rsid w:val="00F24AC6"/>
    <w:rsid w:val="00F250A7"/>
    <w:rsid w:val="00F25BAD"/>
    <w:rsid w:val="00F25D85"/>
    <w:rsid w:val="00F25EAE"/>
    <w:rsid w:val="00F264D2"/>
    <w:rsid w:val="00F26A26"/>
    <w:rsid w:val="00F3041E"/>
    <w:rsid w:val="00F31D16"/>
    <w:rsid w:val="00F332E6"/>
    <w:rsid w:val="00F3481F"/>
    <w:rsid w:val="00F37104"/>
    <w:rsid w:val="00F40A60"/>
    <w:rsid w:val="00F41221"/>
    <w:rsid w:val="00F42EA6"/>
    <w:rsid w:val="00F43126"/>
    <w:rsid w:val="00F43887"/>
    <w:rsid w:val="00F43E7B"/>
    <w:rsid w:val="00F44236"/>
    <w:rsid w:val="00F44FF2"/>
    <w:rsid w:val="00F46B94"/>
    <w:rsid w:val="00F46B9E"/>
    <w:rsid w:val="00F472E9"/>
    <w:rsid w:val="00F50AA5"/>
    <w:rsid w:val="00F51010"/>
    <w:rsid w:val="00F51FAB"/>
    <w:rsid w:val="00F5282B"/>
    <w:rsid w:val="00F531F4"/>
    <w:rsid w:val="00F53673"/>
    <w:rsid w:val="00F5370A"/>
    <w:rsid w:val="00F53FD0"/>
    <w:rsid w:val="00F5501C"/>
    <w:rsid w:val="00F565EA"/>
    <w:rsid w:val="00F56AB3"/>
    <w:rsid w:val="00F57913"/>
    <w:rsid w:val="00F60795"/>
    <w:rsid w:val="00F60B3F"/>
    <w:rsid w:val="00F63DBD"/>
    <w:rsid w:val="00F662F3"/>
    <w:rsid w:val="00F670EB"/>
    <w:rsid w:val="00F67BEB"/>
    <w:rsid w:val="00F711CE"/>
    <w:rsid w:val="00F717C3"/>
    <w:rsid w:val="00F73A20"/>
    <w:rsid w:val="00F74F94"/>
    <w:rsid w:val="00F754C9"/>
    <w:rsid w:val="00F775D2"/>
    <w:rsid w:val="00F77F26"/>
    <w:rsid w:val="00F817D9"/>
    <w:rsid w:val="00F844AB"/>
    <w:rsid w:val="00F84B00"/>
    <w:rsid w:val="00F85953"/>
    <w:rsid w:val="00F87634"/>
    <w:rsid w:val="00F87BDC"/>
    <w:rsid w:val="00F87FD7"/>
    <w:rsid w:val="00F902AA"/>
    <w:rsid w:val="00F9104D"/>
    <w:rsid w:val="00F923D5"/>
    <w:rsid w:val="00F92925"/>
    <w:rsid w:val="00F9463E"/>
    <w:rsid w:val="00F94DC7"/>
    <w:rsid w:val="00F955EC"/>
    <w:rsid w:val="00F95F10"/>
    <w:rsid w:val="00F96401"/>
    <w:rsid w:val="00F96695"/>
    <w:rsid w:val="00F9752F"/>
    <w:rsid w:val="00F977BA"/>
    <w:rsid w:val="00F97B92"/>
    <w:rsid w:val="00FA101B"/>
    <w:rsid w:val="00FA155A"/>
    <w:rsid w:val="00FA1DEE"/>
    <w:rsid w:val="00FA1E05"/>
    <w:rsid w:val="00FA2045"/>
    <w:rsid w:val="00FA2D81"/>
    <w:rsid w:val="00FA36B1"/>
    <w:rsid w:val="00FA3B0D"/>
    <w:rsid w:val="00FA48AA"/>
    <w:rsid w:val="00FA5013"/>
    <w:rsid w:val="00FB05CC"/>
    <w:rsid w:val="00FB1A7B"/>
    <w:rsid w:val="00FB1DAC"/>
    <w:rsid w:val="00FB1DC4"/>
    <w:rsid w:val="00FB21BC"/>
    <w:rsid w:val="00FB2333"/>
    <w:rsid w:val="00FB303C"/>
    <w:rsid w:val="00FB3CA8"/>
    <w:rsid w:val="00FB582C"/>
    <w:rsid w:val="00FB596F"/>
    <w:rsid w:val="00FB792E"/>
    <w:rsid w:val="00FC09CF"/>
    <w:rsid w:val="00FC0DF2"/>
    <w:rsid w:val="00FC115D"/>
    <w:rsid w:val="00FC17D7"/>
    <w:rsid w:val="00FC1D4B"/>
    <w:rsid w:val="00FC30EB"/>
    <w:rsid w:val="00FC3FC1"/>
    <w:rsid w:val="00FC48DA"/>
    <w:rsid w:val="00FC4C49"/>
    <w:rsid w:val="00FC4D5B"/>
    <w:rsid w:val="00FC53CA"/>
    <w:rsid w:val="00FC6B98"/>
    <w:rsid w:val="00FD0363"/>
    <w:rsid w:val="00FD19F8"/>
    <w:rsid w:val="00FD22EA"/>
    <w:rsid w:val="00FD26E8"/>
    <w:rsid w:val="00FD33E8"/>
    <w:rsid w:val="00FD3EB8"/>
    <w:rsid w:val="00FD40F8"/>
    <w:rsid w:val="00FD4B4F"/>
    <w:rsid w:val="00FD4BF6"/>
    <w:rsid w:val="00FD54A0"/>
    <w:rsid w:val="00FD5B81"/>
    <w:rsid w:val="00FE0375"/>
    <w:rsid w:val="00FE0695"/>
    <w:rsid w:val="00FE09B3"/>
    <w:rsid w:val="00FE0E3B"/>
    <w:rsid w:val="00FE0F49"/>
    <w:rsid w:val="00FE134D"/>
    <w:rsid w:val="00FE157D"/>
    <w:rsid w:val="00FE21CB"/>
    <w:rsid w:val="00FE3395"/>
    <w:rsid w:val="00FE447D"/>
    <w:rsid w:val="00FE44FA"/>
    <w:rsid w:val="00FE599D"/>
    <w:rsid w:val="00FF1CB3"/>
    <w:rsid w:val="00FF303F"/>
    <w:rsid w:val="00FF3C10"/>
    <w:rsid w:val="00FF4166"/>
    <w:rsid w:val="00FF5D4F"/>
    <w:rsid w:val="00FF6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FCD"/>
    <w:rPr>
      <w:rFonts w:ascii="Calibri" w:eastAsia="Times New Roman" w:hAnsi="Calibri" w:cs="Times New Roman"/>
      <w:lang w:val="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3FCD"/>
    <w:pPr>
      <w:spacing w:after="0" w:line="240" w:lineRule="auto"/>
    </w:pPr>
  </w:style>
  <w:style w:type="character" w:styleId="a4">
    <w:name w:val="Intense Reference"/>
    <w:basedOn w:val="a0"/>
    <w:uiPriority w:val="32"/>
    <w:qFormat/>
    <w:rsid w:val="00BE3FCD"/>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31445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5</Pages>
  <Words>1347</Words>
  <Characters>7681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2014-11-29T07:39:00Z</dcterms:created>
  <dcterms:modified xsi:type="dcterms:W3CDTF">2014-12-01T08:02:00Z</dcterms:modified>
</cp:coreProperties>
</file>