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87F" w:rsidRDefault="0075687F" w:rsidP="00CF2A6F">
      <w:pPr>
        <w:tabs>
          <w:tab w:val="left" w:pos="0"/>
          <w:tab w:val="left" w:pos="1985"/>
        </w:tabs>
        <w:jc w:val="center"/>
        <w:rPr>
          <w:sz w:val="32"/>
          <w:szCs w:val="32"/>
          <w:lang w:val="uk-UA"/>
        </w:rPr>
      </w:pPr>
      <w:r w:rsidRPr="00CF2A6F">
        <w:rPr>
          <w:b/>
          <w:i/>
          <w:color w:val="FF0000"/>
          <w:sz w:val="44"/>
          <w:szCs w:val="44"/>
          <w:lang w:val="uk-UA"/>
        </w:rPr>
        <w:t xml:space="preserve">Нові надходження </w:t>
      </w:r>
      <w:r w:rsidR="00CF2A6F" w:rsidRPr="00CF2A6F">
        <w:rPr>
          <w:b/>
          <w:i/>
          <w:color w:val="FF0000"/>
          <w:sz w:val="44"/>
          <w:szCs w:val="44"/>
          <w:lang w:val="uk-UA"/>
        </w:rPr>
        <w:t xml:space="preserve">до бібліотеки ЧДТУ </w:t>
      </w:r>
      <w:r w:rsidRPr="00CF2A6F">
        <w:rPr>
          <w:b/>
          <w:i/>
          <w:color w:val="FF0000"/>
          <w:sz w:val="44"/>
          <w:szCs w:val="44"/>
          <w:lang w:val="uk-UA"/>
        </w:rPr>
        <w:t>за січень</w:t>
      </w:r>
      <w:r w:rsidR="00B553FB" w:rsidRPr="00CF2A6F">
        <w:rPr>
          <w:b/>
          <w:i/>
          <w:color w:val="FF0000"/>
          <w:sz w:val="44"/>
          <w:szCs w:val="44"/>
          <w:lang w:val="uk-UA"/>
        </w:rPr>
        <w:t xml:space="preserve"> 2018 </w:t>
      </w:r>
      <w:r w:rsidR="00CF2A6F" w:rsidRPr="00CF2A6F">
        <w:rPr>
          <w:b/>
          <w:i/>
          <w:color w:val="FF0000"/>
          <w:sz w:val="44"/>
          <w:szCs w:val="44"/>
          <w:lang w:val="uk-UA"/>
        </w:rPr>
        <w:t>р</w:t>
      </w:r>
      <w:r w:rsidR="00B553FB" w:rsidRPr="00CF2A6F">
        <w:rPr>
          <w:b/>
          <w:i/>
          <w:color w:val="FF0000"/>
          <w:sz w:val="44"/>
          <w:szCs w:val="44"/>
          <w:lang w:val="uk-UA"/>
        </w:rPr>
        <w:t>оку</w:t>
      </w:r>
      <w:r w:rsidR="00B553FB">
        <w:rPr>
          <w:sz w:val="32"/>
          <w:szCs w:val="32"/>
          <w:lang w:val="uk-UA"/>
        </w:rPr>
        <w:t>.</w:t>
      </w:r>
    </w:p>
    <w:p w:rsidR="00CF2A6F" w:rsidRDefault="00CF2A6F" w:rsidP="00CF2A6F">
      <w:pPr>
        <w:tabs>
          <w:tab w:val="left" w:pos="0"/>
          <w:tab w:val="left" w:pos="1985"/>
        </w:tabs>
        <w:jc w:val="center"/>
        <w:rPr>
          <w:sz w:val="32"/>
          <w:szCs w:val="32"/>
          <w:lang w:val="uk-UA"/>
        </w:rPr>
      </w:pPr>
    </w:p>
    <w:p w:rsidR="0075687F" w:rsidRPr="0075687F" w:rsidRDefault="00CF2A6F" w:rsidP="00CF2A6F">
      <w:pPr>
        <w:tabs>
          <w:tab w:val="left" w:pos="2127"/>
        </w:tabs>
        <w:rPr>
          <w:rFonts w:ascii="Times New Roman" w:hAnsi="Times New Roman"/>
          <w:sz w:val="24"/>
          <w:szCs w:val="24"/>
          <w:lang w:val="uk-UA"/>
        </w:rPr>
      </w:pPr>
      <w:r>
        <w:rPr>
          <w:noProof/>
          <w:sz w:val="32"/>
          <w:szCs w:val="32"/>
          <w:lang w:eastAsia="ru-RU"/>
        </w:rPr>
        <w:drawing>
          <wp:anchor distT="0" distB="0" distL="114300" distR="114300" simplePos="0" relativeHeight="251658240" behindDoc="0" locked="0" layoutInCell="1" allowOverlap="1">
            <wp:simplePos x="0" y="0"/>
            <wp:positionH relativeFrom="column">
              <wp:posOffset>-32385</wp:posOffset>
            </wp:positionH>
            <wp:positionV relativeFrom="paragraph">
              <wp:posOffset>32385</wp:posOffset>
            </wp:positionV>
            <wp:extent cx="1704975" cy="2400300"/>
            <wp:effectExtent l="19050" t="0" r="9525" b="0"/>
            <wp:wrapSquare wrapText="bothSides"/>
            <wp:docPr id="1" name="Рисунок 1" descr="D:\Windows\Downloads\основи психолог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основи психології.jpg"/>
                    <pic:cNvPicPr>
                      <a:picLocks noChangeAspect="1" noChangeArrowheads="1"/>
                    </pic:cNvPicPr>
                  </pic:nvPicPr>
                  <pic:blipFill>
                    <a:blip r:embed="rId4" cstate="print"/>
                    <a:srcRect/>
                    <a:stretch>
                      <a:fillRect/>
                    </a:stretch>
                  </pic:blipFill>
                  <pic:spPr bwMode="auto">
                    <a:xfrm>
                      <a:off x="0" y="0"/>
                      <a:ext cx="1704975" cy="2400300"/>
                    </a:xfrm>
                    <a:prstGeom prst="rect">
                      <a:avLst/>
                    </a:prstGeom>
                    <a:noFill/>
                    <a:ln w="9525">
                      <a:noFill/>
                      <a:miter lim="800000"/>
                      <a:headEnd/>
                      <a:tailEnd/>
                    </a:ln>
                  </pic:spPr>
                </pic:pic>
              </a:graphicData>
            </a:graphic>
          </wp:anchor>
        </w:drawing>
      </w:r>
      <w:r w:rsidR="0075687F" w:rsidRPr="0075687F">
        <w:rPr>
          <w:rFonts w:ascii="Times New Roman" w:hAnsi="Times New Roman"/>
          <w:sz w:val="24"/>
          <w:szCs w:val="24"/>
          <w:lang w:val="uk-UA"/>
        </w:rPr>
        <w:t>Засєкіна, Лариса Володимирівна</w:t>
      </w:r>
    </w:p>
    <w:p w:rsidR="0075687F" w:rsidRDefault="0075687F" w:rsidP="0075687F">
      <w:pPr>
        <w:widowControl w:val="0"/>
        <w:tabs>
          <w:tab w:val="left" w:pos="709"/>
        </w:tabs>
        <w:autoSpaceDE w:val="0"/>
        <w:autoSpaceDN w:val="0"/>
        <w:adjustRightInd w:val="0"/>
        <w:spacing w:after="0" w:line="216" w:lineRule="auto"/>
        <w:rPr>
          <w:rFonts w:ascii="Times New Roman" w:hAnsi="Times New Roman"/>
          <w:sz w:val="24"/>
          <w:szCs w:val="24"/>
          <w:lang w:val="uk-UA"/>
        </w:rPr>
      </w:pPr>
      <w:r w:rsidRPr="0075687F">
        <w:rPr>
          <w:rFonts w:ascii="Times New Roman" w:hAnsi="Times New Roman"/>
          <w:sz w:val="24"/>
          <w:szCs w:val="24"/>
          <w:lang w:val="uk-UA"/>
        </w:rPr>
        <w:t>Основи психології та міжособове спілкування [Текст] : навчальний посібник для студ. вищ. навч. закл. / Л. В. Засєкіна, Т. В. Пастрик. – Київ : Медицина, 2015. – 216 с.</w:t>
      </w:r>
    </w:p>
    <w:p w:rsidR="0075687F" w:rsidRPr="0075687F" w:rsidRDefault="0075687F" w:rsidP="0075687F">
      <w:pPr>
        <w:widowControl w:val="0"/>
        <w:tabs>
          <w:tab w:val="left" w:pos="709"/>
        </w:tabs>
        <w:autoSpaceDE w:val="0"/>
        <w:autoSpaceDN w:val="0"/>
        <w:adjustRightInd w:val="0"/>
        <w:spacing w:after="0" w:line="216" w:lineRule="auto"/>
        <w:rPr>
          <w:rFonts w:ascii="Times New Roman" w:hAnsi="Times New Roman"/>
          <w:sz w:val="24"/>
          <w:szCs w:val="24"/>
          <w:lang w:val="uk-UA"/>
        </w:rPr>
      </w:pPr>
      <w:r w:rsidRPr="0075687F">
        <w:rPr>
          <w:rFonts w:ascii="Times New Roman" w:hAnsi="Times New Roman"/>
          <w:sz w:val="24"/>
          <w:szCs w:val="24"/>
        </w:rPr>
        <w:t>ISBN</w:t>
      </w:r>
      <w:r w:rsidRPr="0075687F">
        <w:rPr>
          <w:rFonts w:ascii="Times New Roman" w:hAnsi="Times New Roman"/>
          <w:sz w:val="24"/>
          <w:szCs w:val="24"/>
          <w:lang w:val="uk-UA"/>
        </w:rPr>
        <w:t xml:space="preserve"> 978-617-505-377-5</w:t>
      </w:r>
    </w:p>
    <w:p w:rsidR="0075687F" w:rsidRPr="0075687F" w:rsidRDefault="0075687F" w:rsidP="0075687F">
      <w:pPr>
        <w:widowControl w:val="0"/>
        <w:autoSpaceDE w:val="0"/>
        <w:autoSpaceDN w:val="0"/>
        <w:adjustRightInd w:val="0"/>
        <w:spacing w:after="0" w:line="240" w:lineRule="auto"/>
        <w:rPr>
          <w:rFonts w:ascii="Times New Roman" w:hAnsi="Times New Roman"/>
          <w:b/>
          <w:sz w:val="24"/>
          <w:szCs w:val="24"/>
          <w:lang w:val="uk-UA"/>
        </w:rPr>
      </w:pPr>
      <w:r w:rsidRPr="0075687F">
        <w:rPr>
          <w:rFonts w:ascii="Times New Roman" w:hAnsi="Times New Roman"/>
          <w:b/>
          <w:sz w:val="24"/>
          <w:szCs w:val="24"/>
          <w:lang w:val="uk-UA"/>
        </w:rPr>
        <w:t xml:space="preserve">УДК </w:t>
      </w:r>
      <w:bookmarkStart w:id="0" w:name="udk_10205"/>
      <w:r w:rsidRPr="0075687F">
        <w:rPr>
          <w:rFonts w:ascii="Times New Roman" w:hAnsi="Times New Roman"/>
          <w:b/>
          <w:sz w:val="24"/>
          <w:szCs w:val="24"/>
          <w:lang w:val="uk-UA"/>
        </w:rPr>
        <w:t>159.9(075.8)</w:t>
      </w:r>
      <w:bookmarkEnd w:id="0"/>
    </w:p>
    <w:p w:rsidR="0075687F" w:rsidRPr="0075687F" w:rsidRDefault="0075687F" w:rsidP="0075687F">
      <w:pPr>
        <w:tabs>
          <w:tab w:val="left" w:pos="567"/>
        </w:tabs>
        <w:autoSpaceDE w:val="0"/>
        <w:autoSpaceDN w:val="0"/>
        <w:adjustRightInd w:val="0"/>
        <w:spacing w:line="240" w:lineRule="auto"/>
        <w:rPr>
          <w:rFonts w:ascii="Times New Roman" w:hAnsi="Times New Roman"/>
          <w:b/>
          <w:sz w:val="24"/>
          <w:szCs w:val="24"/>
          <w:lang w:val="uk-UA"/>
        </w:rPr>
      </w:pPr>
      <w:r w:rsidRPr="0075687F">
        <w:rPr>
          <w:rFonts w:ascii="Times New Roman" w:hAnsi="Times New Roman"/>
          <w:b/>
          <w:sz w:val="24"/>
          <w:szCs w:val="24"/>
          <w:lang w:val="uk-UA"/>
        </w:rPr>
        <w:t>З-36</w:t>
      </w:r>
    </w:p>
    <w:p w:rsidR="00151A62" w:rsidRPr="00CF2A6F" w:rsidRDefault="00151A62" w:rsidP="00151A62">
      <w:pPr>
        <w:pStyle w:val="20"/>
        <w:shd w:val="clear" w:color="auto" w:fill="auto"/>
        <w:spacing w:line="240" w:lineRule="auto"/>
        <w:ind w:hanging="4"/>
        <w:rPr>
          <w:color w:val="000000"/>
          <w:sz w:val="24"/>
          <w:szCs w:val="24"/>
          <w:lang w:val="uk-UA" w:eastAsia="uk-UA" w:bidi="uk-UA"/>
        </w:rPr>
      </w:pPr>
      <w:r w:rsidRPr="00CF2A6F">
        <w:rPr>
          <w:rFonts w:ascii="Times New Roman" w:hAnsi="Times New Roman" w:cs="Times New Roman"/>
          <w:color w:val="000000"/>
          <w:sz w:val="24"/>
          <w:szCs w:val="24"/>
          <w:lang w:val="uk-UA" w:eastAsia="uk-UA" w:bidi="uk-UA"/>
        </w:rPr>
        <w:t>У навчальному посібнику представлено основні розділи загальної психології та психології спілкування. Розглянуто методологічні про</w:t>
      </w:r>
      <w:r w:rsidRPr="00CF2A6F">
        <w:rPr>
          <w:rFonts w:ascii="Times New Roman" w:hAnsi="Times New Roman" w:cs="Times New Roman"/>
          <w:color w:val="000000"/>
          <w:sz w:val="24"/>
          <w:szCs w:val="24"/>
          <w:lang w:val="uk-UA" w:eastAsia="uk-UA" w:bidi="uk-UA"/>
        </w:rPr>
        <w:softHyphen/>
        <w:t>блеми психології, її предмет та основні завдання, історію становлення психологічної думки на класичному, некласичному і постнекласично- му етапах розвитку. Викладено актуальні проблеми сучасної психоло</w:t>
      </w:r>
      <w:r w:rsidRPr="00CF2A6F">
        <w:rPr>
          <w:rFonts w:ascii="Times New Roman" w:hAnsi="Times New Roman" w:cs="Times New Roman"/>
          <w:color w:val="000000"/>
          <w:sz w:val="24"/>
          <w:szCs w:val="24"/>
          <w:lang w:val="uk-UA" w:eastAsia="uk-UA" w:bidi="uk-UA"/>
        </w:rPr>
        <w:softHyphen/>
        <w:t>гії, концептуальні лінії провідних напрямів психології, основоположні ідеї теорій особистості, а також особливості пізнавальної, мотиваційної та емоційної сфер особистості, її темпераменту, характеру, здібностей. Значну увагу приділено виробленню практичних навичок і вдоскона</w:t>
      </w:r>
      <w:r w:rsidRPr="00CF2A6F">
        <w:rPr>
          <w:rFonts w:ascii="Times New Roman" w:hAnsi="Times New Roman" w:cs="Times New Roman"/>
          <w:color w:val="000000"/>
          <w:sz w:val="24"/>
          <w:szCs w:val="24"/>
          <w:lang w:val="uk-UA" w:eastAsia="uk-UA" w:bidi="uk-UA"/>
        </w:rPr>
        <w:softHyphen/>
        <w:t>ленню професійних умінь студентів у вирішенні проблемних ситуацій та розв’язанні задач.Для студентів вищих медичних навчальних закладів І—III рівнів акредитації</w:t>
      </w:r>
      <w:r w:rsidRPr="00CF2A6F">
        <w:rPr>
          <w:color w:val="000000"/>
          <w:sz w:val="24"/>
          <w:szCs w:val="24"/>
          <w:lang w:val="uk-UA" w:eastAsia="uk-UA" w:bidi="uk-UA"/>
        </w:rPr>
        <w:t>.</w:t>
      </w:r>
    </w:p>
    <w:p w:rsidR="00610446" w:rsidRPr="00CF2A6F" w:rsidRDefault="00CF2A6F" w:rsidP="00151A62">
      <w:pPr>
        <w:pStyle w:val="20"/>
        <w:shd w:val="clear" w:color="auto" w:fill="auto"/>
        <w:spacing w:line="240" w:lineRule="auto"/>
        <w:ind w:hanging="4"/>
        <w:rPr>
          <w:color w:val="000000"/>
          <w:sz w:val="28"/>
          <w:szCs w:val="28"/>
          <w:lang w:val="uk-UA" w:eastAsia="uk-UA" w:bidi="uk-UA"/>
        </w:rPr>
      </w:pPr>
      <w:r>
        <w:rPr>
          <w:noProof/>
          <w:color w:val="000000"/>
          <w:sz w:val="28"/>
          <w:szCs w:val="28"/>
          <w:lang w:eastAsia="ru-RU"/>
        </w:rPr>
        <w:drawing>
          <wp:anchor distT="0" distB="0" distL="114300" distR="114300" simplePos="0" relativeHeight="251659264" behindDoc="0" locked="0" layoutInCell="1" allowOverlap="1">
            <wp:simplePos x="0" y="0"/>
            <wp:positionH relativeFrom="column">
              <wp:posOffset>-33020</wp:posOffset>
            </wp:positionH>
            <wp:positionV relativeFrom="paragraph">
              <wp:posOffset>216535</wp:posOffset>
            </wp:positionV>
            <wp:extent cx="1609725" cy="2486025"/>
            <wp:effectExtent l="19050" t="0" r="9525" b="0"/>
            <wp:wrapSquare wrapText="bothSides"/>
            <wp:docPr id="5" name="Рисунок 3" descr="D:\Windows\Downloads\педагогі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ownloads\педагогіка.jpg"/>
                    <pic:cNvPicPr>
                      <a:picLocks noChangeAspect="1" noChangeArrowheads="1"/>
                    </pic:cNvPicPr>
                  </pic:nvPicPr>
                  <pic:blipFill>
                    <a:blip r:embed="rId5" cstate="print"/>
                    <a:srcRect/>
                    <a:stretch>
                      <a:fillRect/>
                    </a:stretch>
                  </pic:blipFill>
                  <pic:spPr bwMode="auto">
                    <a:xfrm>
                      <a:off x="0" y="0"/>
                      <a:ext cx="1609725" cy="2486025"/>
                    </a:xfrm>
                    <a:prstGeom prst="rect">
                      <a:avLst/>
                    </a:prstGeom>
                    <a:noFill/>
                    <a:ln w="9525">
                      <a:noFill/>
                      <a:miter lim="800000"/>
                      <a:headEnd/>
                      <a:tailEnd/>
                    </a:ln>
                  </pic:spPr>
                </pic:pic>
              </a:graphicData>
            </a:graphic>
          </wp:anchor>
        </w:drawing>
      </w:r>
    </w:p>
    <w:p w:rsidR="00DE3BE0" w:rsidRPr="00DE3BE0" w:rsidRDefault="00DE3BE0" w:rsidP="00605672">
      <w:pPr>
        <w:tabs>
          <w:tab w:val="left" w:pos="1843"/>
        </w:tabs>
        <w:autoSpaceDE w:val="0"/>
        <w:autoSpaceDN w:val="0"/>
        <w:adjustRightInd w:val="0"/>
        <w:spacing w:after="0" w:line="216" w:lineRule="auto"/>
        <w:rPr>
          <w:rFonts w:ascii="Times New Roman" w:hAnsi="Times New Roman"/>
          <w:sz w:val="24"/>
          <w:szCs w:val="24"/>
          <w:lang w:val="uk-UA"/>
        </w:rPr>
      </w:pPr>
      <w:r w:rsidRPr="00DE3BE0">
        <w:rPr>
          <w:rFonts w:ascii="Times New Roman" w:hAnsi="Times New Roman"/>
          <w:sz w:val="24"/>
          <w:szCs w:val="24"/>
          <w:lang w:val="uk-UA"/>
        </w:rPr>
        <w:t>Фіцула, М. М.</w:t>
      </w:r>
    </w:p>
    <w:p w:rsidR="00DE3BE0" w:rsidRDefault="00DE3BE0" w:rsidP="00DE3BE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DE3BE0">
        <w:rPr>
          <w:rFonts w:ascii="Times New Roman" w:hAnsi="Times New Roman"/>
          <w:sz w:val="24"/>
          <w:szCs w:val="24"/>
          <w:lang w:val="uk-UA"/>
        </w:rPr>
        <w:t>Педагогіка вищої школи [Текст] : навчальний посібник : [для студ. вищ. навч. закл.] / М. М. Фіцула. – 2-ге вид., доп. – Київ : Академвидав, 2014. – 455 с. – (Альма-матер).</w:t>
      </w:r>
    </w:p>
    <w:p w:rsidR="00DE3BE0" w:rsidRPr="00DE3BE0" w:rsidRDefault="00DE3BE0" w:rsidP="00DE3BE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DE3BE0">
        <w:rPr>
          <w:rFonts w:ascii="Times New Roman" w:hAnsi="Times New Roman"/>
          <w:sz w:val="24"/>
          <w:szCs w:val="24"/>
        </w:rPr>
        <w:t>ISBN</w:t>
      </w:r>
      <w:r w:rsidRPr="00DE3BE0">
        <w:rPr>
          <w:rFonts w:ascii="Times New Roman" w:hAnsi="Times New Roman"/>
          <w:sz w:val="24"/>
          <w:szCs w:val="24"/>
          <w:lang w:val="uk-UA"/>
        </w:rPr>
        <w:t xml:space="preserve"> 978-966-8226-89-2(серія). – </w:t>
      </w:r>
    </w:p>
    <w:p w:rsidR="00DE3BE0" w:rsidRPr="00DE3BE0" w:rsidRDefault="00DE3BE0" w:rsidP="00DE3BE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DE3BE0">
        <w:rPr>
          <w:rFonts w:ascii="Times New Roman" w:hAnsi="Times New Roman"/>
          <w:sz w:val="24"/>
          <w:szCs w:val="24"/>
        </w:rPr>
        <w:t>ISBN</w:t>
      </w:r>
      <w:r w:rsidRPr="00DE3BE0">
        <w:rPr>
          <w:rFonts w:ascii="Times New Roman" w:hAnsi="Times New Roman"/>
          <w:sz w:val="24"/>
          <w:szCs w:val="24"/>
          <w:lang w:val="uk-UA"/>
        </w:rPr>
        <w:t xml:space="preserve"> 978-617-572-068-4</w:t>
      </w:r>
    </w:p>
    <w:p w:rsidR="00DE3BE0" w:rsidRPr="00DE3BE0" w:rsidRDefault="00DE3BE0" w:rsidP="00DE3BE0">
      <w:pPr>
        <w:widowControl w:val="0"/>
        <w:autoSpaceDE w:val="0"/>
        <w:autoSpaceDN w:val="0"/>
        <w:adjustRightInd w:val="0"/>
        <w:spacing w:after="0" w:line="240" w:lineRule="auto"/>
        <w:rPr>
          <w:rFonts w:ascii="Times New Roman" w:hAnsi="Times New Roman"/>
          <w:b/>
          <w:sz w:val="24"/>
          <w:szCs w:val="24"/>
          <w:lang w:val="uk-UA"/>
        </w:rPr>
      </w:pPr>
      <w:r w:rsidRPr="00DE3BE0">
        <w:rPr>
          <w:rFonts w:ascii="Times New Roman" w:hAnsi="Times New Roman"/>
          <w:b/>
          <w:sz w:val="24"/>
          <w:szCs w:val="24"/>
          <w:lang w:val="uk-UA"/>
        </w:rPr>
        <w:t xml:space="preserve">УДК </w:t>
      </w:r>
      <w:bookmarkStart w:id="1" w:name="udk_10170"/>
      <w:r w:rsidRPr="00DE3BE0">
        <w:rPr>
          <w:rFonts w:ascii="Times New Roman" w:hAnsi="Times New Roman"/>
          <w:b/>
          <w:sz w:val="24"/>
          <w:szCs w:val="24"/>
          <w:lang w:val="uk-UA"/>
        </w:rPr>
        <w:t>37.013(075.8)</w:t>
      </w:r>
      <w:bookmarkEnd w:id="1"/>
    </w:p>
    <w:p w:rsidR="00DE3BE0" w:rsidRPr="00DE3BE0" w:rsidRDefault="00DE3BE0" w:rsidP="00DE3BE0">
      <w:pPr>
        <w:widowControl w:val="0"/>
        <w:tabs>
          <w:tab w:val="left" w:pos="567"/>
        </w:tabs>
        <w:autoSpaceDE w:val="0"/>
        <w:autoSpaceDN w:val="0"/>
        <w:adjustRightInd w:val="0"/>
        <w:spacing w:line="240" w:lineRule="auto"/>
        <w:rPr>
          <w:rFonts w:ascii="Times New Roman" w:hAnsi="Times New Roman"/>
          <w:b/>
          <w:sz w:val="24"/>
          <w:szCs w:val="24"/>
          <w:lang w:val="uk-UA"/>
        </w:rPr>
      </w:pPr>
      <w:r w:rsidRPr="00DE3BE0">
        <w:rPr>
          <w:rFonts w:ascii="Times New Roman" w:hAnsi="Times New Roman"/>
          <w:b/>
          <w:sz w:val="24"/>
          <w:szCs w:val="24"/>
          <w:lang w:val="uk-UA"/>
        </w:rPr>
        <w:t>Ф66</w:t>
      </w:r>
    </w:p>
    <w:p w:rsidR="00DE3BE0" w:rsidRPr="00DE3BE0" w:rsidRDefault="00DE3BE0" w:rsidP="00DE3BE0">
      <w:pPr>
        <w:pStyle w:val="20"/>
        <w:shd w:val="clear" w:color="auto" w:fill="auto"/>
        <w:spacing w:line="240" w:lineRule="auto"/>
        <w:ind w:firstLine="0"/>
        <w:rPr>
          <w:rFonts w:ascii="Times New Roman" w:hAnsi="Times New Roman" w:cs="Times New Roman"/>
          <w:sz w:val="22"/>
          <w:szCs w:val="22"/>
        </w:rPr>
      </w:pPr>
      <w:r w:rsidRPr="00DE3BE0">
        <w:rPr>
          <w:rFonts w:ascii="Times New Roman" w:hAnsi="Times New Roman" w:cs="Times New Roman"/>
          <w:color w:val="000000"/>
          <w:sz w:val="22"/>
          <w:szCs w:val="22"/>
          <w:lang w:val="uk-UA" w:eastAsia="uk-UA" w:bidi="uk-UA"/>
        </w:rPr>
        <w:t>Незмінні у вищій школі здебільшого будівлі, а всі змістово- структурні, організаційні аспекти постійно розвиваються. Перед</w:t>
      </w:r>
      <w:r w:rsidRPr="00DE3BE0">
        <w:rPr>
          <w:rFonts w:ascii="Times New Roman" w:hAnsi="Times New Roman" w:cs="Times New Roman"/>
          <w:color w:val="000000"/>
          <w:sz w:val="22"/>
          <w:szCs w:val="22"/>
          <w:lang w:val="uk-UA" w:eastAsia="uk-UA" w:bidi="uk-UA"/>
        </w:rPr>
        <w:softHyphen/>
        <w:t>умовою їх повноцінного осягнення є пізнання розкритих у на</w:t>
      </w:r>
      <w:r w:rsidRPr="00DE3BE0">
        <w:rPr>
          <w:rFonts w:ascii="Times New Roman" w:hAnsi="Times New Roman" w:cs="Times New Roman"/>
          <w:color w:val="000000"/>
          <w:sz w:val="22"/>
          <w:szCs w:val="22"/>
          <w:lang w:val="uk-UA" w:eastAsia="uk-UA" w:bidi="uk-UA"/>
        </w:rPr>
        <w:softHyphen/>
        <w:t>вчальному посібнику загальних засад педагогіки вищої школи, сутності, змісту і завдань, форм і засобів організування навчан</w:t>
      </w:r>
      <w:r w:rsidRPr="00DE3BE0">
        <w:rPr>
          <w:rFonts w:ascii="Times New Roman" w:hAnsi="Times New Roman" w:cs="Times New Roman"/>
          <w:color w:val="000000"/>
          <w:sz w:val="22"/>
          <w:szCs w:val="22"/>
          <w:lang w:val="uk-UA" w:eastAsia="uk-UA" w:bidi="uk-UA"/>
        </w:rPr>
        <w:softHyphen/>
        <w:t>ня студентів, сучасних навчальних технологій. Допоможе він і глибше пізнати, зрозуміти студента як об’єкта і суб’єкта навчан</w:t>
      </w:r>
      <w:r w:rsidRPr="00DE3BE0">
        <w:rPr>
          <w:rFonts w:ascii="Times New Roman" w:hAnsi="Times New Roman" w:cs="Times New Roman"/>
          <w:color w:val="000000"/>
          <w:sz w:val="22"/>
          <w:szCs w:val="22"/>
          <w:lang w:val="uk-UA" w:eastAsia="uk-UA" w:bidi="uk-UA"/>
        </w:rPr>
        <w:softHyphen/>
        <w:t>ня та виховання, роль у цих процесах викладача, а також спря</w:t>
      </w:r>
      <w:r w:rsidRPr="00DE3BE0">
        <w:rPr>
          <w:rFonts w:ascii="Times New Roman" w:hAnsi="Times New Roman" w:cs="Times New Roman"/>
          <w:color w:val="000000"/>
          <w:sz w:val="22"/>
          <w:szCs w:val="22"/>
          <w:lang w:val="uk-UA" w:eastAsia="uk-UA" w:bidi="uk-UA"/>
        </w:rPr>
        <w:softHyphen/>
        <w:t>мування розвитку вищої освіти в Україні. Системно викладено в ньому основні питання методичної роботи у вищому навчально</w:t>
      </w:r>
      <w:r w:rsidRPr="00DE3BE0">
        <w:rPr>
          <w:rFonts w:ascii="Times New Roman" w:hAnsi="Times New Roman" w:cs="Times New Roman"/>
          <w:color w:val="000000"/>
          <w:sz w:val="22"/>
          <w:szCs w:val="22"/>
          <w:lang w:val="uk-UA" w:eastAsia="uk-UA" w:bidi="uk-UA"/>
        </w:rPr>
        <w:softHyphen/>
        <w:t>му закладі, принципи управління ним, особливості взаємодії його управлінських органів із громадським самоврядуванням.</w:t>
      </w:r>
    </w:p>
    <w:p w:rsidR="00DE3BE0" w:rsidRDefault="00DE3BE0"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r w:rsidRPr="00DE3BE0">
        <w:rPr>
          <w:rFonts w:ascii="Times New Roman" w:hAnsi="Times New Roman" w:cs="Times New Roman"/>
          <w:color w:val="000000"/>
          <w:sz w:val="22"/>
          <w:szCs w:val="22"/>
          <w:lang w:val="uk-UA" w:eastAsia="uk-UA" w:bidi="uk-UA"/>
        </w:rPr>
        <w:t>Для студентів (магістрантів) вищих навчальних закладів. Корисним буде аспірантам, викладачам у вдосконаленні змісту і стилю роботи, усім зацікавленим глибше пізнати особливості функціонування і перспективи сучасної вищої освіти.</w:t>
      </w: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Default="00605672" w:rsidP="00DE3BE0">
      <w:pPr>
        <w:pStyle w:val="20"/>
        <w:shd w:val="clear" w:color="auto" w:fill="auto"/>
        <w:spacing w:line="240" w:lineRule="auto"/>
        <w:ind w:firstLine="320"/>
        <w:rPr>
          <w:rFonts w:ascii="Times New Roman" w:hAnsi="Times New Roman" w:cs="Times New Roman"/>
          <w:color w:val="000000"/>
          <w:sz w:val="22"/>
          <w:szCs w:val="22"/>
          <w:lang w:val="uk-UA" w:eastAsia="uk-UA" w:bidi="uk-UA"/>
        </w:rPr>
      </w:pPr>
    </w:p>
    <w:p w:rsidR="00605672" w:rsidRPr="00605672" w:rsidRDefault="00605672" w:rsidP="00C87DFC">
      <w:pPr>
        <w:tabs>
          <w:tab w:val="left" w:pos="1701"/>
        </w:tabs>
        <w:autoSpaceDE w:val="0"/>
        <w:autoSpaceDN w:val="0"/>
        <w:adjustRightInd w:val="0"/>
        <w:spacing w:after="0" w:line="216" w:lineRule="auto"/>
        <w:rPr>
          <w:rFonts w:ascii="Times New Roman" w:hAnsi="Times New Roman"/>
          <w:sz w:val="24"/>
          <w:szCs w:val="24"/>
          <w:lang w:val="uk-UA"/>
        </w:rPr>
      </w:pPr>
      <w:r w:rsidRPr="00605672">
        <w:rPr>
          <w:rFonts w:ascii="Times New Roman" w:hAnsi="Times New Roman"/>
          <w:noProof/>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7620</wp:posOffset>
            </wp:positionV>
            <wp:extent cx="1704975" cy="2324100"/>
            <wp:effectExtent l="19050" t="0" r="9525" b="0"/>
            <wp:wrapSquare wrapText="bothSides"/>
            <wp:docPr id="6" name="Рисунок 4" descr="D:\Windows\Downloads\компетенції в управлін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ownloads\компетенції в управлінні.jpg"/>
                    <pic:cNvPicPr>
                      <a:picLocks noChangeAspect="1" noChangeArrowheads="1"/>
                    </pic:cNvPicPr>
                  </pic:nvPicPr>
                  <pic:blipFill>
                    <a:blip r:embed="rId6" cstate="print"/>
                    <a:srcRect/>
                    <a:stretch>
                      <a:fillRect/>
                    </a:stretch>
                  </pic:blipFill>
                  <pic:spPr bwMode="auto">
                    <a:xfrm>
                      <a:off x="0" y="0"/>
                      <a:ext cx="1704975" cy="2324100"/>
                    </a:xfrm>
                    <a:prstGeom prst="rect">
                      <a:avLst/>
                    </a:prstGeom>
                    <a:noFill/>
                    <a:ln w="9525">
                      <a:noFill/>
                      <a:miter lim="800000"/>
                      <a:headEnd/>
                      <a:tailEnd/>
                    </a:ln>
                  </pic:spPr>
                </pic:pic>
              </a:graphicData>
            </a:graphic>
          </wp:anchor>
        </w:drawing>
      </w:r>
      <w:r w:rsidRPr="00605672">
        <w:rPr>
          <w:rFonts w:ascii="Times New Roman" w:hAnsi="Times New Roman"/>
          <w:sz w:val="24"/>
          <w:szCs w:val="24"/>
          <w:lang w:val="uk-UA"/>
        </w:rPr>
        <w:t>Чайка</w:t>
      </w:r>
      <w:r w:rsidRPr="00605672">
        <w:rPr>
          <w:rFonts w:ascii="Times New Roman" w:hAnsi="Times New Roman"/>
          <w:sz w:val="24"/>
          <w:szCs w:val="24"/>
        </w:rPr>
        <w:t xml:space="preserve">, </w:t>
      </w:r>
      <w:r w:rsidRPr="00605672">
        <w:rPr>
          <w:rFonts w:ascii="Times New Roman" w:hAnsi="Times New Roman"/>
          <w:sz w:val="24"/>
          <w:szCs w:val="24"/>
          <w:lang w:val="uk-UA"/>
        </w:rPr>
        <w:t>Галина Леонідівна</w:t>
      </w:r>
    </w:p>
    <w:p w:rsidR="00605672" w:rsidRDefault="00605672" w:rsidP="00605672">
      <w:pPr>
        <w:widowControl w:val="0"/>
        <w:tabs>
          <w:tab w:val="left" w:pos="709"/>
        </w:tabs>
        <w:autoSpaceDE w:val="0"/>
        <w:autoSpaceDN w:val="0"/>
        <w:adjustRightInd w:val="0"/>
        <w:spacing w:after="0" w:line="216" w:lineRule="auto"/>
        <w:rPr>
          <w:rFonts w:ascii="Times New Roman" w:hAnsi="Times New Roman"/>
          <w:sz w:val="24"/>
          <w:szCs w:val="24"/>
          <w:lang w:val="uk-UA"/>
        </w:rPr>
      </w:pPr>
      <w:r w:rsidRPr="00605672">
        <w:rPr>
          <w:rFonts w:ascii="Times New Roman" w:hAnsi="Times New Roman"/>
          <w:sz w:val="24"/>
          <w:szCs w:val="24"/>
          <w:lang w:val="uk-UA"/>
        </w:rPr>
        <w:t>Компетенції в управлінні</w:t>
      </w:r>
      <w:r w:rsidRPr="00605672">
        <w:rPr>
          <w:rFonts w:ascii="Times New Roman" w:hAnsi="Times New Roman"/>
          <w:sz w:val="24"/>
          <w:szCs w:val="24"/>
        </w:rPr>
        <w:t xml:space="preserve"> [</w:t>
      </w:r>
      <w:r w:rsidRPr="00605672">
        <w:rPr>
          <w:rFonts w:ascii="Times New Roman" w:hAnsi="Times New Roman"/>
          <w:sz w:val="24"/>
          <w:szCs w:val="24"/>
          <w:lang w:val="uk-UA"/>
        </w:rPr>
        <w:t>Текст</w:t>
      </w:r>
      <w:r w:rsidRPr="00605672">
        <w:rPr>
          <w:rFonts w:ascii="Times New Roman" w:hAnsi="Times New Roman"/>
          <w:sz w:val="24"/>
          <w:szCs w:val="24"/>
        </w:rPr>
        <w:t xml:space="preserve">] : </w:t>
      </w:r>
      <w:r w:rsidRPr="00605672">
        <w:rPr>
          <w:rFonts w:ascii="Times New Roman" w:hAnsi="Times New Roman"/>
          <w:sz w:val="24"/>
          <w:szCs w:val="24"/>
          <w:lang w:val="uk-UA"/>
        </w:rPr>
        <w:t>навчальний посібник</w:t>
      </w:r>
      <w:r w:rsidRPr="00605672">
        <w:rPr>
          <w:rFonts w:ascii="Times New Roman" w:hAnsi="Times New Roman"/>
          <w:sz w:val="24"/>
          <w:szCs w:val="24"/>
        </w:rPr>
        <w:t xml:space="preserve"> / </w:t>
      </w:r>
      <w:r w:rsidRPr="00605672">
        <w:rPr>
          <w:rFonts w:ascii="Times New Roman" w:hAnsi="Times New Roman"/>
          <w:sz w:val="24"/>
          <w:szCs w:val="24"/>
          <w:lang w:val="uk-UA"/>
        </w:rPr>
        <w:t>Г</w:t>
      </w:r>
      <w:r w:rsidRPr="00605672">
        <w:rPr>
          <w:rFonts w:ascii="Times New Roman" w:hAnsi="Times New Roman"/>
          <w:sz w:val="24"/>
          <w:szCs w:val="24"/>
        </w:rPr>
        <w:t xml:space="preserve">. </w:t>
      </w:r>
      <w:r w:rsidRPr="00605672">
        <w:rPr>
          <w:rFonts w:ascii="Times New Roman" w:hAnsi="Times New Roman"/>
          <w:sz w:val="24"/>
          <w:szCs w:val="24"/>
          <w:lang w:val="uk-UA"/>
        </w:rPr>
        <w:t>Л</w:t>
      </w:r>
      <w:r w:rsidRPr="00605672">
        <w:rPr>
          <w:rFonts w:ascii="Times New Roman" w:hAnsi="Times New Roman"/>
          <w:sz w:val="24"/>
          <w:szCs w:val="24"/>
        </w:rPr>
        <w:t xml:space="preserve">. </w:t>
      </w:r>
      <w:r w:rsidRPr="00605672">
        <w:rPr>
          <w:rFonts w:ascii="Times New Roman" w:hAnsi="Times New Roman"/>
          <w:sz w:val="24"/>
          <w:szCs w:val="24"/>
          <w:lang w:val="uk-UA"/>
        </w:rPr>
        <w:t>Чайка. – Київ</w:t>
      </w:r>
      <w:r w:rsidRPr="00605672">
        <w:rPr>
          <w:rFonts w:ascii="Times New Roman" w:hAnsi="Times New Roman"/>
          <w:sz w:val="24"/>
          <w:szCs w:val="24"/>
        </w:rPr>
        <w:t xml:space="preserve"> : </w:t>
      </w:r>
      <w:r w:rsidRPr="00605672">
        <w:rPr>
          <w:rFonts w:ascii="Times New Roman" w:hAnsi="Times New Roman"/>
          <w:sz w:val="24"/>
          <w:szCs w:val="24"/>
          <w:lang w:val="uk-UA"/>
        </w:rPr>
        <w:t>Знання</w:t>
      </w:r>
      <w:r w:rsidRPr="00605672">
        <w:rPr>
          <w:rFonts w:ascii="Times New Roman" w:hAnsi="Times New Roman"/>
          <w:sz w:val="24"/>
          <w:szCs w:val="24"/>
        </w:rPr>
        <w:t xml:space="preserve">, 2015. – 168 </w:t>
      </w:r>
      <w:r w:rsidRPr="00605672">
        <w:rPr>
          <w:rFonts w:ascii="Times New Roman" w:hAnsi="Times New Roman"/>
          <w:sz w:val="24"/>
          <w:szCs w:val="24"/>
          <w:lang w:val="uk-UA"/>
        </w:rPr>
        <w:t>с</w:t>
      </w:r>
      <w:r w:rsidRPr="00605672">
        <w:rPr>
          <w:rFonts w:ascii="Times New Roman" w:hAnsi="Times New Roman"/>
          <w:sz w:val="24"/>
          <w:szCs w:val="24"/>
        </w:rPr>
        <w:t>.</w:t>
      </w:r>
    </w:p>
    <w:p w:rsidR="00605672" w:rsidRPr="00605672" w:rsidRDefault="00605672" w:rsidP="00605672">
      <w:pPr>
        <w:widowControl w:val="0"/>
        <w:tabs>
          <w:tab w:val="left" w:pos="709"/>
        </w:tabs>
        <w:autoSpaceDE w:val="0"/>
        <w:autoSpaceDN w:val="0"/>
        <w:adjustRightInd w:val="0"/>
        <w:spacing w:after="0" w:line="216" w:lineRule="auto"/>
        <w:rPr>
          <w:rFonts w:ascii="Times New Roman" w:hAnsi="Times New Roman"/>
          <w:sz w:val="24"/>
          <w:szCs w:val="24"/>
          <w:lang w:val="uk-UA"/>
        </w:rPr>
      </w:pPr>
      <w:r w:rsidRPr="00605672">
        <w:rPr>
          <w:rFonts w:ascii="Times New Roman" w:hAnsi="Times New Roman"/>
          <w:sz w:val="24"/>
          <w:szCs w:val="24"/>
          <w:lang w:val="uk-UA"/>
        </w:rPr>
        <w:t xml:space="preserve"> </w:t>
      </w:r>
      <w:r w:rsidRPr="00605672">
        <w:rPr>
          <w:rFonts w:ascii="Times New Roman" w:hAnsi="Times New Roman"/>
          <w:sz w:val="24"/>
          <w:szCs w:val="24"/>
        </w:rPr>
        <w:t>ISBN</w:t>
      </w:r>
      <w:r w:rsidRPr="00605672">
        <w:rPr>
          <w:rFonts w:ascii="Times New Roman" w:hAnsi="Times New Roman"/>
          <w:sz w:val="24"/>
          <w:szCs w:val="24"/>
          <w:lang w:val="uk-UA"/>
        </w:rPr>
        <w:t xml:space="preserve"> 978-617-07-0284-5</w:t>
      </w:r>
    </w:p>
    <w:p w:rsidR="00605672" w:rsidRPr="00605672" w:rsidRDefault="00605672" w:rsidP="00605672">
      <w:pPr>
        <w:widowControl w:val="0"/>
        <w:autoSpaceDE w:val="0"/>
        <w:autoSpaceDN w:val="0"/>
        <w:adjustRightInd w:val="0"/>
        <w:spacing w:after="0" w:line="240" w:lineRule="auto"/>
        <w:rPr>
          <w:rFonts w:ascii="Times New Roman" w:hAnsi="Times New Roman"/>
          <w:b/>
          <w:sz w:val="24"/>
          <w:szCs w:val="24"/>
          <w:lang w:val="uk-UA"/>
        </w:rPr>
      </w:pPr>
      <w:r w:rsidRPr="00605672">
        <w:rPr>
          <w:rFonts w:ascii="Times New Roman" w:hAnsi="Times New Roman"/>
          <w:b/>
          <w:sz w:val="24"/>
          <w:szCs w:val="24"/>
          <w:lang w:val="uk-UA"/>
        </w:rPr>
        <w:t>УДК 658.012.32.9(075.8)</w:t>
      </w:r>
    </w:p>
    <w:p w:rsidR="00605672" w:rsidRPr="00605672" w:rsidRDefault="00605672" w:rsidP="00605672">
      <w:pPr>
        <w:tabs>
          <w:tab w:val="left" w:pos="567"/>
        </w:tabs>
        <w:autoSpaceDE w:val="0"/>
        <w:autoSpaceDN w:val="0"/>
        <w:adjustRightInd w:val="0"/>
        <w:spacing w:line="240" w:lineRule="auto"/>
        <w:rPr>
          <w:rFonts w:ascii="Times New Roman" w:hAnsi="Times New Roman"/>
          <w:b/>
          <w:sz w:val="24"/>
          <w:szCs w:val="24"/>
          <w:lang w:val="uk-UA"/>
        </w:rPr>
      </w:pPr>
      <w:r w:rsidRPr="00605672">
        <w:rPr>
          <w:rFonts w:ascii="Times New Roman" w:hAnsi="Times New Roman"/>
          <w:b/>
          <w:sz w:val="24"/>
          <w:szCs w:val="24"/>
          <w:lang w:val="uk-UA"/>
        </w:rPr>
        <w:t>Ч-15</w:t>
      </w:r>
    </w:p>
    <w:p w:rsidR="00605672" w:rsidRPr="00605672" w:rsidRDefault="00605672" w:rsidP="00605672">
      <w:pPr>
        <w:pStyle w:val="20"/>
        <w:shd w:val="clear" w:color="auto" w:fill="auto"/>
        <w:spacing w:line="240" w:lineRule="auto"/>
        <w:ind w:firstLine="0"/>
        <w:rPr>
          <w:rFonts w:ascii="Times New Roman" w:hAnsi="Times New Roman" w:cs="Times New Roman"/>
          <w:sz w:val="22"/>
          <w:szCs w:val="22"/>
          <w:lang w:val="uk-UA"/>
        </w:rPr>
      </w:pPr>
      <w:r w:rsidRPr="00605672">
        <w:rPr>
          <w:rFonts w:ascii="Times New Roman" w:hAnsi="Times New Roman" w:cs="Times New Roman"/>
          <w:color w:val="000000"/>
          <w:sz w:val="22"/>
          <w:szCs w:val="22"/>
          <w:lang w:val="uk-UA" w:eastAsia="uk-UA" w:bidi="uk-UA"/>
        </w:rPr>
        <w:t>Пропонований посібник — одна із перших в Україні праць, у якій на сучасному рівні систематизовано різні концепції ро</w:t>
      </w:r>
      <w:r w:rsidRPr="00605672">
        <w:rPr>
          <w:rFonts w:ascii="Times New Roman" w:hAnsi="Times New Roman" w:cs="Times New Roman"/>
          <w:color w:val="000000"/>
          <w:sz w:val="22"/>
          <w:szCs w:val="22"/>
          <w:lang w:val="uk-UA" w:eastAsia="uk-UA" w:bidi="uk-UA"/>
        </w:rPr>
        <w:softHyphen/>
        <w:t>зуміння компетентнісного підходу до управління організаціями та персоналом. Послідовно висвітлено сутність, основні поняття, сфери застосування та шляхи вдосконалення компетентнісного підходу. Детально розглянуто етапи його історичного розвитку, ефективність використання на рівні організацій, персоналу і ме</w:t>
      </w:r>
      <w:r w:rsidRPr="00605672">
        <w:rPr>
          <w:rFonts w:ascii="Times New Roman" w:hAnsi="Times New Roman" w:cs="Times New Roman"/>
          <w:color w:val="000000"/>
          <w:sz w:val="22"/>
          <w:szCs w:val="22"/>
          <w:lang w:val="uk-UA" w:eastAsia="uk-UA" w:bidi="uk-UA"/>
        </w:rPr>
        <w:softHyphen/>
        <w:t>неджерів. Розкривається вплив ключових компетенцій на конку</w:t>
      </w:r>
      <w:r w:rsidRPr="00605672">
        <w:rPr>
          <w:rFonts w:ascii="Times New Roman" w:hAnsi="Times New Roman" w:cs="Times New Roman"/>
          <w:color w:val="000000"/>
          <w:sz w:val="22"/>
          <w:szCs w:val="22"/>
          <w:lang w:val="uk-UA" w:eastAsia="uk-UA" w:bidi="uk-UA"/>
        </w:rPr>
        <w:softHyphen/>
        <w:t>рентоспроможність організацій і персоналу. У висвітленні мате</w:t>
      </w:r>
      <w:r w:rsidRPr="00605672">
        <w:rPr>
          <w:rFonts w:ascii="Times New Roman" w:hAnsi="Times New Roman" w:cs="Times New Roman"/>
          <w:color w:val="000000"/>
          <w:sz w:val="22"/>
          <w:szCs w:val="22"/>
          <w:lang w:val="uk-UA" w:eastAsia="uk-UA" w:bidi="uk-UA"/>
        </w:rPr>
        <w:softHyphen/>
        <w:t>ріалу автор спирається на численні наукові доробки вітчизняних і зарубіжних фахівців, а також кращий досвід всесвітньо відомих менеджерів.</w:t>
      </w:r>
    </w:p>
    <w:p w:rsidR="00C87DFC" w:rsidRDefault="00605672" w:rsidP="00605672">
      <w:pPr>
        <w:spacing w:line="240" w:lineRule="auto"/>
        <w:jc w:val="both"/>
        <w:rPr>
          <w:rFonts w:ascii="Times New Roman" w:hAnsi="Times New Roman" w:cs="Times New Roman"/>
          <w:color w:val="000000"/>
          <w:lang w:val="uk-UA" w:eastAsia="uk-UA" w:bidi="uk-UA"/>
        </w:rPr>
      </w:pPr>
      <w:r w:rsidRPr="00605672">
        <w:rPr>
          <w:rFonts w:ascii="Times New Roman" w:hAnsi="Times New Roman" w:cs="Times New Roman"/>
          <w:color w:val="000000"/>
          <w:lang w:val="uk-UA" w:eastAsia="uk-UA" w:bidi="uk-UA"/>
        </w:rPr>
        <w:t>Посібник розрахований насамперед на студентів економічних спеціальностей і викладачів ВНЗ. Книга буде корисною також менеджерам –</w:t>
      </w:r>
      <w:r w:rsidRPr="003331E9">
        <w:rPr>
          <w:rFonts w:ascii="Times New Roman" w:hAnsi="Times New Roman" w:cs="Times New Roman"/>
          <w:color w:val="000000"/>
          <w:lang w:eastAsia="uk-UA" w:bidi="uk-UA"/>
        </w:rPr>
        <w:t xml:space="preserve"> </w:t>
      </w:r>
      <w:r w:rsidRPr="00605672">
        <w:rPr>
          <w:rFonts w:ascii="Times New Roman" w:hAnsi="Times New Roman" w:cs="Times New Roman"/>
          <w:color w:val="000000"/>
          <w:lang w:val="uk-UA" w:eastAsia="uk-UA" w:bidi="uk-UA"/>
        </w:rPr>
        <w:t>практикам та науковцям.</w:t>
      </w:r>
    </w:p>
    <w:p w:rsidR="00C87DFC" w:rsidRDefault="00C87DFC" w:rsidP="00605672">
      <w:pPr>
        <w:spacing w:line="240" w:lineRule="auto"/>
        <w:jc w:val="both"/>
        <w:rPr>
          <w:rFonts w:ascii="Times New Roman" w:hAnsi="Times New Roman" w:cs="Times New Roman"/>
          <w:color w:val="000000"/>
          <w:lang w:val="uk-UA" w:eastAsia="uk-UA" w:bidi="uk-UA"/>
        </w:rPr>
      </w:pPr>
    </w:p>
    <w:p w:rsidR="00C87DFC" w:rsidRDefault="00C87DFC" w:rsidP="00605672">
      <w:pPr>
        <w:spacing w:line="240" w:lineRule="auto"/>
        <w:jc w:val="both"/>
        <w:rPr>
          <w:rFonts w:ascii="Times New Roman" w:hAnsi="Times New Roman" w:cs="Times New Roman"/>
          <w:color w:val="000000"/>
          <w:lang w:val="uk-UA" w:eastAsia="uk-UA" w:bidi="uk-UA"/>
        </w:rPr>
      </w:pPr>
    </w:p>
    <w:p w:rsidR="00605672" w:rsidRPr="00605672" w:rsidRDefault="00605672" w:rsidP="00605672">
      <w:pPr>
        <w:spacing w:line="240" w:lineRule="auto"/>
        <w:jc w:val="both"/>
        <w:rPr>
          <w:rFonts w:ascii="Times New Roman" w:hAnsi="Times New Roman" w:cs="Times New Roman"/>
          <w:lang w:val="uk-UA"/>
        </w:rPr>
      </w:pPr>
      <w:r w:rsidRPr="00605672">
        <w:rPr>
          <w:rFonts w:ascii="Times New Roman" w:hAnsi="Times New Roman" w:cs="Times New Roman"/>
          <w:lang w:val="uk-UA"/>
        </w:rPr>
        <w:br/>
      </w:r>
    </w:p>
    <w:p w:rsidR="00605672" w:rsidRDefault="00605672" w:rsidP="00605672">
      <w:pPr>
        <w:autoSpaceDE w:val="0"/>
        <w:autoSpaceDN w:val="0"/>
        <w:adjustRightInd w:val="0"/>
        <w:spacing w:after="0" w:line="216" w:lineRule="auto"/>
        <w:rPr>
          <w:rFonts w:ascii="Times New Roman" w:hAnsi="Times New Roman"/>
          <w:b/>
          <w:sz w:val="28"/>
          <w:szCs w:val="28"/>
          <w:lang w:val="uk-UA"/>
        </w:rPr>
      </w:pPr>
    </w:p>
    <w:p w:rsidR="00605672" w:rsidRDefault="00CF2A6F" w:rsidP="00C87DFC">
      <w:pPr>
        <w:tabs>
          <w:tab w:val="left" w:pos="1701"/>
        </w:tabs>
        <w:autoSpaceDE w:val="0"/>
        <w:autoSpaceDN w:val="0"/>
        <w:adjustRightInd w:val="0"/>
        <w:spacing w:after="0" w:line="216" w:lineRule="auto"/>
        <w:rPr>
          <w:rFonts w:ascii="Times New Roman" w:hAnsi="Times New Roman"/>
          <w:b/>
          <w:sz w:val="28"/>
          <w:szCs w:val="28"/>
          <w:lang w:val="uk-UA"/>
        </w:rPr>
      </w:pPr>
      <w:r>
        <w:rPr>
          <w:rFonts w:ascii="Times New Roman" w:hAnsi="Times New Roman"/>
          <w:b/>
          <w:noProof/>
          <w:sz w:val="28"/>
          <w:szCs w:val="28"/>
          <w:lang w:eastAsia="ru-RU"/>
        </w:rPr>
        <w:drawing>
          <wp:anchor distT="0" distB="0" distL="114300" distR="114300" simplePos="0" relativeHeight="251661312" behindDoc="0" locked="0" layoutInCell="1" allowOverlap="1">
            <wp:simplePos x="0" y="0"/>
            <wp:positionH relativeFrom="column">
              <wp:posOffset>-32385</wp:posOffset>
            </wp:positionH>
            <wp:positionV relativeFrom="paragraph">
              <wp:posOffset>188595</wp:posOffset>
            </wp:positionV>
            <wp:extent cx="1609725" cy="2247900"/>
            <wp:effectExtent l="19050" t="0" r="9525" b="0"/>
            <wp:wrapSquare wrapText="bothSides"/>
            <wp:docPr id="2" name="Рисунок 1" descr="D:\Windows\Downloads\соціолог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соціологія.jpg"/>
                    <pic:cNvPicPr>
                      <a:picLocks noChangeAspect="1" noChangeArrowheads="1"/>
                    </pic:cNvPicPr>
                  </pic:nvPicPr>
                  <pic:blipFill>
                    <a:blip r:embed="rId7" cstate="print"/>
                    <a:srcRect/>
                    <a:stretch>
                      <a:fillRect/>
                    </a:stretch>
                  </pic:blipFill>
                  <pic:spPr bwMode="auto">
                    <a:xfrm>
                      <a:off x="0" y="0"/>
                      <a:ext cx="1609725" cy="2247900"/>
                    </a:xfrm>
                    <a:prstGeom prst="rect">
                      <a:avLst/>
                    </a:prstGeom>
                    <a:noFill/>
                    <a:ln w="9525">
                      <a:noFill/>
                      <a:miter lim="800000"/>
                      <a:headEnd/>
                      <a:tailEnd/>
                    </a:ln>
                  </pic:spPr>
                </pic:pic>
              </a:graphicData>
            </a:graphic>
          </wp:anchor>
        </w:drawing>
      </w:r>
    </w:p>
    <w:p w:rsidR="003331E9" w:rsidRPr="003331E9" w:rsidRDefault="003331E9" w:rsidP="003331E9">
      <w:pPr>
        <w:autoSpaceDE w:val="0"/>
        <w:autoSpaceDN w:val="0"/>
        <w:adjustRightInd w:val="0"/>
        <w:spacing w:after="0" w:line="216" w:lineRule="auto"/>
        <w:jc w:val="both"/>
        <w:rPr>
          <w:rFonts w:ascii="Times New Roman" w:hAnsi="Times New Roman"/>
          <w:sz w:val="24"/>
          <w:szCs w:val="24"/>
          <w:lang w:val="uk-UA"/>
        </w:rPr>
      </w:pPr>
      <w:r w:rsidRPr="003331E9">
        <w:rPr>
          <w:rFonts w:ascii="Times New Roman" w:hAnsi="Times New Roman"/>
          <w:sz w:val="24"/>
          <w:szCs w:val="24"/>
          <w:lang w:val="uk-UA"/>
        </w:rPr>
        <w:t>Лукашевич, Микола Павлович</w:t>
      </w:r>
    </w:p>
    <w:p w:rsidR="003331E9" w:rsidRPr="003331E9" w:rsidRDefault="003331E9" w:rsidP="003331E9">
      <w:pPr>
        <w:tabs>
          <w:tab w:val="left" w:pos="567"/>
        </w:tabs>
        <w:autoSpaceDE w:val="0"/>
        <w:autoSpaceDN w:val="0"/>
        <w:adjustRightInd w:val="0"/>
        <w:spacing w:after="0" w:line="240" w:lineRule="auto"/>
        <w:jc w:val="both"/>
        <w:rPr>
          <w:rFonts w:ascii="Times New Roman" w:hAnsi="Times New Roman"/>
          <w:sz w:val="24"/>
          <w:szCs w:val="24"/>
          <w:lang w:val="uk-UA"/>
        </w:rPr>
      </w:pPr>
      <w:r w:rsidRPr="003331E9">
        <w:rPr>
          <w:rFonts w:ascii="Times New Roman" w:hAnsi="Times New Roman"/>
          <w:sz w:val="24"/>
          <w:szCs w:val="24"/>
          <w:lang w:val="uk-UA"/>
        </w:rPr>
        <w:t xml:space="preserve">Соціологія туризму [Текст] : підручник / М. П. Лукаше-вич, </w:t>
      </w:r>
    </w:p>
    <w:p w:rsidR="003331E9" w:rsidRDefault="003331E9" w:rsidP="003331E9">
      <w:pPr>
        <w:tabs>
          <w:tab w:val="left" w:pos="567"/>
        </w:tabs>
        <w:autoSpaceDE w:val="0"/>
        <w:autoSpaceDN w:val="0"/>
        <w:adjustRightInd w:val="0"/>
        <w:spacing w:after="0" w:line="240" w:lineRule="auto"/>
        <w:jc w:val="both"/>
        <w:rPr>
          <w:rFonts w:ascii="Times New Roman" w:hAnsi="Times New Roman"/>
          <w:sz w:val="24"/>
          <w:szCs w:val="24"/>
          <w:lang w:val="uk-UA"/>
        </w:rPr>
      </w:pPr>
      <w:r w:rsidRPr="003331E9">
        <w:rPr>
          <w:rFonts w:ascii="Times New Roman" w:hAnsi="Times New Roman"/>
          <w:sz w:val="24"/>
          <w:szCs w:val="24"/>
          <w:lang w:val="uk-UA"/>
        </w:rPr>
        <w:t xml:space="preserve">С. М. Мошак, Ф. Ф. Шандор. – Київ : Знання, 2015. – 304 </w:t>
      </w:r>
      <w:r w:rsidRPr="003331E9">
        <w:rPr>
          <w:rFonts w:ascii="Times New Roman" w:hAnsi="Times New Roman"/>
          <w:sz w:val="24"/>
          <w:szCs w:val="24"/>
        </w:rPr>
        <w:t>c</w:t>
      </w:r>
      <w:r w:rsidRPr="003331E9">
        <w:rPr>
          <w:rFonts w:ascii="Times New Roman" w:hAnsi="Times New Roman"/>
          <w:sz w:val="24"/>
          <w:szCs w:val="24"/>
          <w:lang w:val="uk-UA"/>
        </w:rPr>
        <w:t xml:space="preserve">. – (Вища освіта </w:t>
      </w:r>
      <w:r w:rsidRPr="003331E9">
        <w:rPr>
          <w:rFonts w:ascii="Times New Roman" w:hAnsi="Times New Roman"/>
          <w:sz w:val="24"/>
          <w:szCs w:val="24"/>
        </w:rPr>
        <w:t>XXI</w:t>
      </w:r>
      <w:r w:rsidRPr="003331E9">
        <w:rPr>
          <w:rFonts w:ascii="Times New Roman" w:hAnsi="Times New Roman"/>
          <w:sz w:val="24"/>
          <w:szCs w:val="24"/>
          <w:lang w:val="uk-UA"/>
        </w:rPr>
        <w:t xml:space="preserve"> </w:t>
      </w:r>
      <w:r w:rsidRPr="003331E9">
        <w:rPr>
          <w:rFonts w:ascii="Times New Roman" w:hAnsi="Times New Roman"/>
          <w:sz w:val="24"/>
          <w:szCs w:val="24"/>
        </w:rPr>
        <w:t>c</w:t>
      </w:r>
      <w:r w:rsidRPr="003331E9">
        <w:rPr>
          <w:rFonts w:ascii="Times New Roman" w:hAnsi="Times New Roman"/>
          <w:sz w:val="24"/>
          <w:szCs w:val="24"/>
          <w:lang w:val="uk-UA"/>
        </w:rPr>
        <w:t xml:space="preserve">толіття). – </w:t>
      </w:r>
      <w:r w:rsidRPr="003331E9">
        <w:rPr>
          <w:rFonts w:ascii="Times New Roman" w:hAnsi="Times New Roman"/>
          <w:sz w:val="24"/>
          <w:szCs w:val="24"/>
        </w:rPr>
        <w:t>ISBN</w:t>
      </w:r>
      <w:r w:rsidRPr="003331E9">
        <w:rPr>
          <w:rFonts w:ascii="Times New Roman" w:hAnsi="Times New Roman"/>
          <w:sz w:val="24"/>
          <w:szCs w:val="24"/>
          <w:lang w:val="uk-UA"/>
        </w:rPr>
        <w:t xml:space="preserve"> 978-966-346-854-9(серія). </w:t>
      </w:r>
    </w:p>
    <w:p w:rsidR="003331E9" w:rsidRPr="003331E9" w:rsidRDefault="003331E9" w:rsidP="003331E9">
      <w:pPr>
        <w:tabs>
          <w:tab w:val="left" w:pos="567"/>
        </w:tabs>
        <w:autoSpaceDE w:val="0"/>
        <w:autoSpaceDN w:val="0"/>
        <w:adjustRightInd w:val="0"/>
        <w:spacing w:after="0" w:line="240" w:lineRule="auto"/>
        <w:jc w:val="both"/>
        <w:rPr>
          <w:rFonts w:ascii="Times New Roman" w:hAnsi="Times New Roman"/>
          <w:sz w:val="24"/>
          <w:szCs w:val="24"/>
          <w:lang w:val="uk-UA"/>
        </w:rPr>
      </w:pPr>
      <w:r w:rsidRPr="003331E9">
        <w:rPr>
          <w:rFonts w:ascii="Times New Roman" w:hAnsi="Times New Roman"/>
          <w:sz w:val="24"/>
          <w:szCs w:val="24"/>
          <w:lang w:val="uk-UA"/>
        </w:rPr>
        <w:t xml:space="preserve"> </w:t>
      </w:r>
      <w:r w:rsidRPr="003331E9">
        <w:rPr>
          <w:rFonts w:ascii="Times New Roman" w:hAnsi="Times New Roman"/>
          <w:sz w:val="24"/>
          <w:szCs w:val="24"/>
        </w:rPr>
        <w:t>ISBN</w:t>
      </w:r>
      <w:r w:rsidRPr="003331E9">
        <w:rPr>
          <w:rFonts w:ascii="Times New Roman" w:hAnsi="Times New Roman"/>
          <w:sz w:val="24"/>
          <w:szCs w:val="24"/>
          <w:lang w:val="uk-UA"/>
        </w:rPr>
        <w:t xml:space="preserve"> 978-966-346-735-1</w:t>
      </w:r>
    </w:p>
    <w:p w:rsidR="003331E9" w:rsidRPr="003331E9" w:rsidRDefault="003331E9" w:rsidP="003331E9">
      <w:pPr>
        <w:widowControl w:val="0"/>
        <w:autoSpaceDE w:val="0"/>
        <w:autoSpaceDN w:val="0"/>
        <w:adjustRightInd w:val="0"/>
        <w:spacing w:after="0" w:line="240" w:lineRule="auto"/>
        <w:jc w:val="both"/>
        <w:rPr>
          <w:rFonts w:ascii="Times New Roman" w:hAnsi="Times New Roman"/>
          <w:b/>
          <w:sz w:val="24"/>
          <w:szCs w:val="24"/>
          <w:lang w:val="uk-UA"/>
        </w:rPr>
      </w:pPr>
      <w:r w:rsidRPr="003331E9">
        <w:rPr>
          <w:rFonts w:ascii="Times New Roman" w:hAnsi="Times New Roman"/>
          <w:b/>
          <w:sz w:val="24"/>
          <w:szCs w:val="24"/>
          <w:lang w:val="uk-UA"/>
        </w:rPr>
        <w:t xml:space="preserve">УДК </w:t>
      </w:r>
      <w:bookmarkStart w:id="2" w:name="udk_10207"/>
      <w:r w:rsidRPr="003331E9">
        <w:rPr>
          <w:rFonts w:ascii="Times New Roman" w:hAnsi="Times New Roman"/>
          <w:b/>
          <w:sz w:val="24"/>
          <w:szCs w:val="24"/>
          <w:lang w:val="uk-UA"/>
        </w:rPr>
        <w:t>338.482(075.8)</w:t>
      </w:r>
      <w:bookmarkEnd w:id="2"/>
    </w:p>
    <w:p w:rsidR="003331E9" w:rsidRPr="003331E9" w:rsidRDefault="003331E9" w:rsidP="003331E9">
      <w:pPr>
        <w:tabs>
          <w:tab w:val="left" w:pos="567"/>
        </w:tabs>
        <w:autoSpaceDE w:val="0"/>
        <w:autoSpaceDN w:val="0"/>
        <w:adjustRightInd w:val="0"/>
        <w:spacing w:line="240" w:lineRule="auto"/>
        <w:jc w:val="both"/>
        <w:rPr>
          <w:rFonts w:ascii="Times New Roman" w:hAnsi="Times New Roman"/>
          <w:b/>
          <w:sz w:val="24"/>
          <w:szCs w:val="24"/>
          <w:lang w:val="uk-UA"/>
        </w:rPr>
      </w:pPr>
      <w:r w:rsidRPr="003331E9">
        <w:rPr>
          <w:rFonts w:ascii="Times New Roman" w:hAnsi="Times New Roman"/>
          <w:b/>
          <w:sz w:val="24"/>
          <w:szCs w:val="24"/>
          <w:lang w:val="uk-UA"/>
        </w:rPr>
        <w:tab/>
        <w:t>Л84</w:t>
      </w:r>
    </w:p>
    <w:p w:rsidR="00112CE5" w:rsidRPr="00112CE5" w:rsidRDefault="00112CE5" w:rsidP="00112CE5">
      <w:pPr>
        <w:pStyle w:val="60"/>
        <w:shd w:val="clear" w:color="auto" w:fill="auto"/>
        <w:spacing w:line="240" w:lineRule="auto"/>
        <w:rPr>
          <w:sz w:val="22"/>
          <w:szCs w:val="22"/>
          <w:lang w:val="uk-UA"/>
        </w:rPr>
      </w:pPr>
      <w:r w:rsidRPr="00112CE5">
        <w:rPr>
          <w:color w:val="000000"/>
          <w:sz w:val="22"/>
          <w:szCs w:val="22"/>
          <w:lang w:val="uk-UA" w:eastAsia="uk-UA" w:bidi="uk-UA"/>
        </w:rPr>
        <w:t>Соціологія туризму як наукова галузь ще досить молода і перебуває на стадії становлення. Відбувається процес визначення, оформлення та уточнення змісту основних сутнісних ознак і характеристик, по</w:t>
      </w:r>
      <w:r w:rsidRPr="00112CE5">
        <w:rPr>
          <w:color w:val="000000"/>
          <w:sz w:val="22"/>
          <w:szCs w:val="22"/>
          <w:lang w:val="uk-UA" w:eastAsia="uk-UA" w:bidi="uk-UA"/>
        </w:rPr>
        <w:softHyphen/>
        <w:t>нятійно-категоріального апарату, що описують цю галузь соціологіч</w:t>
      </w:r>
      <w:r w:rsidRPr="00112CE5">
        <w:rPr>
          <w:color w:val="000000"/>
          <w:sz w:val="22"/>
          <w:szCs w:val="22"/>
          <w:lang w:val="uk-UA" w:eastAsia="uk-UA" w:bidi="uk-UA"/>
        </w:rPr>
        <w:softHyphen/>
        <w:t>них знань. Продовжується уточнення визначення соціології туризму як науки і навчальної дисципліни, яке представлено у вітчизняних та іноземних джерелах з туризмології та соціології. Автори спозиціонували соціологію туризму як галузеву соціологічну теорію середнього рівня, яка притаманними їй соціологічними методами досліджує со</w:t>
      </w:r>
      <w:r w:rsidRPr="00112CE5">
        <w:rPr>
          <w:color w:val="000000"/>
          <w:sz w:val="22"/>
          <w:szCs w:val="22"/>
          <w:lang w:val="uk-UA" w:eastAsia="uk-UA" w:bidi="uk-UA"/>
        </w:rPr>
        <w:softHyphen/>
        <w:t>ціальний феномен туризму в сукупності його проявів: туристичної діяльності і поведінки, туристичних груп та організацій, соціальних систем і соціального інституту туризму.</w:t>
      </w:r>
    </w:p>
    <w:p w:rsidR="00112CE5" w:rsidRDefault="00112CE5" w:rsidP="00112CE5">
      <w:pPr>
        <w:pStyle w:val="60"/>
        <w:shd w:val="clear" w:color="auto" w:fill="auto"/>
        <w:spacing w:line="240" w:lineRule="auto"/>
        <w:rPr>
          <w:color w:val="000000"/>
          <w:sz w:val="22"/>
          <w:szCs w:val="22"/>
          <w:lang w:val="uk-UA" w:eastAsia="uk-UA" w:bidi="uk-UA"/>
        </w:rPr>
      </w:pPr>
      <w:r w:rsidRPr="00112CE5">
        <w:rPr>
          <w:color w:val="000000"/>
          <w:sz w:val="22"/>
          <w:szCs w:val="22"/>
          <w:lang w:val="uk-UA" w:eastAsia="uk-UA" w:bidi="uk-UA"/>
        </w:rPr>
        <w:t>Для студентів, що навчаються за фахами: туризм, менеджмент ту</w:t>
      </w:r>
      <w:r w:rsidRPr="00112CE5">
        <w:rPr>
          <w:color w:val="000000"/>
          <w:sz w:val="22"/>
          <w:szCs w:val="22"/>
          <w:lang w:val="uk-UA" w:eastAsia="uk-UA" w:bidi="uk-UA"/>
        </w:rPr>
        <w:softHyphen/>
        <w:t>ристичної діяльності, менеджмент готельно-ресторанної справи, для соціологів та соціальних працівників. Книга буде корисною також тим, хто працює у галузі соціології та туризмології.</w:t>
      </w:r>
    </w:p>
    <w:p w:rsidR="00C87DFC" w:rsidRPr="00112CE5" w:rsidRDefault="00C87DFC" w:rsidP="00112CE5">
      <w:pPr>
        <w:pStyle w:val="60"/>
        <w:shd w:val="clear" w:color="auto" w:fill="auto"/>
        <w:spacing w:line="240" w:lineRule="auto"/>
        <w:rPr>
          <w:sz w:val="22"/>
          <w:szCs w:val="22"/>
        </w:rPr>
      </w:pPr>
    </w:p>
    <w:p w:rsidR="00605672" w:rsidRDefault="00605672" w:rsidP="00112CE5">
      <w:pPr>
        <w:spacing w:line="240" w:lineRule="auto"/>
        <w:rPr>
          <w:rFonts w:ascii="Times New Roman" w:hAnsi="Times New Roman" w:cs="Times New Roman"/>
          <w:lang w:val="uk-UA"/>
        </w:rPr>
      </w:pPr>
    </w:p>
    <w:p w:rsidR="00112CE5" w:rsidRDefault="00112CE5" w:rsidP="00112CE5">
      <w:pPr>
        <w:spacing w:line="240" w:lineRule="auto"/>
        <w:rPr>
          <w:rFonts w:ascii="Times New Roman" w:hAnsi="Times New Roman" w:cs="Times New Roman"/>
          <w:lang w:val="uk-UA"/>
        </w:rPr>
      </w:pPr>
    </w:p>
    <w:p w:rsidR="00AB0EC1" w:rsidRDefault="00AB0EC1" w:rsidP="00C87DFC">
      <w:pPr>
        <w:pStyle w:val="a5"/>
        <w:rPr>
          <w:rFonts w:ascii="Times New Roman" w:hAnsi="Times New Roman" w:cs="Times New Roman"/>
          <w:noProof/>
          <w:lang w:val="uk-UA" w:eastAsia="ru-RU"/>
        </w:rPr>
      </w:pPr>
    </w:p>
    <w:p w:rsidR="00C87DFC" w:rsidRPr="00D019BB" w:rsidRDefault="00CF2A6F" w:rsidP="00C87DFC">
      <w:pPr>
        <w:pStyle w:val="a5"/>
        <w:rPr>
          <w:rFonts w:ascii="Times New Roman" w:hAnsi="Times New Roman" w:cs="Times New Roman"/>
          <w:sz w:val="28"/>
          <w:szCs w:val="28"/>
          <w:lang w:val="uk-UA"/>
        </w:rPr>
      </w:pPr>
      <w:r>
        <w:rPr>
          <w:rFonts w:ascii="Times New Roman" w:hAnsi="Times New Roman" w:cs="Times New Roman"/>
          <w:b/>
          <w:noProof/>
          <w:sz w:val="28"/>
          <w:szCs w:val="28"/>
          <w:lang w:eastAsia="ru-RU"/>
        </w:rPr>
        <w:drawing>
          <wp:anchor distT="0" distB="0" distL="114300" distR="114300" simplePos="0" relativeHeight="251662336" behindDoc="0" locked="0" layoutInCell="1" allowOverlap="1">
            <wp:simplePos x="0" y="0"/>
            <wp:positionH relativeFrom="column">
              <wp:posOffset>-32385</wp:posOffset>
            </wp:positionH>
            <wp:positionV relativeFrom="paragraph">
              <wp:posOffset>206375</wp:posOffset>
            </wp:positionV>
            <wp:extent cx="1771650" cy="2486025"/>
            <wp:effectExtent l="19050" t="0" r="0" b="0"/>
            <wp:wrapSquare wrapText="bothSides"/>
            <wp:docPr id="4" name="Рисунок 1" descr="D:\Windows\Downloads\економі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економіка.jpg"/>
                    <pic:cNvPicPr>
                      <a:picLocks noChangeAspect="1" noChangeArrowheads="1"/>
                    </pic:cNvPicPr>
                  </pic:nvPicPr>
                  <pic:blipFill>
                    <a:blip r:embed="rId8" cstate="print"/>
                    <a:srcRect/>
                    <a:stretch>
                      <a:fillRect/>
                    </a:stretch>
                  </pic:blipFill>
                  <pic:spPr bwMode="auto">
                    <a:xfrm>
                      <a:off x="0" y="0"/>
                      <a:ext cx="1771650" cy="2486025"/>
                    </a:xfrm>
                    <a:prstGeom prst="rect">
                      <a:avLst/>
                    </a:prstGeom>
                    <a:noFill/>
                    <a:ln w="9525">
                      <a:noFill/>
                      <a:miter lim="800000"/>
                      <a:headEnd/>
                      <a:tailEnd/>
                    </a:ln>
                  </pic:spPr>
                </pic:pic>
              </a:graphicData>
            </a:graphic>
          </wp:anchor>
        </w:drawing>
      </w:r>
      <w:r w:rsidR="00C87DFC" w:rsidRPr="00C87DFC">
        <w:rPr>
          <w:rFonts w:ascii="Times New Roman" w:hAnsi="Times New Roman" w:cs="Times New Roman"/>
          <w:b/>
          <w:sz w:val="28"/>
          <w:szCs w:val="28"/>
          <w:lang w:val="uk-UA"/>
        </w:rPr>
        <w:t xml:space="preserve"> </w:t>
      </w:r>
    </w:p>
    <w:p w:rsidR="00AB0EC1" w:rsidRPr="00AB0EC1" w:rsidRDefault="00AB0EC1" w:rsidP="00AB0EC1">
      <w:pPr>
        <w:pStyle w:val="a5"/>
        <w:rPr>
          <w:rFonts w:ascii="Times New Roman" w:hAnsi="Times New Roman" w:cs="Times New Roman"/>
          <w:sz w:val="24"/>
          <w:szCs w:val="24"/>
          <w:lang w:val="uk-UA"/>
        </w:rPr>
      </w:pPr>
      <w:r w:rsidRPr="00AB0EC1">
        <w:rPr>
          <w:rFonts w:ascii="Times New Roman" w:hAnsi="Times New Roman" w:cs="Times New Roman"/>
          <w:sz w:val="24"/>
          <w:szCs w:val="24"/>
          <w:lang w:val="uk-UA"/>
        </w:rPr>
        <w:t>Писаренко, Світлана Марківна</w:t>
      </w:r>
    </w:p>
    <w:p w:rsidR="00AB0EC1" w:rsidRPr="00AB0EC1" w:rsidRDefault="00AB0EC1" w:rsidP="00AB0EC1">
      <w:pPr>
        <w:pStyle w:val="a5"/>
        <w:rPr>
          <w:rFonts w:ascii="Times New Roman" w:hAnsi="Times New Roman" w:cs="Times New Roman"/>
          <w:sz w:val="24"/>
          <w:szCs w:val="24"/>
          <w:lang w:val="uk-UA"/>
        </w:rPr>
      </w:pPr>
      <w:r w:rsidRPr="00AB0EC1">
        <w:rPr>
          <w:rFonts w:ascii="Times New Roman" w:hAnsi="Times New Roman" w:cs="Times New Roman"/>
          <w:sz w:val="24"/>
          <w:szCs w:val="24"/>
          <w:lang w:val="uk-UA"/>
        </w:rPr>
        <w:t xml:space="preserve">Економіка і зовнішньоекономічні зв'язки України [Текст] : підручник / С. М. Писаренко, Л. А. Українець. – Київ : Знання, 2015. – </w:t>
      </w:r>
    </w:p>
    <w:p w:rsidR="00AB0EC1" w:rsidRDefault="00AB0EC1" w:rsidP="00AB0EC1">
      <w:pPr>
        <w:pStyle w:val="a5"/>
        <w:rPr>
          <w:rFonts w:ascii="Times New Roman" w:hAnsi="Times New Roman" w:cs="Times New Roman"/>
          <w:sz w:val="24"/>
          <w:szCs w:val="24"/>
          <w:lang w:val="uk-UA"/>
        </w:rPr>
      </w:pPr>
      <w:r w:rsidRPr="00AB0EC1">
        <w:rPr>
          <w:rFonts w:ascii="Times New Roman" w:hAnsi="Times New Roman" w:cs="Times New Roman"/>
          <w:sz w:val="24"/>
          <w:szCs w:val="24"/>
          <w:lang w:val="uk-UA"/>
        </w:rPr>
        <w:t>400 с.</w:t>
      </w:r>
    </w:p>
    <w:p w:rsidR="00AB0EC1" w:rsidRPr="00AB0EC1" w:rsidRDefault="00AB0EC1" w:rsidP="00AB0EC1">
      <w:pPr>
        <w:pStyle w:val="a5"/>
        <w:rPr>
          <w:rFonts w:ascii="Times New Roman" w:hAnsi="Times New Roman" w:cs="Times New Roman"/>
          <w:sz w:val="24"/>
          <w:szCs w:val="24"/>
          <w:lang w:val="uk-UA"/>
        </w:rPr>
      </w:pPr>
      <w:r w:rsidRPr="00AB0EC1">
        <w:rPr>
          <w:rFonts w:ascii="Times New Roman" w:hAnsi="Times New Roman" w:cs="Times New Roman"/>
          <w:sz w:val="24"/>
          <w:szCs w:val="24"/>
        </w:rPr>
        <w:t>ISBN</w:t>
      </w:r>
      <w:r w:rsidRPr="00AB0EC1">
        <w:rPr>
          <w:rFonts w:ascii="Times New Roman" w:hAnsi="Times New Roman" w:cs="Times New Roman"/>
          <w:sz w:val="24"/>
          <w:szCs w:val="24"/>
          <w:lang w:val="uk-UA"/>
        </w:rPr>
        <w:t xml:space="preserve"> 978-617-07-0261-6</w:t>
      </w:r>
    </w:p>
    <w:p w:rsidR="00AB0EC1" w:rsidRPr="00AB0EC1" w:rsidRDefault="00AB0EC1" w:rsidP="00AB0EC1">
      <w:pPr>
        <w:pStyle w:val="a5"/>
        <w:rPr>
          <w:rFonts w:ascii="Times New Roman" w:hAnsi="Times New Roman" w:cs="Times New Roman"/>
          <w:b/>
          <w:sz w:val="24"/>
          <w:szCs w:val="24"/>
          <w:lang w:val="uk-UA"/>
        </w:rPr>
      </w:pPr>
      <w:r w:rsidRPr="00AB0EC1">
        <w:rPr>
          <w:rFonts w:ascii="Times New Roman" w:hAnsi="Times New Roman" w:cs="Times New Roman"/>
          <w:b/>
          <w:sz w:val="24"/>
          <w:szCs w:val="24"/>
          <w:lang w:val="uk-UA"/>
        </w:rPr>
        <w:t xml:space="preserve">УДК </w:t>
      </w:r>
      <w:bookmarkStart w:id="3" w:name="udk_10204"/>
      <w:r w:rsidRPr="00AB0EC1">
        <w:rPr>
          <w:rFonts w:ascii="Times New Roman" w:hAnsi="Times New Roman" w:cs="Times New Roman"/>
          <w:b/>
          <w:sz w:val="24"/>
          <w:szCs w:val="24"/>
          <w:lang w:val="uk-UA"/>
        </w:rPr>
        <w:t>339.9(075.8)</w:t>
      </w:r>
      <w:bookmarkEnd w:id="3"/>
    </w:p>
    <w:p w:rsidR="00AB0EC1" w:rsidRDefault="00AB0EC1" w:rsidP="00AB0EC1">
      <w:pPr>
        <w:pStyle w:val="a5"/>
        <w:spacing w:after="240"/>
        <w:rPr>
          <w:rFonts w:ascii="Times New Roman" w:hAnsi="Times New Roman" w:cs="Times New Roman"/>
          <w:b/>
          <w:sz w:val="24"/>
          <w:szCs w:val="24"/>
          <w:lang w:val="uk-UA"/>
        </w:rPr>
      </w:pPr>
      <w:r w:rsidRPr="00AB0EC1">
        <w:rPr>
          <w:rFonts w:ascii="Times New Roman" w:hAnsi="Times New Roman" w:cs="Times New Roman"/>
          <w:b/>
          <w:sz w:val="24"/>
          <w:szCs w:val="24"/>
          <w:lang w:val="uk-UA"/>
        </w:rPr>
        <w:t>П34</w:t>
      </w:r>
    </w:p>
    <w:p w:rsidR="00AB0EC1" w:rsidRPr="00AB0EC1" w:rsidRDefault="00AB0EC1" w:rsidP="00610446">
      <w:pPr>
        <w:pStyle w:val="20"/>
        <w:shd w:val="clear" w:color="auto" w:fill="auto"/>
        <w:spacing w:line="240" w:lineRule="auto"/>
        <w:ind w:firstLine="0"/>
        <w:rPr>
          <w:rFonts w:ascii="Times New Roman" w:hAnsi="Times New Roman" w:cs="Times New Roman"/>
          <w:sz w:val="22"/>
          <w:szCs w:val="22"/>
          <w:lang w:val="uk-UA"/>
        </w:rPr>
      </w:pPr>
      <w:r w:rsidRPr="00AB0EC1">
        <w:rPr>
          <w:rFonts w:ascii="Times New Roman" w:hAnsi="Times New Roman" w:cs="Times New Roman"/>
          <w:color w:val="000000"/>
          <w:sz w:val="22"/>
          <w:szCs w:val="22"/>
          <w:lang w:val="uk-UA" w:eastAsia="uk-UA" w:bidi="uk-UA"/>
        </w:rPr>
        <w:t>Розглянуто особливості формування та розвитку національної економіки України. Приділено значну увагу закономірностям і осо</w:t>
      </w:r>
      <w:r w:rsidRPr="00AB0EC1">
        <w:rPr>
          <w:rFonts w:ascii="Times New Roman" w:hAnsi="Times New Roman" w:cs="Times New Roman"/>
          <w:color w:val="000000"/>
          <w:sz w:val="22"/>
          <w:szCs w:val="22"/>
          <w:lang w:val="uk-UA" w:eastAsia="uk-UA" w:bidi="uk-UA"/>
        </w:rPr>
        <w:softHyphen/>
        <w:t>бливостям розвитку світової економіки. Місце України в системі світового господарства визначено на основі аналізу напрямів і обсягів наявних зовнішньоекономічних зв’язків.Запропонований підручник відповідає програмі дисципліни “Еко</w:t>
      </w:r>
      <w:r w:rsidRPr="00AB0EC1">
        <w:rPr>
          <w:rFonts w:ascii="Times New Roman" w:hAnsi="Times New Roman" w:cs="Times New Roman"/>
          <w:color w:val="000000"/>
          <w:sz w:val="22"/>
          <w:szCs w:val="22"/>
          <w:lang w:val="uk-UA" w:eastAsia="uk-UA" w:bidi="uk-UA"/>
        </w:rPr>
        <w:softHyphen/>
        <w:t>номіка та зовнішньоекономічні зв’язки України”, що викладається для всіх спеціальностей факультету міжнародних відносин у вищих закладах освіти України (“міжнародні економічні відносини”,</w:t>
      </w:r>
      <w:r>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xml:space="preserve"> “між</w:t>
      </w:r>
      <w:r w:rsidRPr="00AB0EC1">
        <w:rPr>
          <w:rFonts w:ascii="Times New Roman" w:hAnsi="Times New Roman" w:cs="Times New Roman"/>
          <w:color w:val="000000"/>
          <w:sz w:val="22"/>
          <w:szCs w:val="22"/>
          <w:lang w:val="uk-UA" w:eastAsia="uk-UA" w:bidi="uk-UA"/>
        </w:rPr>
        <w:softHyphen/>
        <w:t>народні відносини”,</w:t>
      </w:r>
      <w:r>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xml:space="preserve"> “міжнародний бізнес”,</w:t>
      </w:r>
      <w:r>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xml:space="preserve"> “міжнародне право”,</w:t>
      </w:r>
      <w:r>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xml:space="preserve"> “міжнародний туризм</w:t>
      </w:r>
      <w:r w:rsidR="00610446">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w:t>
      </w:r>
      <w:r>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xml:space="preserve"> “</w:t>
      </w:r>
      <w:r w:rsidR="00610446">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країнознавство</w:t>
      </w:r>
      <w:r w:rsidR="00610446">
        <w:rPr>
          <w:rFonts w:ascii="Times New Roman" w:hAnsi="Times New Roman" w:cs="Times New Roman"/>
          <w:color w:val="000000"/>
          <w:sz w:val="22"/>
          <w:szCs w:val="22"/>
          <w:lang w:val="uk-UA" w:eastAsia="uk-UA" w:bidi="uk-UA"/>
        </w:rPr>
        <w:t xml:space="preserve"> </w:t>
      </w:r>
      <w:r w:rsidRPr="00AB0EC1">
        <w:rPr>
          <w:rFonts w:ascii="Times New Roman" w:hAnsi="Times New Roman" w:cs="Times New Roman"/>
          <w:color w:val="000000"/>
          <w:sz w:val="22"/>
          <w:szCs w:val="22"/>
          <w:lang w:val="uk-UA" w:eastAsia="uk-UA" w:bidi="uk-UA"/>
        </w:rPr>
        <w:t>”). Підручник не має анало</w:t>
      </w:r>
      <w:r w:rsidRPr="00AB0EC1">
        <w:rPr>
          <w:rFonts w:ascii="Times New Roman" w:hAnsi="Times New Roman" w:cs="Times New Roman"/>
          <w:color w:val="000000"/>
          <w:sz w:val="22"/>
          <w:szCs w:val="22"/>
          <w:lang w:val="uk-UA" w:eastAsia="uk-UA" w:bidi="uk-UA"/>
        </w:rPr>
        <w:softHyphen/>
        <w:t>гів в Україні, оскільки в ньому подано не лише сучасну характерис</w:t>
      </w:r>
      <w:r w:rsidRPr="00AB0EC1">
        <w:rPr>
          <w:rFonts w:ascii="Times New Roman" w:hAnsi="Times New Roman" w:cs="Times New Roman"/>
          <w:color w:val="000000"/>
          <w:sz w:val="22"/>
          <w:szCs w:val="22"/>
          <w:lang w:val="uk-UA" w:eastAsia="uk-UA" w:bidi="uk-UA"/>
        </w:rPr>
        <w:softHyphen/>
        <w:t>тику української національної економіки, а й визначено її місце у світовому господарстві, висвітлено вплив процесів глобалізації, міжнародної економічної інтеграції, геополітичного положення на її формування і розвиток.</w:t>
      </w:r>
    </w:p>
    <w:p w:rsidR="00AB0EC1" w:rsidRDefault="00AB0EC1"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AB0EC1">
        <w:rPr>
          <w:rFonts w:ascii="Times New Roman" w:hAnsi="Times New Roman" w:cs="Times New Roman"/>
          <w:color w:val="000000"/>
          <w:sz w:val="22"/>
          <w:szCs w:val="22"/>
          <w:lang w:val="uk-UA" w:eastAsia="uk-UA" w:bidi="uk-UA"/>
        </w:rPr>
        <w:t>Для студентів та викладачів вищих закладів освіти, фахівців органів виконавчої влади та місцевого самоврядування, а також тих, хто цікавиться проблемами розвитку національної економіки Украї</w:t>
      </w:r>
      <w:r w:rsidRPr="00AB0EC1">
        <w:rPr>
          <w:rFonts w:ascii="Times New Roman" w:hAnsi="Times New Roman" w:cs="Times New Roman"/>
          <w:color w:val="000000"/>
          <w:sz w:val="22"/>
          <w:szCs w:val="22"/>
          <w:lang w:val="uk-UA" w:eastAsia="uk-UA" w:bidi="uk-UA"/>
        </w:rPr>
        <w:softHyphen/>
        <w:t>ни, її інтеграції у світове господарство.</w:t>
      </w:r>
    </w:p>
    <w:p w:rsidR="00610446" w:rsidRDefault="00610446"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610446" w:rsidRDefault="00610446" w:rsidP="00AB0EC1">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610446" w:rsidRDefault="00610446" w:rsidP="00AB0EC1">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610446" w:rsidRDefault="00610446" w:rsidP="00AB0EC1">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610446" w:rsidRDefault="00610446" w:rsidP="00AB0EC1">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610446" w:rsidRPr="00AB0EC1" w:rsidRDefault="00610446" w:rsidP="00AB0EC1">
      <w:pPr>
        <w:pStyle w:val="20"/>
        <w:shd w:val="clear" w:color="auto" w:fill="auto"/>
        <w:spacing w:line="240" w:lineRule="auto"/>
        <w:ind w:firstLine="0"/>
        <w:rPr>
          <w:rFonts w:ascii="Times New Roman" w:hAnsi="Times New Roman" w:cs="Times New Roman"/>
          <w:sz w:val="22"/>
          <w:szCs w:val="22"/>
          <w:lang w:val="uk-UA"/>
        </w:rPr>
      </w:pPr>
    </w:p>
    <w:p w:rsidR="00AB0EC1" w:rsidRPr="00AB0EC1" w:rsidRDefault="00CF2A6F" w:rsidP="00AB0EC1">
      <w:pPr>
        <w:pStyle w:val="a5"/>
        <w:spacing w:after="240"/>
        <w:rPr>
          <w:rFonts w:ascii="Times New Roman" w:hAnsi="Times New Roman" w:cs="Times New Roman"/>
          <w:b/>
          <w:lang w:val="uk-UA"/>
        </w:rPr>
      </w:pPr>
      <w:r>
        <w:rPr>
          <w:rFonts w:ascii="Times New Roman" w:hAnsi="Times New Roman" w:cs="Times New Roman"/>
          <w:b/>
          <w:noProof/>
          <w:lang w:eastAsia="ru-RU"/>
        </w:rPr>
        <w:drawing>
          <wp:anchor distT="0" distB="0" distL="114300" distR="114300" simplePos="0" relativeHeight="251663360" behindDoc="0" locked="0" layoutInCell="1" allowOverlap="1">
            <wp:simplePos x="0" y="0"/>
            <wp:positionH relativeFrom="column">
              <wp:posOffset>15240</wp:posOffset>
            </wp:positionH>
            <wp:positionV relativeFrom="paragraph">
              <wp:posOffset>307340</wp:posOffset>
            </wp:positionV>
            <wp:extent cx="1724025" cy="2505075"/>
            <wp:effectExtent l="19050" t="0" r="9525" b="0"/>
            <wp:wrapSquare wrapText="bothSides"/>
            <wp:docPr id="3" name="Рисунок 1" descr="D:\Windows\Downloads\Untitled.FR12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Untitled.FR12 - 0002.tif"/>
                    <pic:cNvPicPr>
                      <a:picLocks noChangeAspect="1" noChangeArrowheads="1"/>
                    </pic:cNvPicPr>
                  </pic:nvPicPr>
                  <pic:blipFill>
                    <a:blip r:embed="rId9" cstate="print"/>
                    <a:srcRect/>
                    <a:stretch>
                      <a:fillRect/>
                    </a:stretch>
                  </pic:blipFill>
                  <pic:spPr bwMode="auto">
                    <a:xfrm>
                      <a:off x="0" y="0"/>
                      <a:ext cx="1724025" cy="2505075"/>
                    </a:xfrm>
                    <a:prstGeom prst="rect">
                      <a:avLst/>
                    </a:prstGeom>
                    <a:noFill/>
                    <a:ln w="9525">
                      <a:noFill/>
                      <a:miter lim="800000"/>
                      <a:headEnd/>
                      <a:tailEnd/>
                    </a:ln>
                  </pic:spPr>
                </pic:pic>
              </a:graphicData>
            </a:graphic>
          </wp:anchor>
        </w:drawing>
      </w:r>
    </w:p>
    <w:p w:rsidR="004D3C40" w:rsidRPr="004D3C40" w:rsidRDefault="004D3C40" w:rsidP="004D3C40">
      <w:pPr>
        <w:spacing w:after="0" w:line="240" w:lineRule="auto"/>
        <w:rPr>
          <w:rFonts w:ascii="Times New Roman" w:hAnsi="Times New Roman"/>
          <w:sz w:val="24"/>
          <w:szCs w:val="24"/>
          <w:lang w:val="uk-UA"/>
        </w:rPr>
      </w:pPr>
      <w:r w:rsidRPr="004D3C40">
        <w:rPr>
          <w:rFonts w:ascii="Times New Roman" w:hAnsi="Times New Roman"/>
          <w:sz w:val="24"/>
          <w:szCs w:val="24"/>
          <w:lang w:val="uk-UA"/>
        </w:rPr>
        <w:t>Сук, Леонід Кіндратович</w:t>
      </w:r>
    </w:p>
    <w:p w:rsidR="004D3C40" w:rsidRPr="004D3C40" w:rsidRDefault="004D3C40" w:rsidP="004D3C40">
      <w:pPr>
        <w:spacing w:after="0" w:line="240" w:lineRule="auto"/>
        <w:rPr>
          <w:rFonts w:ascii="Times New Roman" w:hAnsi="Times New Roman"/>
          <w:sz w:val="24"/>
          <w:szCs w:val="24"/>
        </w:rPr>
      </w:pPr>
      <w:r w:rsidRPr="004D3C40">
        <w:rPr>
          <w:rFonts w:ascii="Times New Roman" w:hAnsi="Times New Roman"/>
          <w:sz w:val="24"/>
          <w:szCs w:val="24"/>
          <w:lang w:val="uk-UA"/>
        </w:rPr>
        <w:t xml:space="preserve">Фінансовий облік [Текст] : навчальний посібник / Л. К. Сук, </w:t>
      </w:r>
    </w:p>
    <w:p w:rsidR="004D3C40" w:rsidRPr="004D3C40" w:rsidRDefault="004D3C40" w:rsidP="004D3C40">
      <w:pPr>
        <w:widowControl w:val="0"/>
        <w:tabs>
          <w:tab w:val="left" w:pos="709"/>
        </w:tabs>
        <w:autoSpaceDE w:val="0"/>
        <w:autoSpaceDN w:val="0"/>
        <w:adjustRightInd w:val="0"/>
        <w:spacing w:after="0" w:line="216" w:lineRule="auto"/>
        <w:rPr>
          <w:rFonts w:ascii="Times New Roman" w:hAnsi="Times New Roman"/>
          <w:sz w:val="24"/>
          <w:szCs w:val="24"/>
        </w:rPr>
      </w:pPr>
      <w:r w:rsidRPr="004D3C40">
        <w:rPr>
          <w:rFonts w:ascii="Times New Roman" w:hAnsi="Times New Roman"/>
          <w:sz w:val="24"/>
          <w:szCs w:val="24"/>
          <w:lang w:val="uk-UA"/>
        </w:rPr>
        <w:t xml:space="preserve">П. Л. Сук. – 3-тє вид., переробл. і доп. – Київ : Знання, 2016. – 663 с.  </w:t>
      </w:r>
    </w:p>
    <w:p w:rsidR="004D3C40" w:rsidRDefault="004D3C40" w:rsidP="004D3C4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4D3C40">
        <w:rPr>
          <w:rFonts w:ascii="Times New Roman" w:hAnsi="Times New Roman"/>
          <w:sz w:val="24"/>
          <w:szCs w:val="24"/>
          <w:lang w:val="uk-UA"/>
        </w:rPr>
        <w:t xml:space="preserve">(Вища освіта </w:t>
      </w:r>
      <w:r w:rsidRPr="004D3C40">
        <w:rPr>
          <w:rFonts w:ascii="Times New Roman" w:hAnsi="Times New Roman"/>
          <w:sz w:val="24"/>
          <w:szCs w:val="24"/>
          <w:lang w:val="en-US"/>
        </w:rPr>
        <w:t>XXI</w:t>
      </w:r>
      <w:r w:rsidRPr="004D3C40">
        <w:rPr>
          <w:rFonts w:ascii="Times New Roman" w:hAnsi="Times New Roman"/>
          <w:sz w:val="24"/>
          <w:szCs w:val="24"/>
          <w:lang w:val="uk-UA"/>
        </w:rPr>
        <w:t xml:space="preserve"> </w:t>
      </w:r>
      <w:r w:rsidRPr="004D3C40">
        <w:rPr>
          <w:rFonts w:ascii="Times New Roman" w:hAnsi="Times New Roman"/>
          <w:sz w:val="24"/>
          <w:szCs w:val="24"/>
          <w:lang w:val="en-US"/>
        </w:rPr>
        <w:t>c</w:t>
      </w:r>
      <w:r w:rsidRPr="004D3C40">
        <w:rPr>
          <w:rFonts w:ascii="Times New Roman" w:hAnsi="Times New Roman"/>
          <w:sz w:val="24"/>
          <w:szCs w:val="24"/>
          <w:lang w:val="uk-UA"/>
        </w:rPr>
        <w:t xml:space="preserve">толіття). </w:t>
      </w:r>
    </w:p>
    <w:p w:rsidR="004D3C40" w:rsidRPr="004D3C40" w:rsidRDefault="004D3C40" w:rsidP="004D3C40">
      <w:pPr>
        <w:widowControl w:val="0"/>
        <w:tabs>
          <w:tab w:val="left" w:pos="709"/>
        </w:tabs>
        <w:autoSpaceDE w:val="0"/>
        <w:autoSpaceDN w:val="0"/>
        <w:adjustRightInd w:val="0"/>
        <w:spacing w:after="0" w:line="216" w:lineRule="auto"/>
        <w:rPr>
          <w:rFonts w:ascii="Times New Roman" w:hAnsi="Times New Roman"/>
          <w:sz w:val="24"/>
          <w:szCs w:val="24"/>
          <w:lang w:val="uk-UA"/>
        </w:rPr>
      </w:pPr>
      <w:proofErr w:type="gramStart"/>
      <w:r w:rsidRPr="004D3C40">
        <w:rPr>
          <w:rFonts w:ascii="Times New Roman" w:hAnsi="Times New Roman"/>
          <w:sz w:val="24"/>
          <w:szCs w:val="24"/>
          <w:lang w:val="en-US"/>
        </w:rPr>
        <w:t>ISBN</w:t>
      </w:r>
      <w:r w:rsidRPr="004D3C40">
        <w:rPr>
          <w:rFonts w:ascii="Times New Roman" w:hAnsi="Times New Roman"/>
          <w:sz w:val="24"/>
          <w:szCs w:val="24"/>
          <w:lang w:val="uk-UA"/>
        </w:rPr>
        <w:t xml:space="preserve"> 978-966-346-854-9(серія).</w:t>
      </w:r>
      <w:proofErr w:type="gramEnd"/>
      <w:r w:rsidRPr="004D3C40">
        <w:rPr>
          <w:rFonts w:ascii="Times New Roman" w:hAnsi="Times New Roman"/>
          <w:sz w:val="24"/>
          <w:szCs w:val="24"/>
          <w:lang w:val="uk-UA"/>
        </w:rPr>
        <w:t xml:space="preserve">  </w:t>
      </w:r>
    </w:p>
    <w:p w:rsidR="004D3C40" w:rsidRPr="004D3C40" w:rsidRDefault="004D3C40" w:rsidP="004D3C4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4D3C40">
        <w:rPr>
          <w:rFonts w:ascii="Times New Roman" w:hAnsi="Times New Roman"/>
          <w:sz w:val="24"/>
          <w:szCs w:val="24"/>
          <w:lang w:val="en-US"/>
        </w:rPr>
        <w:t>ISBN</w:t>
      </w:r>
      <w:r w:rsidRPr="004D3C40">
        <w:rPr>
          <w:rFonts w:ascii="Times New Roman" w:hAnsi="Times New Roman"/>
          <w:sz w:val="24"/>
          <w:szCs w:val="24"/>
          <w:lang w:val="uk-UA"/>
        </w:rPr>
        <w:t xml:space="preserve"> 978-617-07-0305-7</w:t>
      </w:r>
    </w:p>
    <w:p w:rsidR="004D3C40" w:rsidRPr="004D3C40" w:rsidRDefault="004D3C40" w:rsidP="004D3C40">
      <w:pPr>
        <w:widowControl w:val="0"/>
        <w:autoSpaceDE w:val="0"/>
        <w:autoSpaceDN w:val="0"/>
        <w:adjustRightInd w:val="0"/>
        <w:spacing w:after="0" w:line="240" w:lineRule="auto"/>
        <w:rPr>
          <w:rFonts w:ascii="Times New Roman" w:hAnsi="Times New Roman"/>
          <w:b/>
          <w:sz w:val="24"/>
          <w:szCs w:val="24"/>
          <w:lang w:val="uk-UA"/>
        </w:rPr>
      </w:pPr>
      <w:r w:rsidRPr="004D3C40">
        <w:rPr>
          <w:rFonts w:ascii="Times New Roman" w:hAnsi="Times New Roman"/>
          <w:b/>
          <w:sz w:val="24"/>
          <w:szCs w:val="24"/>
          <w:lang w:val="uk-UA"/>
        </w:rPr>
        <w:t xml:space="preserve">УДК </w:t>
      </w:r>
      <w:bookmarkStart w:id="4" w:name="udk_10182"/>
      <w:r w:rsidRPr="004D3C40">
        <w:rPr>
          <w:rFonts w:ascii="Times New Roman" w:hAnsi="Times New Roman"/>
          <w:b/>
          <w:sz w:val="24"/>
          <w:szCs w:val="24"/>
          <w:lang w:val="uk-UA"/>
        </w:rPr>
        <w:t>657(075.8)</w:t>
      </w:r>
      <w:bookmarkEnd w:id="4"/>
    </w:p>
    <w:p w:rsidR="004D3C40" w:rsidRPr="004D3C40" w:rsidRDefault="004D3C40" w:rsidP="004D3C40">
      <w:pPr>
        <w:tabs>
          <w:tab w:val="left" w:pos="567"/>
        </w:tabs>
        <w:autoSpaceDE w:val="0"/>
        <w:autoSpaceDN w:val="0"/>
        <w:adjustRightInd w:val="0"/>
        <w:spacing w:after="0" w:line="240" w:lineRule="auto"/>
        <w:rPr>
          <w:rFonts w:ascii="Times New Roman" w:hAnsi="Times New Roman"/>
          <w:b/>
          <w:sz w:val="24"/>
          <w:szCs w:val="24"/>
          <w:lang w:val="uk-UA"/>
        </w:rPr>
      </w:pPr>
      <w:r w:rsidRPr="004D3C40">
        <w:rPr>
          <w:rFonts w:ascii="Times New Roman" w:hAnsi="Times New Roman"/>
          <w:b/>
          <w:sz w:val="24"/>
          <w:szCs w:val="24"/>
          <w:lang w:val="uk-UA"/>
        </w:rPr>
        <w:t>С89</w:t>
      </w:r>
    </w:p>
    <w:p w:rsidR="004D3C40" w:rsidRDefault="004D3C40" w:rsidP="004D3C40">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4D3C40">
        <w:rPr>
          <w:rFonts w:ascii="Times New Roman" w:hAnsi="Times New Roman" w:cs="Times New Roman"/>
          <w:color w:val="000000"/>
          <w:sz w:val="22"/>
          <w:szCs w:val="22"/>
          <w:lang w:val="uk-UA" w:eastAsia="uk-UA" w:bidi="uk-UA"/>
        </w:rPr>
        <w:t>Навчальний посібник підготовлено відповідно до програми курсу “Фінансовий облік”. У ньому висвітлено особливості ведення фінансового обліку на підприємствах. Окремі розділи присвячені обліку грошових коштів, розрахункових операцій, запасів, необо</w:t>
      </w:r>
      <w:r w:rsidRPr="004D3C40">
        <w:rPr>
          <w:rFonts w:ascii="Times New Roman" w:hAnsi="Times New Roman" w:cs="Times New Roman"/>
          <w:color w:val="000000"/>
          <w:sz w:val="22"/>
          <w:szCs w:val="22"/>
          <w:lang w:val="uk-UA" w:eastAsia="uk-UA" w:bidi="uk-UA"/>
        </w:rPr>
        <w:softHyphen/>
        <w:t>ротних активів, праці та заробітної плати, інвестицій, власного ка</w:t>
      </w:r>
      <w:r w:rsidRPr="004D3C40">
        <w:rPr>
          <w:rFonts w:ascii="Times New Roman" w:hAnsi="Times New Roman" w:cs="Times New Roman"/>
          <w:color w:val="000000"/>
          <w:sz w:val="22"/>
          <w:szCs w:val="22"/>
          <w:lang w:val="uk-UA" w:eastAsia="uk-UA" w:bidi="uk-UA"/>
        </w:rPr>
        <w:softHyphen/>
        <w:t>піталу, витрат, доходів, результатів діяльності. Враховано вимоги чинного законодавства, Положень (стандартів) бухгалтерського об</w:t>
      </w:r>
      <w:r w:rsidRPr="004D3C40">
        <w:rPr>
          <w:rFonts w:ascii="Times New Roman" w:hAnsi="Times New Roman" w:cs="Times New Roman"/>
          <w:color w:val="000000"/>
          <w:sz w:val="22"/>
          <w:szCs w:val="22"/>
          <w:lang w:val="uk-UA" w:eastAsia="uk-UA" w:bidi="uk-UA"/>
        </w:rPr>
        <w:softHyphen/>
        <w:t>ліку України та інших нормативних документів.</w:t>
      </w:r>
      <w:r>
        <w:rPr>
          <w:rFonts w:ascii="Times New Roman" w:hAnsi="Times New Roman" w:cs="Times New Roman"/>
          <w:color w:val="000000"/>
          <w:sz w:val="22"/>
          <w:szCs w:val="22"/>
          <w:lang w:val="uk-UA" w:eastAsia="uk-UA" w:bidi="uk-UA"/>
        </w:rPr>
        <w:t xml:space="preserve"> </w:t>
      </w:r>
      <w:r w:rsidRPr="004D3C40">
        <w:rPr>
          <w:rFonts w:ascii="Times New Roman" w:hAnsi="Times New Roman" w:cs="Times New Roman"/>
          <w:color w:val="000000"/>
          <w:sz w:val="22"/>
          <w:szCs w:val="22"/>
          <w:lang w:val="uk-UA" w:eastAsia="uk-UA" w:bidi="uk-UA"/>
        </w:rPr>
        <w:t>Для студентів вищих навчальних закладів спеціальності “Об</w:t>
      </w:r>
      <w:r w:rsidRPr="004D3C40">
        <w:rPr>
          <w:rFonts w:ascii="Times New Roman" w:hAnsi="Times New Roman" w:cs="Times New Roman"/>
          <w:color w:val="000000"/>
          <w:sz w:val="22"/>
          <w:szCs w:val="22"/>
          <w:lang w:val="uk-UA" w:eastAsia="uk-UA" w:bidi="uk-UA"/>
        </w:rPr>
        <w:softHyphen/>
        <w:t>лік і аудит” усіх рівнів акредитації. Може бути корисним слуха</w:t>
      </w:r>
      <w:r w:rsidRPr="004D3C40">
        <w:rPr>
          <w:rFonts w:ascii="Times New Roman" w:hAnsi="Times New Roman" w:cs="Times New Roman"/>
          <w:color w:val="000000"/>
          <w:sz w:val="22"/>
          <w:szCs w:val="22"/>
          <w:lang w:val="uk-UA" w:eastAsia="uk-UA" w:bidi="uk-UA"/>
        </w:rPr>
        <w:softHyphen/>
        <w:t>чам інститутів післядипломної освіти, бухгалтерам, фінансистам, економістам, менеджерам, аудиторам та іншим фахівцям, які прагнуть мати ґрунтовні знання з бухгалтерського обліку.</w:t>
      </w:r>
    </w:p>
    <w:p w:rsidR="0053400F" w:rsidRDefault="0053400F" w:rsidP="004D3C40">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53400F" w:rsidRDefault="0053400F" w:rsidP="004D3C40">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53400F" w:rsidRDefault="0053400F" w:rsidP="004D3C40">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53400F" w:rsidRDefault="0053400F" w:rsidP="0053400F">
      <w:pPr>
        <w:spacing w:after="0"/>
        <w:rPr>
          <w:rFonts w:ascii="Times New Roman" w:hAnsi="Times New Roman"/>
          <w:sz w:val="24"/>
          <w:szCs w:val="24"/>
          <w:lang w:val="uk-UA"/>
        </w:rPr>
      </w:pPr>
      <w:r>
        <w:rPr>
          <w:rFonts w:ascii="Times New Roman" w:hAnsi="Times New Roman" w:cs="Times New Roman"/>
          <w:noProof/>
          <w:lang w:eastAsia="ru-RU"/>
        </w:rPr>
        <w:drawing>
          <wp:anchor distT="0" distB="0" distL="114300" distR="114300" simplePos="0" relativeHeight="251664384" behindDoc="0" locked="0" layoutInCell="1" allowOverlap="1">
            <wp:simplePos x="0" y="0"/>
            <wp:positionH relativeFrom="column">
              <wp:posOffset>-32385</wp:posOffset>
            </wp:positionH>
            <wp:positionV relativeFrom="paragraph">
              <wp:posOffset>82550</wp:posOffset>
            </wp:positionV>
            <wp:extent cx="1819275" cy="2305050"/>
            <wp:effectExtent l="19050" t="0" r="9525" b="0"/>
            <wp:wrapSquare wrapText="bothSides"/>
            <wp:docPr id="18" name="Рисунок 18" descr="D:\Windows\Desktop\Докумен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Windows\Desktop\Документ (4).jpg"/>
                    <pic:cNvPicPr>
                      <a:picLocks noChangeAspect="1" noChangeArrowheads="1"/>
                    </pic:cNvPicPr>
                  </pic:nvPicPr>
                  <pic:blipFill>
                    <a:blip r:embed="rId10" cstate="print"/>
                    <a:srcRect/>
                    <a:stretch>
                      <a:fillRect/>
                    </a:stretch>
                  </pic:blipFill>
                  <pic:spPr bwMode="auto">
                    <a:xfrm>
                      <a:off x="0" y="0"/>
                      <a:ext cx="1819275" cy="2305050"/>
                    </a:xfrm>
                    <a:prstGeom prst="rect">
                      <a:avLst/>
                    </a:prstGeom>
                    <a:noFill/>
                    <a:ln w="9525">
                      <a:noFill/>
                      <a:miter lim="800000"/>
                      <a:headEnd/>
                      <a:tailEnd/>
                    </a:ln>
                  </pic:spPr>
                </pic:pic>
              </a:graphicData>
            </a:graphic>
          </wp:anchor>
        </w:drawing>
      </w:r>
      <w:r w:rsidRPr="0053400F">
        <w:rPr>
          <w:rFonts w:ascii="Times New Roman" w:hAnsi="Times New Roman"/>
          <w:sz w:val="24"/>
          <w:szCs w:val="24"/>
          <w:lang w:val="uk-UA"/>
        </w:rPr>
        <w:t>Фондовий ринок</w:t>
      </w:r>
      <w:r w:rsidRPr="0053400F">
        <w:rPr>
          <w:rFonts w:ascii="Times New Roman" w:hAnsi="Times New Roman"/>
          <w:sz w:val="24"/>
          <w:szCs w:val="24"/>
        </w:rPr>
        <w:t xml:space="preserve"> [</w:t>
      </w:r>
      <w:r w:rsidRPr="0053400F">
        <w:rPr>
          <w:rFonts w:ascii="Times New Roman" w:hAnsi="Times New Roman"/>
          <w:sz w:val="24"/>
          <w:szCs w:val="24"/>
          <w:lang w:val="uk-UA"/>
        </w:rPr>
        <w:t>Текст</w:t>
      </w:r>
      <w:r w:rsidRPr="0053400F">
        <w:rPr>
          <w:rFonts w:ascii="Times New Roman" w:hAnsi="Times New Roman"/>
          <w:sz w:val="24"/>
          <w:szCs w:val="24"/>
        </w:rPr>
        <w:t xml:space="preserve">] : </w:t>
      </w:r>
      <w:r w:rsidRPr="0053400F">
        <w:rPr>
          <w:rFonts w:ascii="Times New Roman" w:hAnsi="Times New Roman"/>
          <w:sz w:val="24"/>
          <w:szCs w:val="24"/>
          <w:lang w:val="uk-UA"/>
        </w:rPr>
        <w:t>підручник</w:t>
      </w:r>
      <w:r w:rsidRPr="0053400F">
        <w:rPr>
          <w:rFonts w:ascii="Times New Roman" w:hAnsi="Times New Roman"/>
          <w:sz w:val="24"/>
          <w:szCs w:val="24"/>
        </w:rPr>
        <w:t xml:space="preserve">: </w:t>
      </w:r>
      <w:r w:rsidRPr="0053400F">
        <w:rPr>
          <w:rFonts w:ascii="Times New Roman" w:hAnsi="Times New Roman"/>
          <w:sz w:val="24"/>
          <w:szCs w:val="24"/>
          <w:lang w:val="uk-UA"/>
        </w:rPr>
        <w:t>у</w:t>
      </w:r>
      <w:r w:rsidRPr="0053400F">
        <w:rPr>
          <w:rFonts w:ascii="Times New Roman" w:hAnsi="Times New Roman"/>
          <w:sz w:val="24"/>
          <w:szCs w:val="24"/>
        </w:rPr>
        <w:t xml:space="preserve"> 2-</w:t>
      </w:r>
      <w:r w:rsidRPr="0053400F">
        <w:rPr>
          <w:rFonts w:ascii="Times New Roman" w:hAnsi="Times New Roman"/>
          <w:sz w:val="24"/>
          <w:szCs w:val="24"/>
          <w:lang w:val="uk-UA"/>
        </w:rPr>
        <w:t>х кн</w:t>
      </w:r>
      <w:r w:rsidRPr="0053400F">
        <w:rPr>
          <w:rFonts w:ascii="Times New Roman" w:hAnsi="Times New Roman"/>
          <w:sz w:val="24"/>
          <w:szCs w:val="24"/>
        </w:rPr>
        <w:t>. / [</w:t>
      </w:r>
      <w:r w:rsidRPr="0053400F">
        <w:rPr>
          <w:rFonts w:ascii="Times New Roman" w:hAnsi="Times New Roman"/>
          <w:sz w:val="24"/>
          <w:szCs w:val="24"/>
          <w:lang w:val="uk-UA"/>
        </w:rPr>
        <w:t>В</w:t>
      </w:r>
      <w:r w:rsidRPr="0053400F">
        <w:rPr>
          <w:rFonts w:ascii="Times New Roman" w:hAnsi="Times New Roman"/>
          <w:sz w:val="24"/>
          <w:szCs w:val="24"/>
        </w:rPr>
        <w:t xml:space="preserve">. </w:t>
      </w:r>
      <w:r w:rsidRPr="0053400F">
        <w:rPr>
          <w:rFonts w:ascii="Times New Roman" w:hAnsi="Times New Roman"/>
          <w:sz w:val="24"/>
          <w:szCs w:val="24"/>
          <w:lang w:val="uk-UA"/>
        </w:rPr>
        <w:t>Д</w:t>
      </w:r>
      <w:r w:rsidRPr="0053400F">
        <w:rPr>
          <w:rFonts w:ascii="Times New Roman" w:hAnsi="Times New Roman"/>
          <w:sz w:val="24"/>
          <w:szCs w:val="24"/>
        </w:rPr>
        <w:t xml:space="preserve">. </w:t>
      </w:r>
      <w:r w:rsidRPr="0053400F">
        <w:rPr>
          <w:rFonts w:ascii="Times New Roman" w:hAnsi="Times New Roman"/>
          <w:sz w:val="24"/>
          <w:szCs w:val="24"/>
          <w:lang w:val="uk-UA"/>
        </w:rPr>
        <w:t>Базилевич</w:t>
      </w:r>
      <w:r w:rsidRPr="0053400F">
        <w:rPr>
          <w:rFonts w:ascii="Times New Roman" w:hAnsi="Times New Roman"/>
          <w:sz w:val="24"/>
          <w:szCs w:val="24"/>
        </w:rPr>
        <w:t xml:space="preserve">, </w:t>
      </w:r>
      <w:r w:rsidRPr="0053400F">
        <w:rPr>
          <w:rFonts w:ascii="Times New Roman" w:hAnsi="Times New Roman"/>
          <w:sz w:val="24"/>
          <w:szCs w:val="24"/>
          <w:lang w:val="uk-UA"/>
        </w:rPr>
        <w:t>В. М. Шелудько, В. В. Вірченко та ін.]</w:t>
      </w:r>
      <w:proofErr w:type="gramStart"/>
      <w:r w:rsidRPr="0053400F">
        <w:rPr>
          <w:rFonts w:ascii="Times New Roman" w:hAnsi="Times New Roman"/>
          <w:sz w:val="24"/>
          <w:szCs w:val="24"/>
          <w:lang w:val="uk-UA"/>
        </w:rPr>
        <w:t xml:space="preserve"> ;</w:t>
      </w:r>
      <w:proofErr w:type="gramEnd"/>
      <w:r w:rsidRPr="0053400F">
        <w:rPr>
          <w:rFonts w:ascii="Times New Roman" w:hAnsi="Times New Roman"/>
          <w:sz w:val="24"/>
          <w:szCs w:val="24"/>
          <w:lang w:val="uk-UA"/>
        </w:rPr>
        <w:t xml:space="preserve"> ред. В. Д. Бази-левича. – Київ : Знання, 2015. – (Класичний університетський підручник). – </w:t>
      </w:r>
      <w:r w:rsidRPr="0053400F">
        <w:rPr>
          <w:rFonts w:ascii="Times New Roman" w:hAnsi="Times New Roman"/>
          <w:sz w:val="24"/>
          <w:szCs w:val="24"/>
        </w:rPr>
        <w:t>ISBN</w:t>
      </w:r>
      <w:r w:rsidRPr="0053400F">
        <w:rPr>
          <w:rFonts w:ascii="Times New Roman" w:hAnsi="Times New Roman"/>
          <w:sz w:val="24"/>
          <w:szCs w:val="24"/>
          <w:lang w:val="uk-UA"/>
        </w:rPr>
        <w:t xml:space="preserve"> 978-966-316-878-5(серія).</w:t>
      </w:r>
    </w:p>
    <w:p w:rsidR="0053400F" w:rsidRPr="0053400F" w:rsidRDefault="0053400F" w:rsidP="0053400F">
      <w:pPr>
        <w:tabs>
          <w:tab w:val="left" w:pos="709"/>
        </w:tabs>
        <w:autoSpaceDE w:val="0"/>
        <w:autoSpaceDN w:val="0"/>
        <w:adjustRightInd w:val="0"/>
        <w:spacing w:after="0" w:line="240" w:lineRule="auto"/>
        <w:rPr>
          <w:rFonts w:ascii="Times New Roman" w:hAnsi="Times New Roman"/>
          <w:sz w:val="24"/>
          <w:szCs w:val="24"/>
          <w:lang w:val="uk-UA"/>
        </w:rPr>
      </w:pPr>
      <w:r w:rsidRPr="0053400F">
        <w:rPr>
          <w:rFonts w:ascii="Times New Roman" w:hAnsi="Times New Roman"/>
          <w:sz w:val="24"/>
          <w:szCs w:val="24"/>
        </w:rPr>
        <w:t>ISBN</w:t>
      </w:r>
      <w:r w:rsidRPr="0053400F">
        <w:rPr>
          <w:rFonts w:ascii="Times New Roman" w:hAnsi="Times New Roman"/>
          <w:sz w:val="24"/>
          <w:szCs w:val="24"/>
          <w:lang w:val="uk-UA"/>
        </w:rPr>
        <w:t xml:space="preserve"> 978-617-07-0259-3. </w:t>
      </w:r>
    </w:p>
    <w:p w:rsidR="0053400F" w:rsidRPr="0053400F" w:rsidRDefault="0053400F" w:rsidP="0053400F">
      <w:pPr>
        <w:autoSpaceDE w:val="0"/>
        <w:autoSpaceDN w:val="0"/>
        <w:adjustRightInd w:val="0"/>
        <w:spacing w:after="0" w:line="240" w:lineRule="auto"/>
        <w:rPr>
          <w:rFonts w:ascii="Times New Roman" w:hAnsi="Times New Roman"/>
          <w:sz w:val="24"/>
          <w:szCs w:val="24"/>
          <w:lang w:val="uk-UA"/>
        </w:rPr>
      </w:pPr>
      <w:r w:rsidRPr="0053400F">
        <w:rPr>
          <w:rFonts w:ascii="Times New Roman" w:hAnsi="Times New Roman"/>
          <w:sz w:val="24"/>
          <w:szCs w:val="24"/>
          <w:lang w:val="uk-UA"/>
        </w:rPr>
        <w:t>Книга</w:t>
      </w:r>
      <w:r w:rsidRPr="007E1475">
        <w:rPr>
          <w:rFonts w:ascii="Times New Roman" w:hAnsi="Times New Roman"/>
          <w:sz w:val="24"/>
          <w:szCs w:val="24"/>
          <w:lang w:val="uk-UA"/>
        </w:rPr>
        <w:t xml:space="preserve"> 1. – 2015. – 623 </w:t>
      </w:r>
      <w:r w:rsidRPr="0053400F">
        <w:rPr>
          <w:rFonts w:ascii="Times New Roman" w:hAnsi="Times New Roman"/>
          <w:sz w:val="24"/>
          <w:szCs w:val="24"/>
          <w:lang w:val="uk-UA"/>
        </w:rPr>
        <w:t>с</w:t>
      </w:r>
      <w:r w:rsidRPr="007E1475">
        <w:rPr>
          <w:rFonts w:ascii="Times New Roman" w:hAnsi="Times New Roman"/>
          <w:sz w:val="24"/>
          <w:szCs w:val="24"/>
          <w:lang w:val="uk-UA"/>
        </w:rPr>
        <w:t xml:space="preserve">. – </w:t>
      </w:r>
      <w:r w:rsidRPr="0053400F">
        <w:rPr>
          <w:rFonts w:ascii="Times New Roman" w:hAnsi="Times New Roman"/>
          <w:sz w:val="24"/>
          <w:szCs w:val="24"/>
        </w:rPr>
        <w:t>ISBN</w:t>
      </w:r>
      <w:r w:rsidRPr="007E1475">
        <w:rPr>
          <w:rFonts w:ascii="Times New Roman" w:hAnsi="Times New Roman"/>
          <w:sz w:val="24"/>
          <w:szCs w:val="24"/>
          <w:lang w:val="uk-UA"/>
        </w:rPr>
        <w:t xml:space="preserve"> 978-617-07-0249-4</w:t>
      </w:r>
    </w:p>
    <w:p w:rsidR="0053400F" w:rsidRPr="0053400F" w:rsidRDefault="0053400F" w:rsidP="0053400F">
      <w:pPr>
        <w:spacing w:after="0" w:line="240" w:lineRule="auto"/>
        <w:rPr>
          <w:rFonts w:ascii="Times New Roman" w:hAnsi="Times New Roman"/>
          <w:sz w:val="24"/>
          <w:szCs w:val="24"/>
          <w:lang w:val="uk-UA"/>
        </w:rPr>
      </w:pPr>
      <w:r w:rsidRPr="0053400F">
        <w:rPr>
          <w:rFonts w:ascii="Times New Roman" w:hAnsi="Times New Roman"/>
          <w:sz w:val="24"/>
          <w:szCs w:val="24"/>
          <w:lang w:val="uk-UA"/>
        </w:rPr>
        <w:t>Книга</w:t>
      </w:r>
      <w:r w:rsidRPr="007E1475">
        <w:rPr>
          <w:rFonts w:ascii="Times New Roman" w:hAnsi="Times New Roman"/>
          <w:sz w:val="24"/>
          <w:szCs w:val="24"/>
          <w:lang w:val="uk-UA"/>
        </w:rPr>
        <w:t xml:space="preserve"> 2. – 2016. – 687 </w:t>
      </w:r>
      <w:r w:rsidRPr="0053400F">
        <w:rPr>
          <w:rFonts w:ascii="Times New Roman" w:hAnsi="Times New Roman"/>
          <w:sz w:val="24"/>
          <w:szCs w:val="24"/>
          <w:lang w:val="uk-UA"/>
        </w:rPr>
        <w:t>с</w:t>
      </w:r>
      <w:r w:rsidRPr="007E1475">
        <w:rPr>
          <w:rFonts w:ascii="Times New Roman" w:hAnsi="Times New Roman"/>
          <w:sz w:val="24"/>
          <w:szCs w:val="24"/>
          <w:lang w:val="uk-UA"/>
        </w:rPr>
        <w:t xml:space="preserve">. – </w:t>
      </w:r>
      <w:r w:rsidRPr="0053400F">
        <w:rPr>
          <w:rFonts w:ascii="Times New Roman" w:hAnsi="Times New Roman"/>
          <w:sz w:val="24"/>
          <w:szCs w:val="24"/>
        </w:rPr>
        <w:t>ISBN</w:t>
      </w:r>
      <w:r w:rsidRPr="007E1475">
        <w:rPr>
          <w:rFonts w:ascii="Times New Roman" w:hAnsi="Times New Roman"/>
          <w:sz w:val="24"/>
          <w:szCs w:val="24"/>
          <w:lang w:val="uk-UA"/>
        </w:rPr>
        <w:t xml:space="preserve"> 978-617-07-0250-0</w:t>
      </w:r>
    </w:p>
    <w:p w:rsidR="0053400F" w:rsidRPr="0053400F" w:rsidRDefault="0053400F" w:rsidP="0053400F">
      <w:pPr>
        <w:widowControl w:val="0"/>
        <w:autoSpaceDE w:val="0"/>
        <w:autoSpaceDN w:val="0"/>
        <w:adjustRightInd w:val="0"/>
        <w:spacing w:after="0" w:line="240" w:lineRule="auto"/>
        <w:rPr>
          <w:rFonts w:ascii="Times New Roman" w:hAnsi="Times New Roman"/>
          <w:b/>
          <w:sz w:val="24"/>
          <w:szCs w:val="24"/>
          <w:lang w:val="uk-UA"/>
        </w:rPr>
      </w:pPr>
      <w:r w:rsidRPr="0053400F">
        <w:rPr>
          <w:rFonts w:ascii="Times New Roman" w:hAnsi="Times New Roman"/>
          <w:b/>
          <w:sz w:val="24"/>
          <w:szCs w:val="24"/>
        </w:rPr>
        <w:t>УДК 336.76(075.8)</w:t>
      </w:r>
    </w:p>
    <w:p w:rsidR="0053400F" w:rsidRDefault="0053400F" w:rsidP="0053400F">
      <w:pPr>
        <w:tabs>
          <w:tab w:val="left" w:pos="567"/>
        </w:tabs>
        <w:autoSpaceDE w:val="0"/>
        <w:autoSpaceDN w:val="0"/>
        <w:adjustRightInd w:val="0"/>
        <w:spacing w:after="0" w:line="240" w:lineRule="auto"/>
        <w:rPr>
          <w:rFonts w:ascii="Times New Roman" w:hAnsi="Times New Roman"/>
          <w:b/>
          <w:sz w:val="24"/>
          <w:szCs w:val="24"/>
          <w:lang w:val="uk-UA"/>
        </w:rPr>
      </w:pPr>
      <w:r w:rsidRPr="0053400F">
        <w:rPr>
          <w:rFonts w:ascii="Times New Roman" w:hAnsi="Times New Roman"/>
          <w:b/>
          <w:sz w:val="24"/>
          <w:szCs w:val="24"/>
          <w:lang w:val="uk-UA"/>
        </w:rPr>
        <w:t>Ф</w:t>
      </w:r>
      <w:r w:rsidRPr="0053400F">
        <w:rPr>
          <w:rFonts w:ascii="Times New Roman" w:hAnsi="Times New Roman"/>
          <w:b/>
          <w:sz w:val="24"/>
          <w:szCs w:val="24"/>
        </w:rPr>
        <w:t>77</w:t>
      </w:r>
    </w:p>
    <w:p w:rsidR="0053400F" w:rsidRDefault="0053400F" w:rsidP="0053400F">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53400F">
        <w:rPr>
          <w:rFonts w:ascii="Times New Roman" w:hAnsi="Times New Roman" w:cs="Times New Roman"/>
          <w:color w:val="000000"/>
          <w:sz w:val="22"/>
          <w:szCs w:val="22"/>
          <w:lang w:val="uk-UA" w:eastAsia="uk-UA" w:bidi="uk-UA"/>
        </w:rPr>
        <w:t>Підручник “</w:t>
      </w:r>
      <w:r>
        <w:rPr>
          <w:rFonts w:ascii="Times New Roman" w:hAnsi="Times New Roman" w:cs="Times New Roman"/>
          <w:color w:val="000000"/>
          <w:sz w:val="22"/>
          <w:szCs w:val="22"/>
          <w:lang w:val="uk-UA" w:eastAsia="uk-UA" w:bidi="uk-UA"/>
        </w:rPr>
        <w:t xml:space="preserve"> </w:t>
      </w:r>
      <w:r w:rsidRPr="0053400F">
        <w:rPr>
          <w:rFonts w:ascii="Times New Roman" w:hAnsi="Times New Roman" w:cs="Times New Roman"/>
          <w:color w:val="000000"/>
          <w:sz w:val="22"/>
          <w:szCs w:val="22"/>
          <w:lang w:val="uk-UA" w:eastAsia="uk-UA" w:bidi="uk-UA"/>
        </w:rPr>
        <w:t>Фондовий ринок</w:t>
      </w:r>
      <w:r>
        <w:rPr>
          <w:rFonts w:ascii="Times New Roman" w:hAnsi="Times New Roman" w:cs="Times New Roman"/>
          <w:color w:val="000000"/>
          <w:sz w:val="22"/>
          <w:szCs w:val="22"/>
          <w:lang w:val="uk-UA" w:eastAsia="uk-UA" w:bidi="uk-UA"/>
        </w:rPr>
        <w:t xml:space="preserve"> </w:t>
      </w:r>
      <w:r w:rsidRPr="0053400F">
        <w:rPr>
          <w:rFonts w:ascii="Times New Roman" w:hAnsi="Times New Roman" w:cs="Times New Roman"/>
          <w:color w:val="000000"/>
          <w:sz w:val="22"/>
          <w:szCs w:val="22"/>
          <w:lang w:val="uk-UA" w:eastAsia="uk-UA" w:bidi="uk-UA"/>
        </w:rPr>
        <w:t>” є логічним продовженням виданого раніше підручника “</w:t>
      </w:r>
      <w:r>
        <w:rPr>
          <w:rFonts w:ascii="Times New Roman" w:hAnsi="Times New Roman" w:cs="Times New Roman"/>
          <w:color w:val="000000"/>
          <w:sz w:val="22"/>
          <w:szCs w:val="22"/>
          <w:lang w:val="uk-UA" w:eastAsia="uk-UA" w:bidi="uk-UA"/>
        </w:rPr>
        <w:t xml:space="preserve"> </w:t>
      </w:r>
      <w:r w:rsidRPr="0053400F">
        <w:rPr>
          <w:rFonts w:ascii="Times New Roman" w:hAnsi="Times New Roman" w:cs="Times New Roman"/>
          <w:color w:val="000000"/>
          <w:sz w:val="22"/>
          <w:szCs w:val="22"/>
          <w:lang w:val="uk-UA" w:eastAsia="uk-UA" w:bidi="uk-UA"/>
        </w:rPr>
        <w:t>Цінні папери</w:t>
      </w:r>
      <w:r>
        <w:rPr>
          <w:rFonts w:ascii="Times New Roman" w:hAnsi="Times New Roman" w:cs="Times New Roman"/>
          <w:color w:val="000000"/>
          <w:sz w:val="22"/>
          <w:szCs w:val="22"/>
          <w:lang w:val="uk-UA" w:eastAsia="uk-UA" w:bidi="uk-UA"/>
        </w:rPr>
        <w:t xml:space="preserve"> </w:t>
      </w:r>
      <w:r w:rsidRPr="0053400F">
        <w:rPr>
          <w:rFonts w:ascii="Times New Roman" w:hAnsi="Times New Roman" w:cs="Times New Roman"/>
          <w:color w:val="000000"/>
          <w:sz w:val="22"/>
          <w:szCs w:val="22"/>
          <w:lang w:val="uk-UA" w:eastAsia="uk-UA" w:bidi="uk-UA"/>
        </w:rPr>
        <w:t xml:space="preserve">” за редакцією професора В.Д. </w:t>
      </w:r>
      <w:r w:rsidRPr="0053400F">
        <w:rPr>
          <w:rFonts w:ascii="Times New Roman" w:hAnsi="Times New Roman" w:cs="Times New Roman"/>
          <w:color w:val="000000"/>
          <w:sz w:val="22"/>
          <w:szCs w:val="22"/>
          <w:lang w:eastAsia="ru-RU" w:bidi="ru-RU"/>
        </w:rPr>
        <w:t xml:space="preserve">Базилевича. </w:t>
      </w:r>
      <w:r w:rsidRPr="0053400F">
        <w:rPr>
          <w:rFonts w:ascii="Times New Roman" w:hAnsi="Times New Roman" w:cs="Times New Roman"/>
          <w:color w:val="000000"/>
          <w:sz w:val="22"/>
          <w:szCs w:val="22"/>
          <w:lang w:val="uk-UA" w:eastAsia="uk-UA" w:bidi="uk-UA"/>
        </w:rPr>
        <w:t>У пропонованому виданні ґрунтовно висвітлюються теоретичні засади функціонування фондового ринку, його інституційна структура та інфраструктура, особливості проведення різноманітних торговельних операцій з цінними паперами, здійснення різних видів професійної діяльності. За глибиною висвітлення тем, урахуванням сучасних реалій, специфіки функціонування міжнародного та вітчизняного фондових ринків підручник є якісно новим явищем серед навчальних видань з цієї тематики. Він може бути надійним джерелом знань для фахівців з питань фондового ринку, здатних професійно діяти в сучасних умовах.</w:t>
      </w:r>
      <w:r>
        <w:rPr>
          <w:rFonts w:ascii="Times New Roman" w:hAnsi="Times New Roman" w:cs="Times New Roman"/>
          <w:color w:val="000000"/>
          <w:sz w:val="22"/>
          <w:szCs w:val="22"/>
          <w:lang w:val="uk-UA" w:eastAsia="uk-UA" w:bidi="uk-UA"/>
        </w:rPr>
        <w:t xml:space="preserve"> </w:t>
      </w:r>
      <w:r w:rsidRPr="0053400F">
        <w:rPr>
          <w:rFonts w:ascii="Times New Roman" w:hAnsi="Times New Roman" w:cs="Times New Roman"/>
          <w:color w:val="000000"/>
          <w:sz w:val="22"/>
          <w:szCs w:val="22"/>
          <w:lang w:val="uk-UA" w:eastAsia="uk-UA" w:bidi="uk-UA"/>
        </w:rPr>
        <w:t>Для студентів економічних спеціальностей, аспірантів, викладачів вищих навчальних закладів, спеціалістів-практиків, державних службовців, підприємців, усіх, кого цікавлять особливості функціонування фондового ринку.</w:t>
      </w:r>
    </w:p>
    <w:p w:rsidR="00E47BAE" w:rsidRDefault="00E47BAE" w:rsidP="0053400F">
      <w:pPr>
        <w:pStyle w:val="20"/>
        <w:shd w:val="clear" w:color="auto" w:fill="auto"/>
        <w:spacing w:line="240" w:lineRule="auto"/>
        <w:ind w:firstLine="0"/>
        <w:rPr>
          <w:rFonts w:ascii="Times New Roman" w:hAnsi="Times New Roman" w:cs="Times New Roman"/>
          <w:sz w:val="22"/>
          <w:szCs w:val="22"/>
          <w:lang w:val="uk-UA"/>
        </w:rPr>
      </w:pPr>
    </w:p>
    <w:p w:rsidR="00610446" w:rsidRDefault="00610446" w:rsidP="0053400F">
      <w:pPr>
        <w:pStyle w:val="20"/>
        <w:shd w:val="clear" w:color="auto" w:fill="auto"/>
        <w:spacing w:line="240" w:lineRule="auto"/>
        <w:ind w:firstLine="0"/>
        <w:rPr>
          <w:rFonts w:ascii="Times New Roman" w:hAnsi="Times New Roman" w:cs="Times New Roman"/>
          <w:sz w:val="22"/>
          <w:szCs w:val="22"/>
          <w:lang w:val="uk-UA"/>
        </w:rPr>
      </w:pPr>
    </w:p>
    <w:p w:rsidR="00610446" w:rsidRDefault="00610446" w:rsidP="0053400F">
      <w:pPr>
        <w:pStyle w:val="20"/>
        <w:shd w:val="clear" w:color="auto" w:fill="auto"/>
        <w:spacing w:line="240" w:lineRule="auto"/>
        <w:ind w:firstLine="0"/>
        <w:rPr>
          <w:rFonts w:ascii="Times New Roman" w:hAnsi="Times New Roman" w:cs="Times New Roman"/>
          <w:sz w:val="22"/>
          <w:szCs w:val="22"/>
          <w:lang w:val="uk-UA"/>
        </w:rPr>
      </w:pPr>
    </w:p>
    <w:p w:rsidR="00610446" w:rsidRDefault="00610446" w:rsidP="0053400F">
      <w:pPr>
        <w:pStyle w:val="20"/>
        <w:shd w:val="clear" w:color="auto" w:fill="auto"/>
        <w:spacing w:line="240" w:lineRule="auto"/>
        <w:ind w:firstLine="0"/>
        <w:rPr>
          <w:rFonts w:ascii="Times New Roman" w:hAnsi="Times New Roman" w:cs="Times New Roman"/>
          <w:sz w:val="22"/>
          <w:szCs w:val="22"/>
          <w:lang w:val="uk-UA"/>
        </w:rPr>
      </w:pPr>
    </w:p>
    <w:p w:rsidR="00610446" w:rsidRDefault="00610446" w:rsidP="0053400F">
      <w:pPr>
        <w:pStyle w:val="20"/>
        <w:shd w:val="clear" w:color="auto" w:fill="auto"/>
        <w:spacing w:line="240" w:lineRule="auto"/>
        <w:ind w:firstLine="0"/>
        <w:rPr>
          <w:rFonts w:ascii="Times New Roman" w:hAnsi="Times New Roman" w:cs="Times New Roman"/>
          <w:sz w:val="22"/>
          <w:szCs w:val="22"/>
          <w:lang w:val="uk-UA"/>
        </w:rPr>
      </w:pPr>
    </w:p>
    <w:p w:rsidR="00CF2A6F" w:rsidRDefault="00CF2A6F" w:rsidP="0053400F">
      <w:pPr>
        <w:pStyle w:val="20"/>
        <w:shd w:val="clear" w:color="auto" w:fill="auto"/>
        <w:spacing w:line="240" w:lineRule="auto"/>
        <w:ind w:firstLine="0"/>
        <w:rPr>
          <w:rFonts w:ascii="Times New Roman" w:hAnsi="Times New Roman" w:cs="Times New Roman"/>
          <w:sz w:val="22"/>
          <w:szCs w:val="22"/>
          <w:lang w:val="uk-UA"/>
        </w:rPr>
      </w:pPr>
    </w:p>
    <w:p w:rsidR="00610446" w:rsidRDefault="00610446" w:rsidP="0053400F">
      <w:pPr>
        <w:pStyle w:val="20"/>
        <w:shd w:val="clear" w:color="auto" w:fill="auto"/>
        <w:spacing w:line="240" w:lineRule="auto"/>
        <w:ind w:firstLine="0"/>
        <w:rPr>
          <w:rFonts w:ascii="Times New Roman" w:hAnsi="Times New Roman" w:cs="Times New Roman"/>
          <w:sz w:val="22"/>
          <w:szCs w:val="22"/>
          <w:lang w:val="uk-UA"/>
        </w:rPr>
      </w:pPr>
    </w:p>
    <w:p w:rsidR="0053400F" w:rsidRPr="0053400F" w:rsidRDefault="00CF2A6F" w:rsidP="00CF2A6F">
      <w:pPr>
        <w:pStyle w:val="20"/>
        <w:shd w:val="clear" w:color="auto" w:fill="auto"/>
        <w:spacing w:line="240" w:lineRule="auto"/>
        <w:ind w:firstLine="0"/>
        <w:rPr>
          <w:rFonts w:ascii="Times New Roman" w:hAnsi="Times New Roman" w:cs="Times New Roman"/>
          <w:b/>
          <w:lang w:val="uk-UA"/>
        </w:rPr>
      </w:pPr>
      <w:r>
        <w:rPr>
          <w:rFonts w:ascii="Times New Roman" w:hAnsi="Times New Roman" w:cs="Times New Roman"/>
          <w:noProof/>
          <w:sz w:val="22"/>
          <w:szCs w:val="22"/>
          <w:lang w:eastAsia="ru-RU"/>
        </w:rPr>
        <w:drawing>
          <wp:anchor distT="0" distB="0" distL="114300" distR="114300" simplePos="0" relativeHeight="251665408" behindDoc="0" locked="0" layoutInCell="1" allowOverlap="1">
            <wp:simplePos x="0" y="0"/>
            <wp:positionH relativeFrom="column">
              <wp:posOffset>-32385</wp:posOffset>
            </wp:positionH>
            <wp:positionV relativeFrom="paragraph">
              <wp:posOffset>81915</wp:posOffset>
            </wp:positionV>
            <wp:extent cx="1733550" cy="2324100"/>
            <wp:effectExtent l="19050" t="0" r="0" b="0"/>
            <wp:wrapSquare wrapText="bothSides"/>
            <wp:docPr id="7" name="Рисунок 1" descr="D:\Windows\Downloads\основи природознав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основи природознавства.jpg"/>
                    <pic:cNvPicPr>
                      <a:picLocks noChangeAspect="1" noChangeArrowheads="1"/>
                    </pic:cNvPicPr>
                  </pic:nvPicPr>
                  <pic:blipFill>
                    <a:blip r:embed="rId11" cstate="print"/>
                    <a:srcRect/>
                    <a:stretch>
                      <a:fillRect/>
                    </a:stretch>
                  </pic:blipFill>
                  <pic:spPr bwMode="auto">
                    <a:xfrm>
                      <a:off x="0" y="0"/>
                      <a:ext cx="1733550" cy="2324100"/>
                    </a:xfrm>
                    <a:prstGeom prst="rect">
                      <a:avLst/>
                    </a:prstGeom>
                    <a:noFill/>
                    <a:ln w="9525">
                      <a:noFill/>
                      <a:miter lim="800000"/>
                      <a:headEnd/>
                      <a:tailEnd/>
                    </a:ln>
                  </pic:spPr>
                </pic:pic>
              </a:graphicData>
            </a:graphic>
          </wp:anchor>
        </w:drawing>
      </w:r>
    </w:p>
    <w:p w:rsidR="00E47BAE" w:rsidRPr="00E47BAE" w:rsidRDefault="00E47BAE" w:rsidP="00E47BAE">
      <w:pPr>
        <w:widowControl w:val="0"/>
        <w:tabs>
          <w:tab w:val="left" w:pos="709"/>
        </w:tabs>
        <w:autoSpaceDE w:val="0"/>
        <w:autoSpaceDN w:val="0"/>
        <w:adjustRightInd w:val="0"/>
        <w:spacing w:after="0" w:line="216" w:lineRule="auto"/>
        <w:rPr>
          <w:rFonts w:ascii="Times New Roman" w:hAnsi="Times New Roman"/>
          <w:sz w:val="24"/>
          <w:szCs w:val="24"/>
        </w:rPr>
      </w:pPr>
      <w:r w:rsidRPr="00E47BAE">
        <w:rPr>
          <w:rFonts w:ascii="Times New Roman" w:hAnsi="Times New Roman"/>
          <w:sz w:val="24"/>
          <w:szCs w:val="24"/>
          <w:lang w:val="uk-UA"/>
        </w:rPr>
        <w:t>Основи природознавства</w:t>
      </w:r>
      <w:r w:rsidRPr="00E47BAE">
        <w:rPr>
          <w:rFonts w:ascii="Times New Roman" w:hAnsi="Times New Roman"/>
          <w:sz w:val="24"/>
          <w:szCs w:val="24"/>
        </w:rPr>
        <w:t xml:space="preserve"> [</w:t>
      </w:r>
      <w:r w:rsidRPr="00E47BAE">
        <w:rPr>
          <w:rFonts w:ascii="Times New Roman" w:hAnsi="Times New Roman"/>
          <w:sz w:val="24"/>
          <w:szCs w:val="24"/>
          <w:lang w:val="uk-UA"/>
        </w:rPr>
        <w:t>Текст</w:t>
      </w:r>
      <w:r w:rsidRPr="00E47BAE">
        <w:rPr>
          <w:rFonts w:ascii="Times New Roman" w:hAnsi="Times New Roman"/>
          <w:sz w:val="24"/>
          <w:szCs w:val="24"/>
        </w:rPr>
        <w:t xml:space="preserve">] : </w:t>
      </w:r>
      <w:r w:rsidRPr="00E47BAE">
        <w:rPr>
          <w:rFonts w:ascii="Times New Roman" w:hAnsi="Times New Roman"/>
          <w:sz w:val="24"/>
          <w:szCs w:val="24"/>
          <w:lang w:val="uk-UA"/>
        </w:rPr>
        <w:t>підручник</w:t>
      </w:r>
      <w:r w:rsidRPr="00E47BAE">
        <w:rPr>
          <w:rFonts w:ascii="Times New Roman" w:hAnsi="Times New Roman"/>
          <w:sz w:val="24"/>
          <w:szCs w:val="24"/>
        </w:rPr>
        <w:t>: [</w:t>
      </w:r>
      <w:r w:rsidRPr="00E47BAE">
        <w:rPr>
          <w:rFonts w:ascii="Times New Roman" w:hAnsi="Times New Roman"/>
          <w:sz w:val="24"/>
          <w:szCs w:val="24"/>
          <w:lang w:val="uk-UA"/>
        </w:rPr>
        <w:t>для студ</w:t>
      </w:r>
      <w:r w:rsidRPr="00E47BAE">
        <w:rPr>
          <w:rFonts w:ascii="Times New Roman" w:hAnsi="Times New Roman"/>
          <w:sz w:val="24"/>
          <w:szCs w:val="24"/>
        </w:rPr>
        <w:t xml:space="preserve">. </w:t>
      </w:r>
      <w:r w:rsidRPr="00E47BAE">
        <w:rPr>
          <w:rFonts w:ascii="Times New Roman" w:hAnsi="Times New Roman"/>
          <w:sz w:val="24"/>
          <w:szCs w:val="24"/>
          <w:lang w:val="uk-UA"/>
        </w:rPr>
        <w:t>вищ</w:t>
      </w:r>
      <w:r w:rsidRPr="00E47BAE">
        <w:rPr>
          <w:rFonts w:ascii="Times New Roman" w:hAnsi="Times New Roman"/>
          <w:sz w:val="24"/>
          <w:szCs w:val="24"/>
        </w:rPr>
        <w:t xml:space="preserve">. </w:t>
      </w:r>
      <w:r w:rsidRPr="00E47BAE">
        <w:rPr>
          <w:rFonts w:ascii="Times New Roman" w:hAnsi="Times New Roman"/>
          <w:sz w:val="24"/>
          <w:szCs w:val="24"/>
          <w:lang w:val="uk-UA"/>
        </w:rPr>
        <w:t>навч</w:t>
      </w:r>
      <w:r w:rsidRPr="00E47BAE">
        <w:rPr>
          <w:rFonts w:ascii="Times New Roman" w:hAnsi="Times New Roman"/>
          <w:sz w:val="24"/>
          <w:szCs w:val="24"/>
        </w:rPr>
        <w:t xml:space="preserve">. </w:t>
      </w:r>
      <w:r w:rsidRPr="00E47BAE">
        <w:rPr>
          <w:rFonts w:ascii="Times New Roman" w:hAnsi="Times New Roman"/>
          <w:sz w:val="24"/>
          <w:szCs w:val="24"/>
          <w:lang w:val="uk-UA"/>
        </w:rPr>
        <w:t>закл</w:t>
      </w:r>
      <w:r w:rsidRPr="00E47BAE">
        <w:rPr>
          <w:rFonts w:ascii="Times New Roman" w:hAnsi="Times New Roman"/>
          <w:sz w:val="24"/>
          <w:szCs w:val="24"/>
        </w:rPr>
        <w:t xml:space="preserve">.] / </w:t>
      </w:r>
      <w:r w:rsidRPr="00E47BAE">
        <w:rPr>
          <w:rFonts w:ascii="Times New Roman" w:hAnsi="Times New Roman"/>
          <w:sz w:val="24"/>
          <w:szCs w:val="24"/>
          <w:lang w:val="uk-UA"/>
        </w:rPr>
        <w:t>Н</w:t>
      </w:r>
      <w:r w:rsidRPr="00E47BAE">
        <w:rPr>
          <w:rFonts w:ascii="Times New Roman" w:hAnsi="Times New Roman"/>
          <w:sz w:val="24"/>
          <w:szCs w:val="24"/>
        </w:rPr>
        <w:t xml:space="preserve">. </w:t>
      </w:r>
      <w:r w:rsidRPr="00E47BAE">
        <w:rPr>
          <w:rFonts w:ascii="Times New Roman" w:hAnsi="Times New Roman"/>
          <w:sz w:val="24"/>
          <w:szCs w:val="24"/>
          <w:lang w:val="uk-UA"/>
        </w:rPr>
        <w:t>Д</w:t>
      </w:r>
      <w:r w:rsidRPr="00E47BAE">
        <w:rPr>
          <w:rFonts w:ascii="Times New Roman" w:hAnsi="Times New Roman"/>
          <w:sz w:val="24"/>
          <w:szCs w:val="24"/>
        </w:rPr>
        <w:t xml:space="preserve">. </w:t>
      </w:r>
      <w:r w:rsidRPr="00E47BAE">
        <w:rPr>
          <w:rFonts w:ascii="Times New Roman" w:hAnsi="Times New Roman"/>
          <w:sz w:val="24"/>
          <w:szCs w:val="24"/>
          <w:lang w:val="uk-UA"/>
        </w:rPr>
        <w:t>Карапузова</w:t>
      </w:r>
      <w:r w:rsidRPr="00E47BAE">
        <w:rPr>
          <w:rFonts w:ascii="Times New Roman" w:hAnsi="Times New Roman"/>
          <w:sz w:val="24"/>
          <w:szCs w:val="24"/>
        </w:rPr>
        <w:t xml:space="preserve">, </w:t>
      </w:r>
      <w:r w:rsidRPr="00E47BAE">
        <w:rPr>
          <w:rFonts w:ascii="Times New Roman" w:hAnsi="Times New Roman"/>
          <w:sz w:val="24"/>
          <w:szCs w:val="24"/>
          <w:lang w:val="uk-UA"/>
        </w:rPr>
        <w:t>І</w:t>
      </w:r>
      <w:r w:rsidRPr="00E47BAE">
        <w:rPr>
          <w:rFonts w:ascii="Times New Roman" w:hAnsi="Times New Roman"/>
          <w:sz w:val="24"/>
          <w:szCs w:val="24"/>
        </w:rPr>
        <w:t xml:space="preserve">. </w:t>
      </w:r>
      <w:r w:rsidRPr="00E47BAE">
        <w:rPr>
          <w:rFonts w:ascii="Times New Roman" w:hAnsi="Times New Roman"/>
          <w:sz w:val="24"/>
          <w:szCs w:val="24"/>
          <w:lang w:val="uk-UA"/>
        </w:rPr>
        <w:t>В</w:t>
      </w:r>
      <w:r w:rsidRPr="00E47BAE">
        <w:rPr>
          <w:rFonts w:ascii="Times New Roman" w:hAnsi="Times New Roman"/>
          <w:sz w:val="24"/>
          <w:szCs w:val="24"/>
        </w:rPr>
        <w:t xml:space="preserve">. </w:t>
      </w:r>
      <w:r w:rsidRPr="00E47BAE">
        <w:rPr>
          <w:rFonts w:ascii="Times New Roman" w:hAnsi="Times New Roman"/>
          <w:sz w:val="24"/>
          <w:szCs w:val="24"/>
          <w:lang w:val="uk-UA"/>
        </w:rPr>
        <w:t>Карапузова</w:t>
      </w:r>
      <w:r w:rsidRPr="00E47BAE">
        <w:rPr>
          <w:rFonts w:ascii="Times New Roman" w:hAnsi="Times New Roman"/>
          <w:sz w:val="24"/>
          <w:szCs w:val="24"/>
        </w:rPr>
        <w:t xml:space="preserve">, </w:t>
      </w:r>
      <w:r w:rsidRPr="00E47BAE">
        <w:rPr>
          <w:rFonts w:ascii="Times New Roman" w:hAnsi="Times New Roman"/>
          <w:sz w:val="24"/>
          <w:szCs w:val="24"/>
          <w:lang w:val="uk-UA"/>
        </w:rPr>
        <w:t>В</w:t>
      </w:r>
      <w:r w:rsidRPr="00E47BAE">
        <w:rPr>
          <w:rFonts w:ascii="Times New Roman" w:hAnsi="Times New Roman"/>
          <w:sz w:val="24"/>
          <w:szCs w:val="24"/>
        </w:rPr>
        <w:t xml:space="preserve">. </w:t>
      </w:r>
      <w:r w:rsidRPr="00E47BAE">
        <w:rPr>
          <w:rFonts w:ascii="Times New Roman" w:hAnsi="Times New Roman"/>
          <w:sz w:val="24"/>
          <w:szCs w:val="24"/>
          <w:lang w:val="uk-UA"/>
        </w:rPr>
        <w:t>М</w:t>
      </w:r>
      <w:r w:rsidRPr="00E47BAE">
        <w:rPr>
          <w:rFonts w:ascii="Times New Roman" w:hAnsi="Times New Roman"/>
          <w:sz w:val="24"/>
          <w:szCs w:val="24"/>
        </w:rPr>
        <w:t xml:space="preserve">. </w:t>
      </w:r>
      <w:r w:rsidRPr="00E47BAE">
        <w:rPr>
          <w:rFonts w:ascii="Times New Roman" w:hAnsi="Times New Roman"/>
          <w:sz w:val="24"/>
          <w:szCs w:val="24"/>
          <w:lang w:val="uk-UA"/>
        </w:rPr>
        <w:t>Помогайбо</w:t>
      </w:r>
      <w:r w:rsidRPr="00E47BAE">
        <w:rPr>
          <w:rFonts w:ascii="Times New Roman" w:hAnsi="Times New Roman"/>
          <w:sz w:val="24"/>
          <w:szCs w:val="24"/>
        </w:rPr>
        <w:t xml:space="preserve">, </w:t>
      </w:r>
      <w:r w:rsidRPr="00E47BAE">
        <w:rPr>
          <w:rFonts w:ascii="Times New Roman" w:hAnsi="Times New Roman"/>
          <w:sz w:val="24"/>
          <w:szCs w:val="24"/>
          <w:lang w:val="uk-UA"/>
        </w:rPr>
        <w:t>Є</w:t>
      </w:r>
      <w:r w:rsidRPr="00E47BAE">
        <w:rPr>
          <w:rFonts w:ascii="Times New Roman" w:hAnsi="Times New Roman"/>
          <w:sz w:val="24"/>
          <w:szCs w:val="24"/>
        </w:rPr>
        <w:t xml:space="preserve">. </w:t>
      </w:r>
      <w:r w:rsidRPr="00E47BAE">
        <w:rPr>
          <w:rFonts w:ascii="Times New Roman" w:hAnsi="Times New Roman"/>
          <w:sz w:val="24"/>
          <w:szCs w:val="24"/>
          <w:lang w:val="uk-UA"/>
        </w:rPr>
        <w:t>А</w:t>
      </w:r>
      <w:r w:rsidRPr="00E47BAE">
        <w:rPr>
          <w:rFonts w:ascii="Times New Roman" w:hAnsi="Times New Roman"/>
          <w:sz w:val="24"/>
          <w:szCs w:val="24"/>
        </w:rPr>
        <w:t xml:space="preserve">. </w:t>
      </w:r>
      <w:r w:rsidRPr="00E47BAE">
        <w:rPr>
          <w:rFonts w:ascii="Times New Roman" w:hAnsi="Times New Roman"/>
          <w:sz w:val="24"/>
          <w:szCs w:val="24"/>
          <w:lang w:val="uk-UA"/>
        </w:rPr>
        <w:t>Починок</w:t>
      </w:r>
      <w:proofErr w:type="gramStart"/>
      <w:r w:rsidRPr="00E47BAE">
        <w:rPr>
          <w:rFonts w:ascii="Times New Roman" w:hAnsi="Times New Roman"/>
          <w:sz w:val="24"/>
          <w:szCs w:val="24"/>
        </w:rPr>
        <w:t xml:space="preserve"> ;</w:t>
      </w:r>
      <w:proofErr w:type="gramEnd"/>
      <w:r w:rsidRPr="00E47BAE">
        <w:rPr>
          <w:rFonts w:ascii="Times New Roman" w:hAnsi="Times New Roman"/>
          <w:sz w:val="24"/>
          <w:szCs w:val="24"/>
        </w:rPr>
        <w:t xml:space="preserve"> </w:t>
      </w:r>
      <w:r w:rsidRPr="00E47BAE">
        <w:rPr>
          <w:rFonts w:ascii="Times New Roman" w:hAnsi="Times New Roman"/>
          <w:sz w:val="24"/>
          <w:szCs w:val="24"/>
          <w:lang w:val="uk-UA"/>
        </w:rPr>
        <w:t>ред</w:t>
      </w:r>
      <w:r w:rsidRPr="00E47BAE">
        <w:rPr>
          <w:rFonts w:ascii="Times New Roman" w:hAnsi="Times New Roman"/>
          <w:sz w:val="24"/>
          <w:szCs w:val="24"/>
        </w:rPr>
        <w:t xml:space="preserve">. </w:t>
      </w:r>
      <w:r w:rsidRPr="00E47BAE">
        <w:rPr>
          <w:rFonts w:ascii="Times New Roman" w:hAnsi="Times New Roman"/>
          <w:sz w:val="24"/>
          <w:szCs w:val="24"/>
          <w:lang w:val="uk-UA"/>
        </w:rPr>
        <w:t>В</w:t>
      </w:r>
      <w:r w:rsidRPr="00E47BAE">
        <w:rPr>
          <w:rFonts w:ascii="Times New Roman" w:hAnsi="Times New Roman"/>
          <w:sz w:val="24"/>
          <w:szCs w:val="24"/>
        </w:rPr>
        <w:t xml:space="preserve">. </w:t>
      </w:r>
      <w:r w:rsidRPr="00E47BAE">
        <w:rPr>
          <w:rFonts w:ascii="Times New Roman" w:hAnsi="Times New Roman"/>
          <w:sz w:val="24"/>
          <w:szCs w:val="24"/>
          <w:lang w:val="uk-UA"/>
        </w:rPr>
        <w:t>М</w:t>
      </w:r>
      <w:r w:rsidRPr="00E47BAE">
        <w:rPr>
          <w:rFonts w:ascii="Times New Roman" w:hAnsi="Times New Roman"/>
          <w:sz w:val="24"/>
          <w:szCs w:val="24"/>
        </w:rPr>
        <w:t xml:space="preserve">. </w:t>
      </w:r>
      <w:r w:rsidRPr="00E47BAE">
        <w:rPr>
          <w:rFonts w:ascii="Times New Roman" w:hAnsi="Times New Roman"/>
          <w:sz w:val="24"/>
          <w:szCs w:val="24"/>
          <w:lang w:val="uk-UA"/>
        </w:rPr>
        <w:t xml:space="preserve">Помогайбо. – Київ : Академія, 2014. – 368 с. – (Альма-матер). </w:t>
      </w:r>
      <w:r w:rsidRPr="00E47BAE">
        <w:rPr>
          <w:rFonts w:ascii="Times New Roman" w:hAnsi="Times New Roman"/>
          <w:sz w:val="24"/>
          <w:szCs w:val="24"/>
        </w:rPr>
        <w:t xml:space="preserve"> </w:t>
      </w:r>
    </w:p>
    <w:p w:rsidR="00E47BAE" w:rsidRPr="00E47BAE" w:rsidRDefault="00E47BAE" w:rsidP="00E47BAE">
      <w:pPr>
        <w:tabs>
          <w:tab w:val="left" w:pos="567"/>
        </w:tabs>
        <w:autoSpaceDE w:val="0"/>
        <w:autoSpaceDN w:val="0"/>
        <w:adjustRightInd w:val="0"/>
        <w:spacing w:after="0" w:line="240" w:lineRule="auto"/>
        <w:rPr>
          <w:rFonts w:ascii="Times New Roman" w:hAnsi="Times New Roman"/>
          <w:sz w:val="24"/>
          <w:szCs w:val="24"/>
          <w:lang w:val="uk-UA"/>
        </w:rPr>
      </w:pPr>
      <w:r w:rsidRPr="00E47BAE">
        <w:rPr>
          <w:rFonts w:ascii="Times New Roman" w:hAnsi="Times New Roman"/>
          <w:sz w:val="24"/>
          <w:szCs w:val="24"/>
        </w:rPr>
        <w:t>ISBN</w:t>
      </w:r>
      <w:r w:rsidRPr="00E47BAE">
        <w:rPr>
          <w:rFonts w:ascii="Times New Roman" w:hAnsi="Times New Roman"/>
          <w:sz w:val="24"/>
          <w:szCs w:val="24"/>
          <w:lang w:val="uk-UA"/>
        </w:rPr>
        <w:t xml:space="preserve"> 978-966-580-310-2(серія).</w:t>
      </w:r>
    </w:p>
    <w:p w:rsidR="00E47BAE" w:rsidRPr="00E47BAE" w:rsidRDefault="00E47BAE" w:rsidP="00E47BAE">
      <w:pPr>
        <w:tabs>
          <w:tab w:val="left" w:pos="567"/>
        </w:tabs>
        <w:autoSpaceDE w:val="0"/>
        <w:autoSpaceDN w:val="0"/>
        <w:adjustRightInd w:val="0"/>
        <w:spacing w:after="0" w:line="240" w:lineRule="auto"/>
        <w:rPr>
          <w:rFonts w:ascii="Times New Roman" w:hAnsi="Times New Roman"/>
          <w:sz w:val="24"/>
          <w:szCs w:val="24"/>
          <w:lang w:val="uk-UA"/>
        </w:rPr>
      </w:pPr>
      <w:r w:rsidRPr="00E47BAE">
        <w:rPr>
          <w:rFonts w:ascii="Times New Roman" w:hAnsi="Times New Roman"/>
          <w:sz w:val="24"/>
          <w:szCs w:val="24"/>
        </w:rPr>
        <w:t>ISBN</w:t>
      </w:r>
      <w:r w:rsidRPr="00E47BAE">
        <w:rPr>
          <w:rFonts w:ascii="Times New Roman" w:hAnsi="Times New Roman"/>
          <w:sz w:val="24"/>
          <w:szCs w:val="24"/>
          <w:lang w:val="uk-UA"/>
        </w:rPr>
        <w:t xml:space="preserve"> 978-966-580-449-9</w:t>
      </w:r>
    </w:p>
    <w:p w:rsidR="00E47BAE" w:rsidRPr="00E47BAE" w:rsidRDefault="00E47BAE" w:rsidP="00E47BAE">
      <w:pPr>
        <w:widowControl w:val="0"/>
        <w:autoSpaceDE w:val="0"/>
        <w:autoSpaceDN w:val="0"/>
        <w:adjustRightInd w:val="0"/>
        <w:spacing w:after="0" w:line="240" w:lineRule="auto"/>
        <w:rPr>
          <w:rFonts w:ascii="Times New Roman" w:hAnsi="Times New Roman"/>
          <w:b/>
          <w:sz w:val="24"/>
          <w:szCs w:val="24"/>
          <w:lang w:val="uk-UA"/>
        </w:rPr>
      </w:pPr>
      <w:r w:rsidRPr="00E47BAE">
        <w:rPr>
          <w:rFonts w:ascii="Times New Roman" w:hAnsi="Times New Roman"/>
          <w:b/>
          <w:sz w:val="24"/>
          <w:szCs w:val="24"/>
          <w:lang w:val="uk-UA"/>
        </w:rPr>
        <w:t>УДК 502.2(075.8)</w:t>
      </w:r>
    </w:p>
    <w:p w:rsidR="00E47BAE" w:rsidRPr="00E47BAE" w:rsidRDefault="00E47BAE" w:rsidP="00E47BAE">
      <w:pPr>
        <w:tabs>
          <w:tab w:val="left" w:pos="567"/>
        </w:tabs>
        <w:autoSpaceDE w:val="0"/>
        <w:autoSpaceDN w:val="0"/>
        <w:adjustRightInd w:val="0"/>
        <w:spacing w:line="240" w:lineRule="auto"/>
        <w:rPr>
          <w:rFonts w:ascii="Times New Roman" w:hAnsi="Times New Roman"/>
          <w:b/>
          <w:sz w:val="24"/>
          <w:szCs w:val="24"/>
          <w:lang w:val="uk-UA"/>
        </w:rPr>
      </w:pPr>
      <w:r w:rsidRPr="00E47BAE">
        <w:rPr>
          <w:rFonts w:ascii="Times New Roman" w:hAnsi="Times New Roman"/>
          <w:b/>
          <w:sz w:val="24"/>
          <w:szCs w:val="24"/>
          <w:lang w:val="uk-UA"/>
        </w:rPr>
        <w:t>О-75</w:t>
      </w:r>
    </w:p>
    <w:p w:rsidR="00E47BAE" w:rsidRPr="00610446" w:rsidRDefault="00E47BAE"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610446">
        <w:rPr>
          <w:rFonts w:ascii="Times New Roman" w:hAnsi="Times New Roman" w:cs="Times New Roman"/>
          <w:color w:val="000000"/>
          <w:sz w:val="22"/>
          <w:szCs w:val="22"/>
          <w:lang w:val="uk-UA" w:eastAsia="uk-UA" w:bidi="uk-UA"/>
        </w:rPr>
        <w:t>Життєвим середовищем людини є навколишній світ, визначальний принцип існування якого - цілісність, що забезпечується єдністю, нерозривними взаємозв’язками та взаємозалежностями всіх його складників, явищ, умов і впливів. У пропонованому підручнику розкрито сутність, закони та закономірності фізичних, хімічних, фізико-хімічних, біологічних і географічних систем, що дає змогу сформувати у свідомості читача науково- природничу картину світу. Адресований студентам вищих навчальних закладів, прислужиться педагогам, усім, хто цікавиться природознавством.</w:t>
      </w: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Default="0087780C" w:rsidP="00E47BAE">
      <w:pPr>
        <w:pStyle w:val="20"/>
        <w:shd w:val="clear" w:color="auto" w:fill="auto"/>
        <w:ind w:firstLine="0"/>
        <w:rPr>
          <w:color w:val="000000"/>
          <w:lang w:val="uk-UA" w:eastAsia="uk-UA" w:bidi="uk-UA"/>
        </w:rPr>
      </w:pPr>
    </w:p>
    <w:p w:rsidR="0087780C" w:rsidRPr="0087780C" w:rsidRDefault="0087780C" w:rsidP="00610446">
      <w:pPr>
        <w:tabs>
          <w:tab w:val="left" w:pos="567"/>
        </w:tabs>
        <w:autoSpaceDE w:val="0"/>
        <w:autoSpaceDN w:val="0"/>
        <w:adjustRightInd w:val="0"/>
        <w:spacing w:after="0" w:line="216" w:lineRule="auto"/>
        <w:rPr>
          <w:rFonts w:ascii="Times New Roman" w:hAnsi="Times New Roman"/>
          <w:sz w:val="24"/>
          <w:szCs w:val="24"/>
        </w:rPr>
      </w:pPr>
      <w:r>
        <w:rPr>
          <w:rFonts w:ascii="Times New Roman" w:hAnsi="Times New Roman"/>
          <w:b/>
          <w:noProof/>
          <w:sz w:val="24"/>
          <w:szCs w:val="24"/>
          <w:lang w:eastAsia="ru-RU"/>
        </w:rPr>
        <w:drawing>
          <wp:anchor distT="0" distB="0" distL="114300" distR="114300" simplePos="0" relativeHeight="251666432" behindDoc="0" locked="0" layoutInCell="1" allowOverlap="1">
            <wp:simplePos x="0" y="0"/>
            <wp:positionH relativeFrom="column">
              <wp:posOffset>34290</wp:posOffset>
            </wp:positionH>
            <wp:positionV relativeFrom="paragraph">
              <wp:posOffset>13335</wp:posOffset>
            </wp:positionV>
            <wp:extent cx="1847850" cy="2562225"/>
            <wp:effectExtent l="19050" t="0" r="0" b="0"/>
            <wp:wrapSquare wrapText="bothSides"/>
            <wp:docPr id="8" name="Рисунок 2" descr="D:\Windows\Downloads\матем. обробл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ownloads\матем. оброблення.jpg"/>
                    <pic:cNvPicPr>
                      <a:picLocks noChangeAspect="1" noChangeArrowheads="1"/>
                    </pic:cNvPicPr>
                  </pic:nvPicPr>
                  <pic:blipFill>
                    <a:blip r:embed="rId12" cstate="print"/>
                    <a:srcRect/>
                    <a:stretch>
                      <a:fillRect/>
                    </a:stretch>
                  </pic:blipFill>
                  <pic:spPr bwMode="auto">
                    <a:xfrm>
                      <a:off x="0" y="0"/>
                      <a:ext cx="1847850" cy="2562225"/>
                    </a:xfrm>
                    <a:prstGeom prst="rect">
                      <a:avLst/>
                    </a:prstGeom>
                    <a:noFill/>
                    <a:ln w="9525">
                      <a:noFill/>
                      <a:miter lim="800000"/>
                      <a:headEnd/>
                      <a:tailEnd/>
                    </a:ln>
                  </pic:spPr>
                </pic:pic>
              </a:graphicData>
            </a:graphic>
          </wp:anchor>
        </w:drawing>
      </w:r>
      <w:r w:rsidRPr="0087780C">
        <w:rPr>
          <w:rFonts w:ascii="Times New Roman" w:hAnsi="Times New Roman"/>
          <w:sz w:val="24"/>
          <w:szCs w:val="24"/>
          <w:lang w:val="uk-UA"/>
        </w:rPr>
        <w:t>Математичне оброблення геодезичних вимірів</w:t>
      </w:r>
      <w:r w:rsidRPr="0087780C">
        <w:rPr>
          <w:rFonts w:ascii="Times New Roman" w:hAnsi="Times New Roman"/>
          <w:sz w:val="24"/>
          <w:szCs w:val="24"/>
        </w:rPr>
        <w:t xml:space="preserve"> [</w:t>
      </w:r>
      <w:r w:rsidRPr="0087780C">
        <w:rPr>
          <w:rFonts w:ascii="Times New Roman" w:hAnsi="Times New Roman"/>
          <w:sz w:val="24"/>
          <w:szCs w:val="24"/>
          <w:lang w:val="uk-UA"/>
        </w:rPr>
        <w:t>Текст</w:t>
      </w:r>
      <w:r w:rsidRPr="0087780C">
        <w:rPr>
          <w:rFonts w:ascii="Times New Roman" w:hAnsi="Times New Roman"/>
          <w:sz w:val="24"/>
          <w:szCs w:val="24"/>
        </w:rPr>
        <w:t xml:space="preserve">] : </w:t>
      </w:r>
      <w:r w:rsidRPr="0087780C">
        <w:rPr>
          <w:rFonts w:ascii="Times New Roman" w:hAnsi="Times New Roman"/>
          <w:sz w:val="24"/>
          <w:szCs w:val="24"/>
          <w:lang w:val="uk-UA"/>
        </w:rPr>
        <w:t>підручник</w:t>
      </w:r>
      <w:r w:rsidRPr="0087780C">
        <w:rPr>
          <w:rFonts w:ascii="Times New Roman" w:hAnsi="Times New Roman"/>
          <w:sz w:val="24"/>
          <w:szCs w:val="24"/>
        </w:rPr>
        <w:t xml:space="preserve"> </w:t>
      </w:r>
    </w:p>
    <w:p w:rsidR="0087780C" w:rsidRDefault="0087780C" w:rsidP="00610446">
      <w:pPr>
        <w:widowControl w:val="0"/>
        <w:tabs>
          <w:tab w:val="left" w:pos="709"/>
        </w:tabs>
        <w:autoSpaceDE w:val="0"/>
        <w:autoSpaceDN w:val="0"/>
        <w:adjustRightInd w:val="0"/>
        <w:spacing w:after="0" w:line="240" w:lineRule="auto"/>
        <w:rPr>
          <w:rFonts w:ascii="Times New Roman" w:hAnsi="Times New Roman"/>
          <w:sz w:val="24"/>
          <w:szCs w:val="24"/>
          <w:lang w:val="uk-UA"/>
        </w:rPr>
      </w:pPr>
      <w:r w:rsidRPr="0087780C">
        <w:rPr>
          <w:rFonts w:ascii="Times New Roman" w:hAnsi="Times New Roman"/>
          <w:sz w:val="24"/>
          <w:szCs w:val="24"/>
        </w:rPr>
        <w:t xml:space="preserve">/ </w:t>
      </w:r>
      <w:r w:rsidRPr="0087780C">
        <w:rPr>
          <w:rFonts w:ascii="Times New Roman" w:hAnsi="Times New Roman"/>
          <w:sz w:val="24"/>
          <w:szCs w:val="24"/>
          <w:lang w:val="uk-UA"/>
        </w:rPr>
        <w:t>С</w:t>
      </w:r>
      <w:r w:rsidRPr="0087780C">
        <w:rPr>
          <w:rFonts w:ascii="Times New Roman" w:hAnsi="Times New Roman"/>
          <w:sz w:val="24"/>
          <w:szCs w:val="24"/>
        </w:rPr>
        <w:t xml:space="preserve">. </w:t>
      </w:r>
      <w:r w:rsidRPr="0087780C">
        <w:rPr>
          <w:rFonts w:ascii="Times New Roman" w:hAnsi="Times New Roman"/>
          <w:sz w:val="24"/>
          <w:szCs w:val="24"/>
          <w:lang w:val="uk-UA"/>
        </w:rPr>
        <w:t>П</w:t>
      </w:r>
      <w:r w:rsidRPr="0087780C">
        <w:rPr>
          <w:rFonts w:ascii="Times New Roman" w:hAnsi="Times New Roman"/>
          <w:sz w:val="24"/>
          <w:szCs w:val="24"/>
        </w:rPr>
        <w:t xml:space="preserve">. </w:t>
      </w:r>
      <w:r w:rsidRPr="0087780C">
        <w:rPr>
          <w:rFonts w:ascii="Times New Roman" w:hAnsi="Times New Roman"/>
          <w:sz w:val="24"/>
          <w:szCs w:val="24"/>
          <w:lang w:val="uk-UA"/>
        </w:rPr>
        <w:t>Войтенко</w:t>
      </w:r>
      <w:r w:rsidRPr="0087780C">
        <w:rPr>
          <w:rFonts w:ascii="Times New Roman" w:hAnsi="Times New Roman"/>
          <w:sz w:val="24"/>
          <w:szCs w:val="24"/>
        </w:rPr>
        <w:t xml:space="preserve">, </w:t>
      </w:r>
      <w:r w:rsidRPr="0087780C">
        <w:rPr>
          <w:rFonts w:ascii="Times New Roman" w:hAnsi="Times New Roman"/>
          <w:sz w:val="24"/>
          <w:szCs w:val="24"/>
          <w:lang w:val="uk-UA"/>
        </w:rPr>
        <w:t>Р</w:t>
      </w:r>
      <w:r w:rsidRPr="0087780C">
        <w:rPr>
          <w:rFonts w:ascii="Times New Roman" w:hAnsi="Times New Roman"/>
          <w:sz w:val="24"/>
          <w:szCs w:val="24"/>
        </w:rPr>
        <w:t xml:space="preserve">. </w:t>
      </w:r>
      <w:r w:rsidRPr="0087780C">
        <w:rPr>
          <w:rFonts w:ascii="Times New Roman" w:hAnsi="Times New Roman"/>
          <w:sz w:val="24"/>
          <w:szCs w:val="24"/>
          <w:lang w:val="uk-UA"/>
        </w:rPr>
        <w:t>В</w:t>
      </w:r>
      <w:r w:rsidRPr="0087780C">
        <w:rPr>
          <w:rFonts w:ascii="Times New Roman" w:hAnsi="Times New Roman"/>
          <w:sz w:val="24"/>
          <w:szCs w:val="24"/>
        </w:rPr>
        <w:t xml:space="preserve">. </w:t>
      </w:r>
      <w:r w:rsidRPr="0087780C">
        <w:rPr>
          <w:rFonts w:ascii="Times New Roman" w:hAnsi="Times New Roman"/>
          <w:sz w:val="24"/>
          <w:szCs w:val="24"/>
          <w:lang w:val="uk-UA"/>
        </w:rPr>
        <w:t>Шульц</w:t>
      </w:r>
      <w:r w:rsidRPr="0087780C">
        <w:rPr>
          <w:rFonts w:ascii="Times New Roman" w:hAnsi="Times New Roman"/>
          <w:sz w:val="24"/>
          <w:szCs w:val="24"/>
        </w:rPr>
        <w:t xml:space="preserve">, </w:t>
      </w:r>
      <w:r w:rsidRPr="0087780C">
        <w:rPr>
          <w:rFonts w:ascii="Times New Roman" w:hAnsi="Times New Roman"/>
          <w:sz w:val="24"/>
          <w:szCs w:val="24"/>
          <w:lang w:val="uk-UA"/>
        </w:rPr>
        <w:t>О</w:t>
      </w:r>
      <w:r w:rsidRPr="0087780C">
        <w:rPr>
          <w:rFonts w:ascii="Times New Roman" w:hAnsi="Times New Roman"/>
          <w:sz w:val="24"/>
          <w:szCs w:val="24"/>
        </w:rPr>
        <w:t xml:space="preserve">. </w:t>
      </w:r>
      <w:r w:rsidRPr="0087780C">
        <w:rPr>
          <w:rFonts w:ascii="Times New Roman" w:hAnsi="Times New Roman"/>
          <w:sz w:val="24"/>
          <w:szCs w:val="24"/>
          <w:lang w:val="uk-UA"/>
        </w:rPr>
        <w:t>Й</w:t>
      </w:r>
      <w:r w:rsidRPr="0087780C">
        <w:rPr>
          <w:rFonts w:ascii="Times New Roman" w:hAnsi="Times New Roman"/>
          <w:sz w:val="24"/>
          <w:szCs w:val="24"/>
        </w:rPr>
        <w:t xml:space="preserve">. </w:t>
      </w:r>
      <w:r w:rsidRPr="0087780C">
        <w:rPr>
          <w:rFonts w:ascii="Times New Roman" w:hAnsi="Times New Roman"/>
          <w:sz w:val="24"/>
          <w:szCs w:val="24"/>
          <w:lang w:val="uk-UA"/>
        </w:rPr>
        <w:t>Кузьмич</w:t>
      </w:r>
      <w:r w:rsidRPr="0087780C">
        <w:rPr>
          <w:rFonts w:ascii="Times New Roman" w:hAnsi="Times New Roman"/>
          <w:sz w:val="24"/>
          <w:szCs w:val="24"/>
        </w:rPr>
        <w:t xml:space="preserve">, </w:t>
      </w:r>
      <w:r w:rsidRPr="0087780C">
        <w:rPr>
          <w:rFonts w:ascii="Times New Roman" w:hAnsi="Times New Roman"/>
          <w:sz w:val="24"/>
          <w:szCs w:val="24"/>
          <w:lang w:val="uk-UA"/>
        </w:rPr>
        <w:t>Ю</w:t>
      </w:r>
      <w:r w:rsidRPr="0087780C">
        <w:rPr>
          <w:rFonts w:ascii="Times New Roman" w:hAnsi="Times New Roman"/>
          <w:sz w:val="24"/>
          <w:szCs w:val="24"/>
        </w:rPr>
        <w:t xml:space="preserve">. </w:t>
      </w:r>
      <w:r w:rsidRPr="0087780C">
        <w:rPr>
          <w:rFonts w:ascii="Times New Roman" w:hAnsi="Times New Roman"/>
          <w:sz w:val="24"/>
          <w:szCs w:val="24"/>
          <w:lang w:val="uk-UA"/>
        </w:rPr>
        <w:t>В</w:t>
      </w:r>
      <w:r w:rsidRPr="0087780C">
        <w:rPr>
          <w:rFonts w:ascii="Times New Roman" w:hAnsi="Times New Roman"/>
          <w:sz w:val="24"/>
          <w:szCs w:val="24"/>
        </w:rPr>
        <w:t xml:space="preserve">. </w:t>
      </w:r>
      <w:r w:rsidRPr="0087780C">
        <w:rPr>
          <w:rFonts w:ascii="Times New Roman" w:hAnsi="Times New Roman"/>
          <w:sz w:val="24"/>
          <w:szCs w:val="24"/>
          <w:lang w:val="uk-UA"/>
        </w:rPr>
        <w:t>Кравченко</w:t>
      </w:r>
      <w:proofErr w:type="gramStart"/>
      <w:r w:rsidRPr="0087780C">
        <w:rPr>
          <w:rFonts w:ascii="Times New Roman" w:hAnsi="Times New Roman"/>
          <w:sz w:val="24"/>
          <w:szCs w:val="24"/>
        </w:rPr>
        <w:t xml:space="preserve"> ;</w:t>
      </w:r>
      <w:proofErr w:type="gramEnd"/>
      <w:r w:rsidRPr="0087780C">
        <w:rPr>
          <w:rFonts w:ascii="Times New Roman" w:hAnsi="Times New Roman"/>
          <w:sz w:val="24"/>
          <w:szCs w:val="24"/>
        </w:rPr>
        <w:t xml:space="preserve"> </w:t>
      </w:r>
      <w:r w:rsidRPr="0087780C">
        <w:rPr>
          <w:rFonts w:ascii="Times New Roman" w:hAnsi="Times New Roman"/>
          <w:sz w:val="24"/>
          <w:szCs w:val="24"/>
          <w:lang w:val="uk-UA"/>
        </w:rPr>
        <w:t>за ред</w:t>
      </w:r>
      <w:r w:rsidRPr="0087780C">
        <w:rPr>
          <w:rFonts w:ascii="Times New Roman" w:hAnsi="Times New Roman"/>
          <w:sz w:val="24"/>
          <w:szCs w:val="24"/>
        </w:rPr>
        <w:t xml:space="preserve">. </w:t>
      </w:r>
      <w:r w:rsidRPr="0087780C">
        <w:rPr>
          <w:rFonts w:ascii="Times New Roman" w:hAnsi="Times New Roman"/>
          <w:sz w:val="24"/>
          <w:szCs w:val="24"/>
          <w:lang w:val="uk-UA"/>
        </w:rPr>
        <w:t>С</w:t>
      </w:r>
      <w:r w:rsidRPr="0087780C">
        <w:rPr>
          <w:rFonts w:ascii="Times New Roman" w:hAnsi="Times New Roman"/>
          <w:sz w:val="24"/>
          <w:szCs w:val="24"/>
        </w:rPr>
        <w:t xml:space="preserve">. </w:t>
      </w:r>
      <w:r w:rsidRPr="0087780C">
        <w:rPr>
          <w:rFonts w:ascii="Times New Roman" w:hAnsi="Times New Roman"/>
          <w:sz w:val="24"/>
          <w:szCs w:val="24"/>
          <w:lang w:val="uk-UA"/>
        </w:rPr>
        <w:t>П</w:t>
      </w:r>
      <w:r w:rsidRPr="0087780C">
        <w:rPr>
          <w:rFonts w:ascii="Times New Roman" w:hAnsi="Times New Roman"/>
          <w:sz w:val="24"/>
          <w:szCs w:val="24"/>
        </w:rPr>
        <w:t xml:space="preserve">. </w:t>
      </w:r>
      <w:r w:rsidRPr="0087780C">
        <w:rPr>
          <w:rFonts w:ascii="Times New Roman" w:hAnsi="Times New Roman"/>
          <w:sz w:val="24"/>
          <w:szCs w:val="24"/>
          <w:lang w:val="uk-UA"/>
        </w:rPr>
        <w:t>Войтенка. – Київ</w:t>
      </w:r>
      <w:r w:rsidRPr="0087780C">
        <w:rPr>
          <w:rFonts w:ascii="Times New Roman" w:hAnsi="Times New Roman"/>
          <w:sz w:val="24"/>
          <w:szCs w:val="24"/>
        </w:rPr>
        <w:t xml:space="preserve"> : </w:t>
      </w:r>
      <w:r w:rsidRPr="0087780C">
        <w:rPr>
          <w:rFonts w:ascii="Times New Roman" w:hAnsi="Times New Roman"/>
          <w:sz w:val="24"/>
          <w:szCs w:val="24"/>
          <w:lang w:val="uk-UA"/>
        </w:rPr>
        <w:t>Знання</w:t>
      </w:r>
      <w:r w:rsidRPr="0087780C">
        <w:rPr>
          <w:rFonts w:ascii="Times New Roman" w:hAnsi="Times New Roman"/>
          <w:sz w:val="24"/>
          <w:szCs w:val="24"/>
        </w:rPr>
        <w:t xml:space="preserve">, 2015. – 655 </w:t>
      </w:r>
      <w:r w:rsidRPr="0087780C">
        <w:rPr>
          <w:rFonts w:ascii="Times New Roman" w:hAnsi="Times New Roman"/>
          <w:sz w:val="24"/>
          <w:szCs w:val="24"/>
          <w:lang w:val="uk-UA"/>
        </w:rPr>
        <w:t>с</w:t>
      </w:r>
      <w:r w:rsidRPr="0087780C">
        <w:rPr>
          <w:rFonts w:ascii="Times New Roman" w:hAnsi="Times New Roman"/>
          <w:sz w:val="24"/>
          <w:szCs w:val="24"/>
        </w:rPr>
        <w:t>.</w:t>
      </w:r>
    </w:p>
    <w:p w:rsidR="0087780C" w:rsidRPr="0087780C" w:rsidRDefault="0087780C" w:rsidP="00610446">
      <w:pPr>
        <w:widowControl w:val="0"/>
        <w:tabs>
          <w:tab w:val="left" w:pos="709"/>
        </w:tabs>
        <w:autoSpaceDE w:val="0"/>
        <w:autoSpaceDN w:val="0"/>
        <w:adjustRightInd w:val="0"/>
        <w:spacing w:after="0" w:line="240" w:lineRule="auto"/>
        <w:rPr>
          <w:rFonts w:ascii="Times New Roman" w:hAnsi="Times New Roman"/>
          <w:sz w:val="24"/>
          <w:szCs w:val="24"/>
        </w:rPr>
      </w:pPr>
      <w:r w:rsidRPr="0087780C">
        <w:rPr>
          <w:rFonts w:ascii="Times New Roman" w:hAnsi="Times New Roman"/>
          <w:sz w:val="24"/>
          <w:szCs w:val="24"/>
        </w:rPr>
        <w:t>ISBN 978-617-07-0199-2</w:t>
      </w:r>
    </w:p>
    <w:p w:rsidR="0087780C" w:rsidRPr="0087780C" w:rsidRDefault="0087780C" w:rsidP="00610446">
      <w:pPr>
        <w:widowControl w:val="0"/>
        <w:autoSpaceDE w:val="0"/>
        <w:autoSpaceDN w:val="0"/>
        <w:adjustRightInd w:val="0"/>
        <w:spacing w:after="0" w:line="240" w:lineRule="auto"/>
        <w:rPr>
          <w:rFonts w:ascii="Times New Roman" w:hAnsi="Times New Roman"/>
          <w:b/>
          <w:sz w:val="24"/>
          <w:szCs w:val="24"/>
        </w:rPr>
      </w:pPr>
      <w:r w:rsidRPr="0087780C">
        <w:rPr>
          <w:rFonts w:ascii="Times New Roman" w:hAnsi="Times New Roman"/>
          <w:b/>
          <w:sz w:val="24"/>
          <w:szCs w:val="24"/>
        </w:rPr>
        <w:t xml:space="preserve">УДК </w:t>
      </w:r>
      <w:bookmarkStart w:id="5" w:name="udk_10222"/>
      <w:r w:rsidRPr="0087780C">
        <w:rPr>
          <w:rFonts w:ascii="Times New Roman" w:hAnsi="Times New Roman"/>
          <w:b/>
          <w:sz w:val="24"/>
          <w:szCs w:val="24"/>
        </w:rPr>
        <w:t>528(075.8)</w:t>
      </w:r>
      <w:bookmarkEnd w:id="5"/>
    </w:p>
    <w:p w:rsidR="0087780C" w:rsidRPr="0087780C" w:rsidRDefault="0087780C" w:rsidP="00610446">
      <w:pPr>
        <w:tabs>
          <w:tab w:val="left" w:pos="567"/>
        </w:tabs>
        <w:autoSpaceDE w:val="0"/>
        <w:autoSpaceDN w:val="0"/>
        <w:adjustRightInd w:val="0"/>
        <w:spacing w:after="0" w:line="240" w:lineRule="auto"/>
        <w:rPr>
          <w:rFonts w:ascii="Times New Roman" w:hAnsi="Times New Roman"/>
          <w:b/>
          <w:sz w:val="24"/>
          <w:szCs w:val="24"/>
          <w:lang w:val="uk-UA"/>
        </w:rPr>
      </w:pPr>
      <w:r w:rsidRPr="0087780C">
        <w:rPr>
          <w:rFonts w:ascii="Times New Roman" w:hAnsi="Times New Roman"/>
          <w:b/>
          <w:sz w:val="24"/>
          <w:szCs w:val="24"/>
          <w:lang w:val="uk-UA"/>
        </w:rPr>
        <w:t>М</w:t>
      </w:r>
      <w:r w:rsidRPr="0087780C">
        <w:rPr>
          <w:rFonts w:ascii="Times New Roman" w:hAnsi="Times New Roman"/>
          <w:b/>
          <w:sz w:val="24"/>
          <w:szCs w:val="24"/>
        </w:rPr>
        <w:t>34</w:t>
      </w:r>
    </w:p>
    <w:p w:rsidR="0087780C" w:rsidRPr="0087780C" w:rsidRDefault="0087780C" w:rsidP="0087780C">
      <w:pPr>
        <w:pStyle w:val="20"/>
        <w:shd w:val="clear" w:color="auto" w:fill="auto"/>
        <w:spacing w:line="240" w:lineRule="auto"/>
        <w:ind w:firstLine="0"/>
        <w:rPr>
          <w:rFonts w:ascii="Times New Roman" w:hAnsi="Times New Roman" w:cs="Times New Roman"/>
          <w:sz w:val="22"/>
          <w:szCs w:val="22"/>
          <w:lang w:val="uk-UA"/>
        </w:rPr>
      </w:pPr>
      <w:r w:rsidRPr="0087780C">
        <w:rPr>
          <w:rFonts w:ascii="Times New Roman" w:hAnsi="Times New Roman" w:cs="Times New Roman"/>
          <w:color w:val="000000"/>
          <w:sz w:val="22"/>
          <w:szCs w:val="22"/>
          <w:lang w:val="uk-UA" w:eastAsia="uk-UA" w:bidi="uk-UA"/>
        </w:rPr>
        <w:t>У підручнику висвітлено теоретичні та практичні питання математичного оброблення результатів геодезичних вимірів, методи обчислення кількісних та якісних характеристик виміряних величин. Використано математичні методи з теорії ймовірностей, математичної статистики, теорії похибок та способу найменших квадратів. Розглянуто питання визначення законів розподілу похибок вимірів, критерії оцінювання точності результатів вимірів, статистичної перевірки гіпотез та розрахунку точності вимірів. Висвітлено методи вирівнювання планових і висотних геодезичних мереж, просторових лінійно-кутових мереж та супутникових вимірювань, апроксимації функцій виміряних величин та сучасні методи вирівнювання результатів геодезичних вимірів.</w:t>
      </w:r>
    </w:p>
    <w:p w:rsidR="0087780C" w:rsidRDefault="0087780C"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r w:rsidRPr="0087780C">
        <w:rPr>
          <w:rFonts w:ascii="Times New Roman" w:hAnsi="Times New Roman" w:cs="Times New Roman"/>
          <w:color w:val="000000"/>
          <w:sz w:val="22"/>
          <w:szCs w:val="22"/>
          <w:lang w:val="uk-UA" w:eastAsia="uk-UA" w:bidi="uk-UA"/>
        </w:rPr>
        <w:t>Для студентів вищих навчальних закладів України, які навчаються за напрямом “</w:t>
      </w:r>
      <w:r>
        <w:rPr>
          <w:rFonts w:ascii="Times New Roman" w:hAnsi="Times New Roman" w:cs="Times New Roman"/>
          <w:color w:val="000000"/>
          <w:sz w:val="22"/>
          <w:szCs w:val="22"/>
          <w:lang w:val="uk-UA" w:eastAsia="uk-UA" w:bidi="uk-UA"/>
        </w:rPr>
        <w:t xml:space="preserve"> </w:t>
      </w:r>
      <w:r w:rsidRPr="0087780C">
        <w:rPr>
          <w:rFonts w:ascii="Times New Roman" w:hAnsi="Times New Roman" w:cs="Times New Roman"/>
          <w:color w:val="000000"/>
          <w:sz w:val="22"/>
          <w:szCs w:val="22"/>
          <w:lang w:val="uk-UA" w:eastAsia="uk-UA" w:bidi="uk-UA"/>
        </w:rPr>
        <w:t>Геодезія, картографія та землеустрій</w:t>
      </w:r>
      <w:r>
        <w:rPr>
          <w:rFonts w:ascii="Times New Roman" w:hAnsi="Times New Roman" w:cs="Times New Roman"/>
          <w:color w:val="000000"/>
          <w:sz w:val="22"/>
          <w:szCs w:val="22"/>
          <w:lang w:val="uk-UA" w:eastAsia="uk-UA" w:bidi="uk-UA"/>
        </w:rPr>
        <w:t xml:space="preserve"> </w:t>
      </w:r>
      <w:r w:rsidRPr="0087780C">
        <w:rPr>
          <w:rFonts w:ascii="Times New Roman" w:hAnsi="Times New Roman" w:cs="Times New Roman"/>
          <w:color w:val="000000"/>
          <w:sz w:val="22"/>
          <w:szCs w:val="22"/>
          <w:lang w:val="uk-UA" w:eastAsia="uk-UA" w:bidi="uk-UA"/>
        </w:rPr>
        <w:t>”. Підручник буде корисним також для науковців, аспірантів та інженерів практиків.</w:t>
      </w:r>
    </w:p>
    <w:p w:rsidR="0012481A" w:rsidRDefault="0012481A"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p>
    <w:p w:rsidR="00610446" w:rsidRDefault="00610446"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p>
    <w:p w:rsidR="00610446" w:rsidRDefault="00610446"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p>
    <w:p w:rsidR="00610446" w:rsidRDefault="00610446"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p>
    <w:p w:rsidR="00610446" w:rsidRDefault="00610446" w:rsidP="0087780C">
      <w:pPr>
        <w:pStyle w:val="20"/>
        <w:shd w:val="clear" w:color="auto" w:fill="auto"/>
        <w:spacing w:after="107" w:line="240" w:lineRule="auto"/>
        <w:ind w:firstLine="0"/>
        <w:rPr>
          <w:rFonts w:ascii="Times New Roman" w:hAnsi="Times New Roman" w:cs="Times New Roman"/>
          <w:color w:val="000000"/>
          <w:sz w:val="22"/>
          <w:szCs w:val="22"/>
          <w:lang w:val="uk-UA" w:eastAsia="uk-UA" w:bidi="uk-UA"/>
        </w:rPr>
      </w:pPr>
    </w:p>
    <w:p w:rsidR="0012481A" w:rsidRPr="0087780C" w:rsidRDefault="0012481A" w:rsidP="0087780C">
      <w:pPr>
        <w:pStyle w:val="20"/>
        <w:shd w:val="clear" w:color="auto" w:fill="auto"/>
        <w:spacing w:after="107" w:line="240" w:lineRule="auto"/>
        <w:ind w:firstLine="0"/>
        <w:rPr>
          <w:rFonts w:ascii="Times New Roman" w:hAnsi="Times New Roman" w:cs="Times New Roman"/>
          <w:sz w:val="22"/>
          <w:szCs w:val="22"/>
        </w:rPr>
      </w:pPr>
    </w:p>
    <w:p w:rsidR="0087780C" w:rsidRDefault="0012481A" w:rsidP="0087780C">
      <w:pPr>
        <w:tabs>
          <w:tab w:val="left" w:pos="567"/>
        </w:tabs>
        <w:autoSpaceDE w:val="0"/>
        <w:autoSpaceDN w:val="0"/>
        <w:adjustRightInd w:val="0"/>
        <w:spacing w:after="0" w:line="216" w:lineRule="auto"/>
        <w:rPr>
          <w:rFonts w:ascii="Times New Roman" w:hAnsi="Times New Roman"/>
          <w:b/>
          <w:sz w:val="24"/>
          <w:szCs w:val="24"/>
          <w:lang w:val="uk-UA"/>
        </w:rPr>
      </w:pPr>
      <w:r>
        <w:rPr>
          <w:rFonts w:ascii="Times New Roman" w:hAnsi="Times New Roman"/>
          <w:b/>
          <w:noProof/>
          <w:sz w:val="24"/>
          <w:szCs w:val="24"/>
          <w:lang w:eastAsia="ru-RU"/>
        </w:rPr>
        <w:drawing>
          <wp:anchor distT="0" distB="0" distL="114300" distR="114300" simplePos="0" relativeHeight="251667456" behindDoc="0" locked="0" layoutInCell="1" allowOverlap="1">
            <wp:simplePos x="0" y="0"/>
            <wp:positionH relativeFrom="column">
              <wp:posOffset>-33020</wp:posOffset>
            </wp:positionH>
            <wp:positionV relativeFrom="paragraph">
              <wp:posOffset>139700</wp:posOffset>
            </wp:positionV>
            <wp:extent cx="1914525" cy="2438400"/>
            <wp:effectExtent l="19050" t="0" r="9525" b="0"/>
            <wp:wrapSquare wrapText="bothSides"/>
            <wp:docPr id="9" name="Рисунок 3" descr="D:\Windows\Downloads\фі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ownloads\фізика.jpg"/>
                    <pic:cNvPicPr>
                      <a:picLocks noChangeAspect="1" noChangeArrowheads="1"/>
                    </pic:cNvPicPr>
                  </pic:nvPicPr>
                  <pic:blipFill>
                    <a:blip r:embed="rId13" cstate="print"/>
                    <a:srcRect/>
                    <a:stretch>
                      <a:fillRect/>
                    </a:stretch>
                  </pic:blipFill>
                  <pic:spPr bwMode="auto">
                    <a:xfrm>
                      <a:off x="0" y="0"/>
                      <a:ext cx="1914525" cy="2438400"/>
                    </a:xfrm>
                    <a:prstGeom prst="rect">
                      <a:avLst/>
                    </a:prstGeom>
                    <a:noFill/>
                    <a:ln w="9525">
                      <a:noFill/>
                      <a:miter lim="800000"/>
                      <a:headEnd/>
                      <a:tailEnd/>
                    </a:ln>
                  </pic:spPr>
                </pic:pic>
              </a:graphicData>
            </a:graphic>
          </wp:anchor>
        </w:drawing>
      </w:r>
    </w:p>
    <w:p w:rsidR="0012481A" w:rsidRPr="00AB58D8" w:rsidRDefault="0012481A" w:rsidP="0012481A">
      <w:pPr>
        <w:autoSpaceDE w:val="0"/>
        <w:autoSpaceDN w:val="0"/>
        <w:adjustRightInd w:val="0"/>
        <w:spacing w:after="0" w:line="240" w:lineRule="auto"/>
        <w:rPr>
          <w:rFonts w:ascii="Times New Roman" w:hAnsi="Times New Roman"/>
          <w:sz w:val="24"/>
          <w:szCs w:val="24"/>
          <w:lang w:val="uk-UA"/>
        </w:rPr>
      </w:pPr>
      <w:r w:rsidRPr="00AB58D8">
        <w:rPr>
          <w:rFonts w:ascii="Times New Roman" w:hAnsi="Times New Roman"/>
          <w:sz w:val="24"/>
          <w:szCs w:val="24"/>
          <w:lang w:val="uk-UA"/>
        </w:rPr>
        <w:t>Чолпан, Петро Пилипович</w:t>
      </w:r>
    </w:p>
    <w:p w:rsidR="0012481A" w:rsidRPr="00AB58D8" w:rsidRDefault="0012481A" w:rsidP="0012481A">
      <w:pPr>
        <w:widowControl w:val="0"/>
        <w:autoSpaceDE w:val="0"/>
        <w:autoSpaceDN w:val="0"/>
        <w:adjustRightInd w:val="0"/>
        <w:spacing w:after="0" w:line="240" w:lineRule="auto"/>
        <w:rPr>
          <w:rFonts w:ascii="Times New Roman" w:hAnsi="Times New Roman"/>
          <w:sz w:val="24"/>
          <w:szCs w:val="24"/>
        </w:rPr>
      </w:pPr>
      <w:r w:rsidRPr="00AB58D8">
        <w:rPr>
          <w:rFonts w:ascii="Times New Roman" w:hAnsi="Times New Roman"/>
          <w:sz w:val="24"/>
          <w:szCs w:val="24"/>
          <w:lang w:val="uk-UA"/>
        </w:rPr>
        <w:t xml:space="preserve">Фізика [Текст] : підручник / П. П. Чолпан. – Київ : Знання, 2015. – </w:t>
      </w:r>
    </w:p>
    <w:p w:rsidR="00AB58D8" w:rsidRDefault="0012481A" w:rsidP="0012481A">
      <w:pPr>
        <w:widowControl w:val="0"/>
        <w:autoSpaceDE w:val="0"/>
        <w:autoSpaceDN w:val="0"/>
        <w:adjustRightInd w:val="0"/>
        <w:spacing w:after="0" w:line="240" w:lineRule="auto"/>
        <w:rPr>
          <w:rFonts w:ascii="Times New Roman" w:hAnsi="Times New Roman"/>
          <w:sz w:val="24"/>
          <w:szCs w:val="24"/>
          <w:lang w:val="uk-UA"/>
        </w:rPr>
      </w:pPr>
      <w:r w:rsidRPr="00AB58D8">
        <w:rPr>
          <w:rFonts w:ascii="Times New Roman" w:hAnsi="Times New Roman"/>
          <w:sz w:val="24"/>
          <w:szCs w:val="24"/>
          <w:lang w:val="uk-UA"/>
        </w:rPr>
        <w:t>664 с. – (Університетський підручник).</w:t>
      </w:r>
    </w:p>
    <w:p w:rsidR="0012481A" w:rsidRPr="00AB58D8" w:rsidRDefault="0012481A" w:rsidP="0012481A">
      <w:pPr>
        <w:widowControl w:val="0"/>
        <w:autoSpaceDE w:val="0"/>
        <w:autoSpaceDN w:val="0"/>
        <w:adjustRightInd w:val="0"/>
        <w:spacing w:after="0" w:line="240" w:lineRule="auto"/>
        <w:rPr>
          <w:rFonts w:ascii="Times New Roman" w:hAnsi="Times New Roman"/>
          <w:sz w:val="24"/>
          <w:szCs w:val="24"/>
        </w:rPr>
      </w:pPr>
      <w:proofErr w:type="gramStart"/>
      <w:r w:rsidRPr="00AB58D8">
        <w:rPr>
          <w:rFonts w:ascii="Times New Roman" w:hAnsi="Times New Roman"/>
          <w:sz w:val="24"/>
          <w:szCs w:val="24"/>
          <w:lang w:val="en-US"/>
        </w:rPr>
        <w:t>ISBN</w:t>
      </w:r>
      <w:r w:rsidRPr="00AB58D8">
        <w:rPr>
          <w:rFonts w:ascii="Times New Roman" w:hAnsi="Times New Roman"/>
          <w:sz w:val="24"/>
          <w:szCs w:val="24"/>
          <w:lang w:val="uk-UA"/>
        </w:rPr>
        <w:t xml:space="preserve"> 978-617-07-0078-0.</w:t>
      </w:r>
      <w:proofErr w:type="gramEnd"/>
      <w:r w:rsidRPr="00AB58D8">
        <w:rPr>
          <w:rFonts w:ascii="Times New Roman" w:hAnsi="Times New Roman"/>
          <w:sz w:val="24"/>
          <w:szCs w:val="24"/>
          <w:lang w:val="uk-UA"/>
        </w:rPr>
        <w:t xml:space="preserve">  </w:t>
      </w:r>
    </w:p>
    <w:p w:rsidR="0012481A" w:rsidRPr="00AB58D8" w:rsidRDefault="0012481A" w:rsidP="0012481A">
      <w:pPr>
        <w:widowControl w:val="0"/>
        <w:autoSpaceDE w:val="0"/>
        <w:autoSpaceDN w:val="0"/>
        <w:adjustRightInd w:val="0"/>
        <w:spacing w:after="0" w:line="240" w:lineRule="auto"/>
        <w:rPr>
          <w:rFonts w:ascii="Times New Roman" w:hAnsi="Times New Roman"/>
          <w:sz w:val="24"/>
          <w:szCs w:val="24"/>
        </w:rPr>
      </w:pPr>
      <w:r w:rsidRPr="00AB58D8">
        <w:rPr>
          <w:rFonts w:ascii="Times New Roman" w:hAnsi="Times New Roman"/>
          <w:sz w:val="24"/>
          <w:szCs w:val="24"/>
          <w:lang w:val="en-US"/>
        </w:rPr>
        <w:t>ISBN</w:t>
      </w:r>
      <w:r w:rsidRPr="00AB58D8">
        <w:rPr>
          <w:rFonts w:ascii="Times New Roman" w:hAnsi="Times New Roman"/>
          <w:sz w:val="24"/>
          <w:szCs w:val="24"/>
          <w:lang w:val="uk-UA"/>
        </w:rPr>
        <w:t xml:space="preserve"> 978-617-07-0008-7</w:t>
      </w:r>
    </w:p>
    <w:p w:rsidR="0012481A" w:rsidRPr="00AB58D8" w:rsidRDefault="0012481A" w:rsidP="0012481A">
      <w:pPr>
        <w:widowControl w:val="0"/>
        <w:autoSpaceDE w:val="0"/>
        <w:autoSpaceDN w:val="0"/>
        <w:adjustRightInd w:val="0"/>
        <w:spacing w:after="0" w:line="240" w:lineRule="auto"/>
        <w:rPr>
          <w:rFonts w:ascii="Times New Roman" w:hAnsi="Times New Roman"/>
          <w:b/>
          <w:sz w:val="24"/>
          <w:szCs w:val="24"/>
          <w:lang w:val="uk-UA"/>
        </w:rPr>
      </w:pPr>
      <w:r w:rsidRPr="00AB58D8">
        <w:rPr>
          <w:rFonts w:ascii="Times New Roman" w:hAnsi="Times New Roman"/>
          <w:b/>
          <w:sz w:val="24"/>
          <w:szCs w:val="24"/>
          <w:lang w:val="uk-UA"/>
        </w:rPr>
        <w:t>УДК 53(075.8)</w:t>
      </w:r>
    </w:p>
    <w:p w:rsidR="0012481A" w:rsidRPr="00AB58D8" w:rsidRDefault="0012481A" w:rsidP="0012481A">
      <w:pPr>
        <w:tabs>
          <w:tab w:val="left" w:pos="567"/>
        </w:tabs>
        <w:autoSpaceDE w:val="0"/>
        <w:autoSpaceDN w:val="0"/>
        <w:adjustRightInd w:val="0"/>
        <w:spacing w:line="240" w:lineRule="auto"/>
        <w:rPr>
          <w:rFonts w:ascii="Times New Roman" w:hAnsi="Times New Roman"/>
          <w:b/>
          <w:sz w:val="24"/>
          <w:szCs w:val="24"/>
          <w:lang w:val="uk-UA"/>
        </w:rPr>
      </w:pPr>
      <w:r w:rsidRPr="00AB58D8">
        <w:rPr>
          <w:rFonts w:ascii="Times New Roman" w:hAnsi="Times New Roman"/>
          <w:b/>
          <w:sz w:val="24"/>
          <w:szCs w:val="24"/>
          <w:lang w:val="uk-UA"/>
        </w:rPr>
        <w:t>Ч-75</w:t>
      </w:r>
    </w:p>
    <w:p w:rsidR="00AB58D8" w:rsidRDefault="00AB58D8"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AB58D8">
        <w:rPr>
          <w:rFonts w:ascii="Times New Roman" w:hAnsi="Times New Roman" w:cs="Times New Roman"/>
          <w:color w:val="000000"/>
          <w:sz w:val="22"/>
          <w:szCs w:val="22"/>
          <w:lang w:val="uk-UA" w:eastAsia="uk-UA" w:bidi="uk-UA"/>
        </w:rPr>
        <w:t>У підручнику викладено основні питання курсу загальної фізики: механіки, молекулярної фізики і термодинаміки, електрики і магнетизму, оптики і спеціальної теорії відносності, фізики атомного ядра та елементарних частинок. Розглянуто також механіку суцільного середовища, будову і властивості кристалів, рідин, полімерів, рідких кристалів, біологічну дію йонізуючого випромінювання тощо. Значну увагу приділено висвітленню актуальних питань сучасної фізики та історичному розвитку фізики.</w:t>
      </w:r>
      <w:r w:rsidR="009D1DF9">
        <w:rPr>
          <w:rFonts w:ascii="Times New Roman" w:hAnsi="Times New Roman" w:cs="Times New Roman"/>
          <w:color w:val="000000"/>
          <w:sz w:val="22"/>
          <w:szCs w:val="22"/>
          <w:lang w:val="uk-UA" w:eastAsia="uk-UA" w:bidi="uk-UA"/>
        </w:rPr>
        <w:t xml:space="preserve"> </w:t>
      </w:r>
      <w:r w:rsidRPr="00AB58D8">
        <w:rPr>
          <w:rFonts w:ascii="Times New Roman" w:hAnsi="Times New Roman" w:cs="Times New Roman"/>
          <w:color w:val="000000"/>
          <w:sz w:val="22"/>
          <w:szCs w:val="22"/>
          <w:lang w:val="uk-UA" w:eastAsia="uk-UA" w:bidi="uk-UA"/>
        </w:rPr>
        <w:t>Для студентів природничих факультетів класичних і педагогічних університетів. Підручник може бути використаний також студентами інженерно-технічних і технологічних спеціальностей вищих навчальних закладів.</w:t>
      </w: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Default="00222830" w:rsidP="00AB58D8">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222830" w:rsidRPr="00222830" w:rsidRDefault="00222830" w:rsidP="00222830">
      <w:pPr>
        <w:autoSpaceDE w:val="0"/>
        <w:autoSpaceDN w:val="0"/>
        <w:adjustRightInd w:val="0"/>
        <w:spacing w:after="0" w:line="216" w:lineRule="auto"/>
        <w:rPr>
          <w:rFonts w:ascii="Times New Roman" w:hAnsi="Times New Roman"/>
          <w:sz w:val="24"/>
          <w:szCs w:val="24"/>
          <w:lang w:val="uk-UA"/>
        </w:rPr>
      </w:pPr>
      <w:r w:rsidRPr="00222830">
        <w:rPr>
          <w:rFonts w:ascii="Times New Roman" w:hAnsi="Times New Roman"/>
          <w:noProof/>
          <w:sz w:val="24"/>
          <w:szCs w:val="24"/>
          <w:lang w:eastAsia="ru-RU"/>
        </w:rPr>
        <w:drawing>
          <wp:anchor distT="0" distB="0" distL="114300" distR="114300" simplePos="0" relativeHeight="251668480" behindDoc="0" locked="0" layoutInCell="1" allowOverlap="1">
            <wp:simplePos x="0" y="0"/>
            <wp:positionH relativeFrom="column">
              <wp:posOffset>15240</wp:posOffset>
            </wp:positionH>
            <wp:positionV relativeFrom="paragraph">
              <wp:posOffset>22860</wp:posOffset>
            </wp:positionV>
            <wp:extent cx="1800225" cy="2476500"/>
            <wp:effectExtent l="19050" t="0" r="9525" b="0"/>
            <wp:wrapSquare wrapText="bothSides"/>
            <wp:docPr id="10" name="Рисунок 4" descr="D:\Windows\Downloads\опір ма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ownloads\опір матер..jpg"/>
                    <pic:cNvPicPr>
                      <a:picLocks noChangeAspect="1" noChangeArrowheads="1"/>
                    </pic:cNvPicPr>
                  </pic:nvPicPr>
                  <pic:blipFill>
                    <a:blip r:embed="rId14" cstate="print"/>
                    <a:srcRect/>
                    <a:stretch>
                      <a:fillRect/>
                    </a:stretch>
                  </pic:blipFill>
                  <pic:spPr bwMode="auto">
                    <a:xfrm>
                      <a:off x="0" y="0"/>
                      <a:ext cx="1800225" cy="2476500"/>
                    </a:xfrm>
                    <a:prstGeom prst="rect">
                      <a:avLst/>
                    </a:prstGeom>
                    <a:noFill/>
                    <a:ln w="9525">
                      <a:noFill/>
                      <a:miter lim="800000"/>
                      <a:headEnd/>
                      <a:tailEnd/>
                    </a:ln>
                  </pic:spPr>
                </pic:pic>
              </a:graphicData>
            </a:graphic>
          </wp:anchor>
        </w:drawing>
      </w:r>
      <w:r w:rsidRPr="00222830">
        <w:rPr>
          <w:rFonts w:ascii="Times New Roman" w:hAnsi="Times New Roman"/>
          <w:sz w:val="24"/>
          <w:szCs w:val="24"/>
          <w:lang w:val="uk-UA"/>
        </w:rPr>
        <w:t>Шваб'юк, Василь Іванович</w:t>
      </w:r>
    </w:p>
    <w:p w:rsidR="00222830" w:rsidRDefault="00222830" w:rsidP="00222830">
      <w:pPr>
        <w:widowControl w:val="0"/>
        <w:tabs>
          <w:tab w:val="left" w:pos="709"/>
        </w:tabs>
        <w:autoSpaceDE w:val="0"/>
        <w:autoSpaceDN w:val="0"/>
        <w:adjustRightInd w:val="0"/>
        <w:spacing w:after="0" w:line="216" w:lineRule="auto"/>
        <w:rPr>
          <w:rFonts w:ascii="Times New Roman" w:hAnsi="Times New Roman"/>
          <w:sz w:val="24"/>
          <w:szCs w:val="24"/>
          <w:lang w:val="uk-UA"/>
        </w:rPr>
      </w:pPr>
      <w:r w:rsidRPr="00222830">
        <w:rPr>
          <w:rFonts w:ascii="Times New Roman" w:hAnsi="Times New Roman"/>
          <w:sz w:val="24"/>
          <w:szCs w:val="24"/>
          <w:lang w:val="uk-UA"/>
        </w:rPr>
        <w:t xml:space="preserve">Опір матеріалів [Текст] : підручник / В. І. Шваб'юк. – Київ : Знання, 2016. – 407 с. </w:t>
      </w:r>
    </w:p>
    <w:p w:rsidR="00222830" w:rsidRPr="00222830" w:rsidRDefault="00222830" w:rsidP="00222830">
      <w:pPr>
        <w:widowControl w:val="0"/>
        <w:tabs>
          <w:tab w:val="left" w:pos="709"/>
        </w:tabs>
        <w:autoSpaceDE w:val="0"/>
        <w:autoSpaceDN w:val="0"/>
        <w:adjustRightInd w:val="0"/>
        <w:spacing w:after="0" w:line="216" w:lineRule="auto"/>
        <w:rPr>
          <w:rFonts w:ascii="Times New Roman" w:hAnsi="Times New Roman" w:cs="Times New Roman"/>
          <w:sz w:val="24"/>
          <w:szCs w:val="24"/>
          <w:lang w:val="uk-UA"/>
        </w:rPr>
      </w:pPr>
      <w:r w:rsidRPr="00222830">
        <w:rPr>
          <w:rFonts w:ascii="Times New Roman" w:hAnsi="Times New Roman"/>
          <w:sz w:val="24"/>
          <w:szCs w:val="24"/>
        </w:rPr>
        <w:t>ISBN</w:t>
      </w:r>
      <w:r w:rsidRPr="00222830">
        <w:rPr>
          <w:rFonts w:ascii="Times New Roman" w:hAnsi="Times New Roman"/>
          <w:sz w:val="24"/>
          <w:szCs w:val="24"/>
          <w:lang w:val="uk-UA"/>
        </w:rPr>
        <w:t xml:space="preserve"> 978-617-07-0306-4</w:t>
      </w:r>
    </w:p>
    <w:p w:rsidR="00222830" w:rsidRPr="00222830" w:rsidRDefault="00222830" w:rsidP="00222830">
      <w:pPr>
        <w:widowControl w:val="0"/>
        <w:autoSpaceDE w:val="0"/>
        <w:autoSpaceDN w:val="0"/>
        <w:adjustRightInd w:val="0"/>
        <w:spacing w:after="0" w:line="240" w:lineRule="auto"/>
        <w:rPr>
          <w:rFonts w:ascii="Times New Roman" w:hAnsi="Times New Roman"/>
          <w:b/>
          <w:sz w:val="24"/>
          <w:szCs w:val="24"/>
          <w:lang w:val="uk-UA"/>
        </w:rPr>
      </w:pPr>
      <w:r w:rsidRPr="00222830">
        <w:rPr>
          <w:rFonts w:ascii="Times New Roman" w:hAnsi="Times New Roman"/>
          <w:b/>
          <w:sz w:val="24"/>
          <w:szCs w:val="24"/>
          <w:lang w:val="uk-UA"/>
        </w:rPr>
        <w:t xml:space="preserve">УДК </w:t>
      </w:r>
      <w:bookmarkStart w:id="6" w:name="udk_10194"/>
      <w:r w:rsidRPr="00222830">
        <w:rPr>
          <w:rFonts w:ascii="Times New Roman" w:hAnsi="Times New Roman"/>
          <w:b/>
          <w:sz w:val="24"/>
          <w:szCs w:val="24"/>
          <w:lang w:val="uk-UA"/>
        </w:rPr>
        <w:t>539.3(075.8)</w:t>
      </w:r>
      <w:bookmarkEnd w:id="6"/>
    </w:p>
    <w:p w:rsidR="00222830" w:rsidRPr="00222830" w:rsidRDefault="00222830" w:rsidP="00222830">
      <w:pPr>
        <w:tabs>
          <w:tab w:val="left" w:pos="567"/>
        </w:tabs>
        <w:autoSpaceDE w:val="0"/>
        <w:autoSpaceDN w:val="0"/>
        <w:adjustRightInd w:val="0"/>
        <w:spacing w:line="240" w:lineRule="auto"/>
        <w:rPr>
          <w:rFonts w:ascii="Times New Roman" w:hAnsi="Times New Roman"/>
          <w:b/>
          <w:sz w:val="24"/>
          <w:szCs w:val="24"/>
          <w:lang w:val="uk-UA"/>
        </w:rPr>
      </w:pPr>
      <w:r w:rsidRPr="00222830">
        <w:rPr>
          <w:rFonts w:ascii="Times New Roman" w:hAnsi="Times New Roman"/>
          <w:b/>
          <w:sz w:val="24"/>
          <w:szCs w:val="24"/>
          <w:lang w:val="uk-UA"/>
        </w:rPr>
        <w:t>Ш33</w:t>
      </w:r>
    </w:p>
    <w:p w:rsidR="00222830" w:rsidRDefault="00222830"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222830">
        <w:rPr>
          <w:rFonts w:ascii="Times New Roman" w:hAnsi="Times New Roman" w:cs="Times New Roman"/>
          <w:color w:val="000000"/>
          <w:sz w:val="22"/>
          <w:szCs w:val="22"/>
          <w:lang w:val="uk-UA" w:eastAsia="uk-UA" w:bidi="uk-UA"/>
        </w:rPr>
        <w:t>У підручнику викладено основи курсу “</w:t>
      </w:r>
      <w:r w:rsidR="00FD1124">
        <w:rPr>
          <w:rFonts w:ascii="Times New Roman" w:hAnsi="Times New Roman" w:cs="Times New Roman"/>
          <w:color w:val="000000"/>
          <w:sz w:val="22"/>
          <w:szCs w:val="22"/>
          <w:lang w:val="uk-UA" w:eastAsia="uk-UA" w:bidi="uk-UA"/>
        </w:rPr>
        <w:t xml:space="preserve"> </w:t>
      </w:r>
      <w:r w:rsidRPr="00222830">
        <w:rPr>
          <w:rFonts w:ascii="Times New Roman" w:hAnsi="Times New Roman" w:cs="Times New Roman"/>
          <w:color w:val="000000"/>
          <w:sz w:val="22"/>
          <w:szCs w:val="22"/>
          <w:lang w:val="uk-UA" w:eastAsia="uk-UA" w:bidi="uk-UA"/>
        </w:rPr>
        <w:t>Опір матеріалів</w:t>
      </w:r>
      <w:r w:rsidR="00FD1124">
        <w:rPr>
          <w:rFonts w:ascii="Times New Roman" w:hAnsi="Times New Roman" w:cs="Times New Roman"/>
          <w:color w:val="000000"/>
          <w:sz w:val="22"/>
          <w:szCs w:val="22"/>
          <w:lang w:val="uk-UA" w:eastAsia="uk-UA" w:bidi="uk-UA"/>
        </w:rPr>
        <w:t xml:space="preserve"> </w:t>
      </w:r>
      <w:r w:rsidRPr="00222830">
        <w:rPr>
          <w:rFonts w:ascii="Times New Roman" w:hAnsi="Times New Roman" w:cs="Times New Roman"/>
          <w:color w:val="000000"/>
          <w:sz w:val="22"/>
          <w:szCs w:val="22"/>
          <w:lang w:val="uk-UA" w:eastAsia="uk-UA" w:bidi="uk-UA"/>
        </w:rPr>
        <w:t>”. Описано основні положення та методики сучасної механіки</w:t>
      </w:r>
      <w:r w:rsidRPr="00FD1124">
        <w:rPr>
          <w:rFonts w:ascii="Times New Roman" w:hAnsi="Times New Roman" w:cs="Times New Roman"/>
          <w:color w:val="000000"/>
          <w:sz w:val="22"/>
          <w:szCs w:val="22"/>
          <w:lang w:val="uk-UA" w:eastAsia="uk-UA" w:bidi="uk-UA"/>
        </w:rPr>
        <w:t xml:space="preserve"> </w:t>
      </w:r>
      <w:r w:rsidR="00FD1124" w:rsidRPr="00FD1124">
        <w:rPr>
          <w:rFonts w:ascii="Times New Roman" w:hAnsi="Times New Roman" w:cs="Times New Roman"/>
          <w:color w:val="000000"/>
          <w:sz w:val="22"/>
          <w:szCs w:val="22"/>
          <w:lang w:val="uk-UA" w:eastAsia="uk-UA" w:bidi="uk-UA"/>
        </w:rPr>
        <w:t>деформівного</w:t>
      </w:r>
      <w:r w:rsidRPr="00222830">
        <w:rPr>
          <w:rFonts w:ascii="Times New Roman" w:hAnsi="Times New Roman" w:cs="Times New Roman"/>
          <w:color w:val="000000"/>
          <w:sz w:val="22"/>
          <w:szCs w:val="22"/>
          <w:lang w:val="uk-UA" w:eastAsia="uk-UA" w:bidi="uk-UA"/>
        </w:rPr>
        <w:t xml:space="preserve"> твердого тіла, класичні задачі визначення зусиль та переміщень у елементах конструкцій, а також методи їх розрахунків. Наведено приклади розрахунку конструкцій із композитних матеріалів.</w:t>
      </w:r>
      <w:r w:rsidR="00610446">
        <w:rPr>
          <w:rFonts w:ascii="Times New Roman" w:hAnsi="Times New Roman" w:cs="Times New Roman"/>
          <w:color w:val="000000"/>
          <w:sz w:val="22"/>
          <w:szCs w:val="22"/>
          <w:lang w:val="uk-UA" w:eastAsia="uk-UA" w:bidi="uk-UA"/>
        </w:rPr>
        <w:t xml:space="preserve"> </w:t>
      </w:r>
      <w:r w:rsidRPr="00222830">
        <w:rPr>
          <w:rFonts w:ascii="Times New Roman" w:hAnsi="Times New Roman" w:cs="Times New Roman"/>
          <w:color w:val="000000"/>
          <w:sz w:val="22"/>
          <w:szCs w:val="22"/>
          <w:lang w:val="uk-UA" w:eastAsia="uk-UA" w:bidi="uk-UA"/>
        </w:rPr>
        <w:t>Для студентів матеріалознавчих та механічних спеціальностей вищих навчальних закладів, а також студентів немеханічних спеціальностей, які вивчають курси опору матеріалів, технічної та прикладної механіки, механічні властивості та конструкційну міцність матеріалів за скороченими програмами.</w:t>
      </w:r>
    </w:p>
    <w:p w:rsidR="00FD1124" w:rsidRDefault="00FD1124"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610446" w:rsidRDefault="00610446"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610446" w:rsidRDefault="00610446"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610446" w:rsidRDefault="00610446"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610446" w:rsidRDefault="00610446"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610446" w:rsidRDefault="00610446"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p>
    <w:p w:rsidR="00FD1124" w:rsidRDefault="00CF2A6F" w:rsidP="00222830">
      <w:pPr>
        <w:pStyle w:val="20"/>
        <w:shd w:val="clear" w:color="auto" w:fill="auto"/>
        <w:spacing w:after="60" w:line="240" w:lineRule="auto"/>
        <w:ind w:firstLine="0"/>
        <w:rPr>
          <w:rFonts w:ascii="Times New Roman" w:hAnsi="Times New Roman" w:cs="Times New Roman"/>
          <w:color w:val="000000"/>
          <w:sz w:val="22"/>
          <w:szCs w:val="22"/>
          <w:lang w:val="uk-UA" w:eastAsia="uk-UA" w:bidi="uk-UA"/>
        </w:rPr>
      </w:pPr>
      <w:r>
        <w:rPr>
          <w:rFonts w:ascii="Times New Roman" w:hAnsi="Times New Roman" w:cs="Times New Roman"/>
          <w:noProof/>
          <w:color w:val="000000"/>
          <w:sz w:val="22"/>
          <w:szCs w:val="22"/>
          <w:lang w:eastAsia="ru-RU"/>
        </w:rPr>
        <w:drawing>
          <wp:anchor distT="0" distB="0" distL="114300" distR="114300" simplePos="0" relativeHeight="251669504" behindDoc="0" locked="0" layoutInCell="1" allowOverlap="1">
            <wp:simplePos x="0" y="0"/>
            <wp:positionH relativeFrom="column">
              <wp:posOffset>15240</wp:posOffset>
            </wp:positionH>
            <wp:positionV relativeFrom="paragraph">
              <wp:posOffset>124460</wp:posOffset>
            </wp:positionV>
            <wp:extent cx="1800225" cy="2381250"/>
            <wp:effectExtent l="19050" t="0" r="9525" b="0"/>
            <wp:wrapSquare wrapText="bothSides"/>
            <wp:docPr id="11" name="Рисунок 5" descr="D:\Windows\Downloads\основы биоэ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Downloads\основы биоэтики.jpg"/>
                    <pic:cNvPicPr>
                      <a:picLocks noChangeAspect="1" noChangeArrowheads="1"/>
                    </pic:cNvPicPr>
                  </pic:nvPicPr>
                  <pic:blipFill>
                    <a:blip r:embed="rId15" cstate="print"/>
                    <a:srcRect/>
                    <a:stretch>
                      <a:fillRect/>
                    </a:stretch>
                  </pic:blipFill>
                  <pic:spPr bwMode="auto">
                    <a:xfrm>
                      <a:off x="0" y="0"/>
                      <a:ext cx="1800225" cy="2381250"/>
                    </a:xfrm>
                    <a:prstGeom prst="rect">
                      <a:avLst/>
                    </a:prstGeom>
                    <a:noFill/>
                    <a:ln w="9525">
                      <a:noFill/>
                      <a:miter lim="800000"/>
                      <a:headEnd/>
                      <a:tailEnd/>
                    </a:ln>
                  </pic:spPr>
                </pic:pic>
              </a:graphicData>
            </a:graphic>
          </wp:anchor>
        </w:drawing>
      </w:r>
    </w:p>
    <w:p w:rsidR="003614A6" w:rsidRDefault="003614A6" w:rsidP="003614A6">
      <w:pPr>
        <w:widowControl w:val="0"/>
        <w:tabs>
          <w:tab w:val="left" w:pos="709"/>
        </w:tabs>
        <w:autoSpaceDE w:val="0"/>
        <w:autoSpaceDN w:val="0"/>
        <w:adjustRightInd w:val="0"/>
        <w:spacing w:after="0" w:line="216" w:lineRule="auto"/>
        <w:rPr>
          <w:rFonts w:ascii="Times New Roman" w:hAnsi="Times New Roman"/>
          <w:sz w:val="24"/>
          <w:szCs w:val="24"/>
          <w:lang w:val="uk-UA"/>
        </w:rPr>
      </w:pPr>
      <w:r w:rsidRPr="003614A6">
        <w:rPr>
          <w:rFonts w:ascii="Times New Roman" w:hAnsi="Times New Roman"/>
          <w:b/>
          <w:sz w:val="24"/>
          <w:szCs w:val="24"/>
          <w:lang w:val="uk-UA"/>
        </w:rPr>
        <w:t>Основы биоэтики и биобезопасности</w:t>
      </w:r>
      <w:r w:rsidRPr="003614A6">
        <w:rPr>
          <w:rFonts w:ascii="Times New Roman" w:hAnsi="Times New Roman"/>
          <w:sz w:val="24"/>
          <w:szCs w:val="24"/>
        </w:rPr>
        <w:t xml:space="preserve"> [</w:t>
      </w:r>
      <w:r w:rsidRPr="003614A6">
        <w:rPr>
          <w:rFonts w:ascii="Times New Roman" w:hAnsi="Times New Roman"/>
          <w:sz w:val="24"/>
          <w:szCs w:val="24"/>
          <w:lang w:val="uk-UA"/>
        </w:rPr>
        <w:t>Текст</w:t>
      </w:r>
      <w:r w:rsidRPr="003614A6">
        <w:rPr>
          <w:rFonts w:ascii="Times New Roman" w:hAnsi="Times New Roman"/>
          <w:sz w:val="24"/>
          <w:szCs w:val="24"/>
        </w:rPr>
        <w:t xml:space="preserve">] : </w:t>
      </w:r>
      <w:r w:rsidRPr="003614A6">
        <w:rPr>
          <w:rFonts w:ascii="Times New Roman" w:hAnsi="Times New Roman"/>
          <w:sz w:val="24"/>
          <w:szCs w:val="24"/>
          <w:lang w:val="uk-UA"/>
        </w:rPr>
        <w:t>учебник для студ</w:t>
      </w:r>
      <w:r w:rsidRPr="003614A6">
        <w:rPr>
          <w:rFonts w:ascii="Times New Roman" w:hAnsi="Times New Roman"/>
          <w:sz w:val="24"/>
          <w:szCs w:val="24"/>
        </w:rPr>
        <w:t xml:space="preserve">. </w:t>
      </w:r>
      <w:r w:rsidRPr="003614A6">
        <w:rPr>
          <w:rFonts w:ascii="Times New Roman" w:hAnsi="Times New Roman"/>
          <w:sz w:val="24"/>
          <w:szCs w:val="24"/>
          <w:lang w:val="uk-UA"/>
        </w:rPr>
        <w:t>вузов</w:t>
      </w:r>
      <w:r w:rsidRPr="003614A6">
        <w:rPr>
          <w:rFonts w:ascii="Times New Roman" w:hAnsi="Times New Roman"/>
          <w:sz w:val="24"/>
          <w:szCs w:val="24"/>
        </w:rPr>
        <w:t xml:space="preserve"> / </w:t>
      </w:r>
      <w:r w:rsidRPr="003614A6">
        <w:rPr>
          <w:rFonts w:ascii="Times New Roman" w:hAnsi="Times New Roman"/>
          <w:sz w:val="24"/>
          <w:szCs w:val="24"/>
          <w:lang w:val="uk-UA"/>
        </w:rPr>
        <w:t>О</w:t>
      </w:r>
      <w:r w:rsidRPr="003614A6">
        <w:rPr>
          <w:rFonts w:ascii="Times New Roman" w:hAnsi="Times New Roman"/>
          <w:sz w:val="24"/>
          <w:szCs w:val="24"/>
        </w:rPr>
        <w:t xml:space="preserve">. </w:t>
      </w:r>
      <w:r w:rsidRPr="003614A6">
        <w:rPr>
          <w:rFonts w:ascii="Times New Roman" w:hAnsi="Times New Roman"/>
          <w:sz w:val="24"/>
          <w:szCs w:val="24"/>
          <w:lang w:val="uk-UA"/>
        </w:rPr>
        <w:t>Н</w:t>
      </w:r>
      <w:r w:rsidRPr="003614A6">
        <w:rPr>
          <w:rFonts w:ascii="Times New Roman" w:hAnsi="Times New Roman"/>
          <w:sz w:val="24"/>
          <w:szCs w:val="24"/>
        </w:rPr>
        <w:t xml:space="preserve">. </w:t>
      </w:r>
      <w:r w:rsidRPr="003614A6">
        <w:rPr>
          <w:rFonts w:ascii="Times New Roman" w:hAnsi="Times New Roman"/>
          <w:sz w:val="24"/>
          <w:szCs w:val="24"/>
          <w:lang w:val="uk-UA"/>
        </w:rPr>
        <w:t>Ковалева</w:t>
      </w:r>
      <w:r w:rsidRPr="003614A6">
        <w:rPr>
          <w:rFonts w:ascii="Times New Roman" w:hAnsi="Times New Roman"/>
          <w:sz w:val="24"/>
          <w:szCs w:val="24"/>
        </w:rPr>
        <w:t xml:space="preserve">, </w:t>
      </w:r>
      <w:r w:rsidRPr="003614A6">
        <w:rPr>
          <w:rFonts w:ascii="Times New Roman" w:hAnsi="Times New Roman"/>
          <w:sz w:val="24"/>
          <w:szCs w:val="24"/>
          <w:lang w:val="uk-UA"/>
        </w:rPr>
        <w:t>В</w:t>
      </w:r>
      <w:r w:rsidRPr="003614A6">
        <w:rPr>
          <w:rFonts w:ascii="Times New Roman" w:hAnsi="Times New Roman"/>
          <w:sz w:val="24"/>
          <w:szCs w:val="24"/>
        </w:rPr>
        <w:t xml:space="preserve">. </w:t>
      </w:r>
      <w:r w:rsidRPr="003614A6">
        <w:rPr>
          <w:rFonts w:ascii="Times New Roman" w:hAnsi="Times New Roman"/>
          <w:sz w:val="24"/>
          <w:szCs w:val="24"/>
          <w:lang w:val="uk-UA"/>
        </w:rPr>
        <w:t>Н</w:t>
      </w:r>
      <w:r w:rsidRPr="003614A6">
        <w:rPr>
          <w:rFonts w:ascii="Times New Roman" w:hAnsi="Times New Roman"/>
          <w:sz w:val="24"/>
          <w:szCs w:val="24"/>
        </w:rPr>
        <w:t xml:space="preserve">. </w:t>
      </w:r>
      <w:r w:rsidRPr="003614A6">
        <w:rPr>
          <w:rFonts w:ascii="Times New Roman" w:hAnsi="Times New Roman"/>
          <w:sz w:val="24"/>
          <w:szCs w:val="24"/>
          <w:lang w:val="uk-UA"/>
        </w:rPr>
        <w:t>Лесовой</w:t>
      </w:r>
      <w:r w:rsidRPr="003614A6">
        <w:rPr>
          <w:rFonts w:ascii="Times New Roman" w:hAnsi="Times New Roman"/>
          <w:sz w:val="24"/>
          <w:szCs w:val="24"/>
        </w:rPr>
        <w:t xml:space="preserve">, </w:t>
      </w:r>
      <w:r w:rsidRPr="003614A6">
        <w:rPr>
          <w:rFonts w:ascii="Times New Roman" w:hAnsi="Times New Roman"/>
          <w:sz w:val="24"/>
          <w:szCs w:val="24"/>
          <w:lang w:val="uk-UA"/>
        </w:rPr>
        <w:t>Т</w:t>
      </w:r>
      <w:r w:rsidRPr="003614A6">
        <w:rPr>
          <w:rFonts w:ascii="Times New Roman" w:hAnsi="Times New Roman"/>
          <w:sz w:val="24"/>
          <w:szCs w:val="24"/>
        </w:rPr>
        <w:t xml:space="preserve">. </w:t>
      </w:r>
      <w:r w:rsidRPr="003614A6">
        <w:rPr>
          <w:rFonts w:ascii="Times New Roman" w:hAnsi="Times New Roman"/>
          <w:sz w:val="24"/>
          <w:szCs w:val="24"/>
          <w:lang w:val="uk-UA"/>
        </w:rPr>
        <w:t>Н</w:t>
      </w:r>
      <w:r w:rsidRPr="003614A6">
        <w:rPr>
          <w:rFonts w:ascii="Times New Roman" w:hAnsi="Times New Roman"/>
          <w:sz w:val="24"/>
          <w:szCs w:val="24"/>
        </w:rPr>
        <w:t xml:space="preserve">. </w:t>
      </w:r>
      <w:r w:rsidRPr="003614A6">
        <w:rPr>
          <w:rFonts w:ascii="Times New Roman" w:hAnsi="Times New Roman"/>
          <w:sz w:val="24"/>
          <w:szCs w:val="24"/>
          <w:lang w:val="uk-UA"/>
        </w:rPr>
        <w:t>Амбросова</w:t>
      </w:r>
      <w:r w:rsidRPr="003614A6">
        <w:rPr>
          <w:rFonts w:ascii="Times New Roman" w:hAnsi="Times New Roman"/>
          <w:sz w:val="24"/>
          <w:szCs w:val="24"/>
        </w:rPr>
        <w:t xml:space="preserve">, </w:t>
      </w:r>
      <w:r w:rsidRPr="003614A6">
        <w:rPr>
          <w:rFonts w:ascii="Times New Roman" w:hAnsi="Times New Roman"/>
          <w:sz w:val="24"/>
          <w:szCs w:val="24"/>
          <w:lang w:val="uk-UA"/>
        </w:rPr>
        <w:t>В</w:t>
      </w:r>
      <w:r w:rsidRPr="003614A6">
        <w:rPr>
          <w:rFonts w:ascii="Times New Roman" w:hAnsi="Times New Roman"/>
          <w:sz w:val="24"/>
          <w:szCs w:val="24"/>
        </w:rPr>
        <w:t xml:space="preserve">. </w:t>
      </w:r>
      <w:r w:rsidRPr="003614A6">
        <w:rPr>
          <w:rFonts w:ascii="Times New Roman" w:hAnsi="Times New Roman"/>
          <w:sz w:val="24"/>
          <w:szCs w:val="24"/>
          <w:lang w:val="uk-UA"/>
        </w:rPr>
        <w:t>И</w:t>
      </w:r>
      <w:r w:rsidRPr="003614A6">
        <w:rPr>
          <w:rFonts w:ascii="Times New Roman" w:hAnsi="Times New Roman"/>
          <w:sz w:val="24"/>
          <w:szCs w:val="24"/>
        </w:rPr>
        <w:t xml:space="preserve">. </w:t>
      </w:r>
      <w:r w:rsidRPr="003614A6">
        <w:rPr>
          <w:rFonts w:ascii="Times New Roman" w:hAnsi="Times New Roman"/>
          <w:sz w:val="24"/>
          <w:szCs w:val="24"/>
          <w:lang w:val="uk-UA"/>
        </w:rPr>
        <w:t>Смирнова. – Киев</w:t>
      </w:r>
      <w:r w:rsidRPr="003614A6">
        <w:rPr>
          <w:rFonts w:ascii="Times New Roman" w:hAnsi="Times New Roman"/>
          <w:sz w:val="24"/>
          <w:szCs w:val="24"/>
        </w:rPr>
        <w:t xml:space="preserve"> : </w:t>
      </w:r>
      <w:r w:rsidRPr="003614A6">
        <w:rPr>
          <w:rFonts w:ascii="Times New Roman" w:hAnsi="Times New Roman"/>
          <w:sz w:val="24"/>
          <w:szCs w:val="24"/>
          <w:lang w:val="uk-UA"/>
        </w:rPr>
        <w:t>Медицина</w:t>
      </w:r>
      <w:r w:rsidRPr="003614A6">
        <w:rPr>
          <w:rFonts w:ascii="Times New Roman" w:hAnsi="Times New Roman"/>
          <w:sz w:val="24"/>
          <w:szCs w:val="24"/>
        </w:rPr>
        <w:t xml:space="preserve">, 2015. – 424 </w:t>
      </w:r>
      <w:r w:rsidRPr="003614A6">
        <w:rPr>
          <w:rFonts w:ascii="Times New Roman" w:hAnsi="Times New Roman"/>
          <w:sz w:val="24"/>
          <w:szCs w:val="24"/>
          <w:lang w:val="uk-UA"/>
        </w:rPr>
        <w:t>с</w:t>
      </w:r>
      <w:r w:rsidRPr="003614A6">
        <w:rPr>
          <w:rFonts w:ascii="Times New Roman" w:hAnsi="Times New Roman"/>
          <w:sz w:val="24"/>
          <w:szCs w:val="24"/>
        </w:rPr>
        <w:t xml:space="preserve">. </w:t>
      </w:r>
    </w:p>
    <w:p w:rsidR="003614A6" w:rsidRPr="003614A6" w:rsidRDefault="003614A6" w:rsidP="003614A6">
      <w:pPr>
        <w:widowControl w:val="0"/>
        <w:tabs>
          <w:tab w:val="left" w:pos="709"/>
        </w:tabs>
        <w:autoSpaceDE w:val="0"/>
        <w:autoSpaceDN w:val="0"/>
        <w:adjustRightInd w:val="0"/>
        <w:spacing w:after="0" w:line="216" w:lineRule="auto"/>
        <w:rPr>
          <w:rFonts w:ascii="Times New Roman" w:hAnsi="Times New Roman"/>
          <w:sz w:val="24"/>
          <w:szCs w:val="24"/>
          <w:lang w:val="uk-UA"/>
        </w:rPr>
      </w:pPr>
      <w:r w:rsidRPr="003614A6">
        <w:rPr>
          <w:rFonts w:ascii="Times New Roman" w:hAnsi="Times New Roman"/>
          <w:sz w:val="24"/>
          <w:szCs w:val="24"/>
        </w:rPr>
        <w:t xml:space="preserve"> ISBN 978-617-505-440-6</w:t>
      </w:r>
    </w:p>
    <w:p w:rsidR="003614A6" w:rsidRPr="003614A6" w:rsidRDefault="003614A6" w:rsidP="003614A6">
      <w:pPr>
        <w:widowControl w:val="0"/>
        <w:autoSpaceDE w:val="0"/>
        <w:autoSpaceDN w:val="0"/>
        <w:adjustRightInd w:val="0"/>
        <w:spacing w:after="0" w:line="240" w:lineRule="auto"/>
        <w:rPr>
          <w:rFonts w:ascii="Times New Roman" w:hAnsi="Times New Roman"/>
          <w:b/>
          <w:sz w:val="24"/>
          <w:szCs w:val="24"/>
        </w:rPr>
      </w:pPr>
      <w:r w:rsidRPr="003614A6">
        <w:rPr>
          <w:rFonts w:ascii="Times New Roman" w:hAnsi="Times New Roman"/>
          <w:b/>
          <w:sz w:val="24"/>
          <w:szCs w:val="24"/>
        </w:rPr>
        <w:t xml:space="preserve">УДК </w:t>
      </w:r>
      <w:bookmarkStart w:id="7" w:name="udk_10208"/>
      <w:r w:rsidRPr="003614A6">
        <w:rPr>
          <w:rFonts w:ascii="Times New Roman" w:hAnsi="Times New Roman"/>
          <w:b/>
          <w:sz w:val="24"/>
          <w:szCs w:val="24"/>
        </w:rPr>
        <w:t>608.1(075.8)</w:t>
      </w:r>
      <w:bookmarkEnd w:id="7"/>
    </w:p>
    <w:p w:rsidR="003614A6" w:rsidRPr="003614A6" w:rsidRDefault="003614A6" w:rsidP="003614A6">
      <w:pPr>
        <w:tabs>
          <w:tab w:val="left" w:pos="567"/>
        </w:tabs>
        <w:autoSpaceDE w:val="0"/>
        <w:autoSpaceDN w:val="0"/>
        <w:adjustRightInd w:val="0"/>
        <w:spacing w:line="240" w:lineRule="auto"/>
        <w:rPr>
          <w:rFonts w:ascii="Times New Roman" w:hAnsi="Times New Roman"/>
          <w:b/>
          <w:sz w:val="24"/>
          <w:szCs w:val="24"/>
        </w:rPr>
      </w:pPr>
      <w:r w:rsidRPr="003614A6">
        <w:rPr>
          <w:rFonts w:ascii="Times New Roman" w:hAnsi="Times New Roman"/>
          <w:b/>
          <w:sz w:val="24"/>
          <w:szCs w:val="24"/>
          <w:lang w:val="uk-UA"/>
        </w:rPr>
        <w:t>О</w:t>
      </w:r>
      <w:r w:rsidRPr="003614A6">
        <w:rPr>
          <w:rFonts w:ascii="Times New Roman" w:hAnsi="Times New Roman"/>
          <w:b/>
          <w:sz w:val="24"/>
          <w:szCs w:val="24"/>
        </w:rPr>
        <w:t>-75</w:t>
      </w:r>
    </w:p>
    <w:p w:rsidR="003614A6" w:rsidRPr="003614A6" w:rsidRDefault="003614A6" w:rsidP="003614A6">
      <w:pPr>
        <w:pStyle w:val="20"/>
        <w:shd w:val="clear" w:color="auto" w:fill="auto"/>
        <w:spacing w:line="240" w:lineRule="auto"/>
        <w:ind w:firstLine="0"/>
        <w:rPr>
          <w:rFonts w:ascii="Times New Roman" w:hAnsi="Times New Roman" w:cs="Times New Roman"/>
          <w:sz w:val="22"/>
          <w:szCs w:val="22"/>
        </w:rPr>
      </w:pPr>
      <w:r w:rsidRPr="003614A6">
        <w:rPr>
          <w:rFonts w:ascii="Times New Roman" w:hAnsi="Times New Roman" w:cs="Times New Roman"/>
          <w:color w:val="000000"/>
          <w:sz w:val="22"/>
          <w:szCs w:val="22"/>
          <w:lang w:eastAsia="ru-RU" w:bidi="ru-RU"/>
        </w:rPr>
        <w:t>В учебнике изложены основные темы учебной дисциплины «Основы биоэтики и биобезопасности». В первой части освещены история, основные понятия, терминология, этические, медицинские и правовые аспекты биоэтики. Рассмотрены проблемы трансплантологии, эвтаназии, репродуктивных технологий, аборта, статуса эмбриона, медицинской генетики, ВИЧ-инфекции. Также представлена глава, посвященная основным принципам доказательной медицины, современной стратегии проведения доклинических и клинических исследований с участием животных и человека, уделено внимание доктрине информированного согласия в современной практической и научной медицине. Во второй части учебника представлены терминологические определения и категории биологической опасности, биологического риска, биологического оружия, биологической безопасности. Изложены достижения и риски современной биотехнологии, генной терапии. Освещены международные и национальные нормативно-правовые положения о регулировании создания, экспертизы и использования генетически модифицированных организмов.</w:t>
      </w:r>
    </w:p>
    <w:p w:rsidR="003614A6" w:rsidRDefault="003614A6" w:rsidP="003614A6">
      <w:pPr>
        <w:pStyle w:val="20"/>
        <w:shd w:val="clear" w:color="auto" w:fill="auto"/>
        <w:spacing w:after="122" w:line="240" w:lineRule="auto"/>
        <w:ind w:firstLine="0"/>
        <w:rPr>
          <w:rFonts w:ascii="Times New Roman" w:hAnsi="Times New Roman" w:cs="Times New Roman"/>
          <w:color w:val="000000"/>
          <w:sz w:val="22"/>
          <w:szCs w:val="22"/>
          <w:lang w:val="uk-UA" w:eastAsia="ru-RU" w:bidi="ru-RU"/>
        </w:rPr>
      </w:pPr>
      <w:r w:rsidRPr="003614A6">
        <w:rPr>
          <w:rFonts w:ascii="Times New Roman" w:hAnsi="Times New Roman" w:cs="Times New Roman"/>
          <w:color w:val="000000"/>
          <w:sz w:val="22"/>
          <w:szCs w:val="22"/>
          <w:lang w:eastAsia="ru-RU" w:bidi="ru-RU"/>
        </w:rPr>
        <w:t>Для студентов медицинских, биологических, фармацевтических факультетов высших учебных заведений III—IV уровней аккредитации, врачей, научных работников, занимающихся этой проблемой.</w:t>
      </w:r>
    </w:p>
    <w:p w:rsidR="007E1475" w:rsidRDefault="00CF2A6F" w:rsidP="003614A6">
      <w:pPr>
        <w:pStyle w:val="20"/>
        <w:shd w:val="clear" w:color="auto" w:fill="auto"/>
        <w:spacing w:after="122" w:line="240" w:lineRule="auto"/>
        <w:ind w:firstLine="0"/>
        <w:rPr>
          <w:rFonts w:ascii="Times New Roman" w:hAnsi="Times New Roman" w:cs="Times New Roman"/>
          <w:sz w:val="22"/>
          <w:szCs w:val="22"/>
          <w:lang w:val="uk-UA"/>
        </w:rPr>
      </w:pPr>
      <w:r>
        <w:rPr>
          <w:rFonts w:ascii="Times New Roman" w:hAnsi="Times New Roman" w:cs="Times New Roman"/>
          <w:noProof/>
          <w:sz w:val="22"/>
          <w:szCs w:val="22"/>
          <w:lang w:eastAsia="ru-RU"/>
        </w:rPr>
        <w:lastRenderedPageBreak/>
        <w:drawing>
          <wp:anchor distT="0" distB="0" distL="114300" distR="114300" simplePos="0" relativeHeight="251670528" behindDoc="0" locked="0" layoutInCell="1" allowOverlap="1">
            <wp:simplePos x="0" y="0"/>
            <wp:positionH relativeFrom="column">
              <wp:posOffset>62865</wp:posOffset>
            </wp:positionH>
            <wp:positionV relativeFrom="paragraph">
              <wp:posOffset>241935</wp:posOffset>
            </wp:positionV>
            <wp:extent cx="1647825" cy="2333625"/>
            <wp:effectExtent l="19050" t="0" r="9525" b="0"/>
            <wp:wrapSquare wrapText="bothSides"/>
            <wp:docPr id="12" name="Рисунок 1" descr="D:\Windows\Downloads\безпека життєдіяльності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безпека життєдіяльності (2).jpg"/>
                    <pic:cNvPicPr>
                      <a:picLocks noChangeAspect="1" noChangeArrowheads="1"/>
                    </pic:cNvPicPr>
                  </pic:nvPicPr>
                  <pic:blipFill>
                    <a:blip r:embed="rId16" cstate="print"/>
                    <a:srcRect/>
                    <a:stretch>
                      <a:fillRect/>
                    </a:stretch>
                  </pic:blipFill>
                  <pic:spPr bwMode="auto">
                    <a:xfrm>
                      <a:off x="0" y="0"/>
                      <a:ext cx="1647825" cy="2333625"/>
                    </a:xfrm>
                    <a:prstGeom prst="rect">
                      <a:avLst/>
                    </a:prstGeom>
                    <a:noFill/>
                    <a:ln w="9525">
                      <a:noFill/>
                      <a:miter lim="800000"/>
                      <a:headEnd/>
                      <a:tailEnd/>
                    </a:ln>
                  </pic:spPr>
                </pic:pic>
              </a:graphicData>
            </a:graphic>
          </wp:anchor>
        </w:drawing>
      </w:r>
    </w:p>
    <w:p w:rsidR="007E1475" w:rsidRPr="007E1475" w:rsidRDefault="007E1475" w:rsidP="00CF2A6F">
      <w:pPr>
        <w:pStyle w:val="20"/>
        <w:shd w:val="clear" w:color="auto" w:fill="auto"/>
        <w:spacing w:after="122" w:line="240" w:lineRule="auto"/>
        <w:ind w:firstLine="0"/>
        <w:rPr>
          <w:rFonts w:ascii="Times New Roman" w:hAnsi="Times New Roman"/>
          <w:sz w:val="24"/>
          <w:szCs w:val="24"/>
          <w:lang w:val="uk-UA"/>
        </w:rPr>
      </w:pPr>
      <w:r w:rsidRPr="007E1475">
        <w:rPr>
          <w:rFonts w:ascii="Times New Roman" w:hAnsi="Times New Roman"/>
          <w:sz w:val="24"/>
          <w:szCs w:val="24"/>
          <w:lang w:val="uk-UA"/>
        </w:rPr>
        <w:t>Піскунова, Лариса Едуардівна</w:t>
      </w:r>
    </w:p>
    <w:p w:rsidR="007E1475" w:rsidRDefault="007E1475" w:rsidP="007E1475">
      <w:pPr>
        <w:widowControl w:val="0"/>
        <w:autoSpaceDE w:val="0"/>
        <w:autoSpaceDN w:val="0"/>
        <w:adjustRightInd w:val="0"/>
        <w:spacing w:after="0" w:line="216" w:lineRule="auto"/>
        <w:rPr>
          <w:rFonts w:ascii="Times New Roman" w:hAnsi="Times New Roman"/>
          <w:sz w:val="24"/>
          <w:szCs w:val="24"/>
          <w:lang w:val="uk-UA"/>
        </w:rPr>
      </w:pPr>
      <w:r w:rsidRPr="007E1475">
        <w:rPr>
          <w:rFonts w:ascii="Times New Roman" w:hAnsi="Times New Roman"/>
          <w:sz w:val="24"/>
          <w:szCs w:val="24"/>
          <w:lang w:val="uk-UA"/>
        </w:rPr>
        <w:t xml:space="preserve">Безпека життєдіяльності [Текст] : підручник: [для студ. вищ. навч. закл.] / Л. Е. Піскунова, В. А. Прилипко, Т. О. Зубок. – Київ : Академія, 2014. – 223 с. – (Альма-матер). </w:t>
      </w:r>
    </w:p>
    <w:p w:rsidR="007E1475" w:rsidRPr="007E1475" w:rsidRDefault="007E1475" w:rsidP="007E1475">
      <w:pPr>
        <w:widowControl w:val="0"/>
        <w:autoSpaceDE w:val="0"/>
        <w:autoSpaceDN w:val="0"/>
        <w:adjustRightInd w:val="0"/>
        <w:spacing w:after="0" w:line="216" w:lineRule="auto"/>
        <w:rPr>
          <w:rFonts w:ascii="Times New Roman" w:hAnsi="Times New Roman"/>
          <w:sz w:val="24"/>
          <w:szCs w:val="24"/>
          <w:lang w:val="uk-UA"/>
        </w:rPr>
      </w:pPr>
      <w:r w:rsidRPr="007E1475">
        <w:rPr>
          <w:rFonts w:ascii="Times New Roman" w:hAnsi="Times New Roman"/>
          <w:sz w:val="24"/>
          <w:szCs w:val="24"/>
          <w:lang w:val="uk-UA"/>
        </w:rPr>
        <w:t xml:space="preserve"> </w:t>
      </w:r>
      <w:r w:rsidRPr="007E1475">
        <w:rPr>
          <w:rFonts w:ascii="Times New Roman" w:hAnsi="Times New Roman"/>
          <w:sz w:val="24"/>
          <w:szCs w:val="24"/>
        </w:rPr>
        <w:t>ISBN</w:t>
      </w:r>
      <w:r w:rsidRPr="007E1475">
        <w:rPr>
          <w:rFonts w:ascii="Times New Roman" w:hAnsi="Times New Roman"/>
          <w:sz w:val="24"/>
          <w:szCs w:val="24"/>
          <w:lang w:val="uk-UA"/>
        </w:rPr>
        <w:t xml:space="preserve"> 978-966-580-310-2(серія).  </w:t>
      </w:r>
    </w:p>
    <w:p w:rsidR="007E1475" w:rsidRPr="007E1475" w:rsidRDefault="007E1475" w:rsidP="007E1475">
      <w:pPr>
        <w:widowControl w:val="0"/>
        <w:autoSpaceDE w:val="0"/>
        <w:autoSpaceDN w:val="0"/>
        <w:adjustRightInd w:val="0"/>
        <w:spacing w:after="0" w:line="216" w:lineRule="auto"/>
        <w:rPr>
          <w:rFonts w:ascii="Times New Roman" w:hAnsi="Times New Roman" w:cs="Times New Roman"/>
          <w:sz w:val="24"/>
          <w:szCs w:val="24"/>
          <w:lang w:val="uk-UA"/>
        </w:rPr>
      </w:pPr>
      <w:r w:rsidRPr="007E1475">
        <w:rPr>
          <w:rFonts w:ascii="Times New Roman" w:hAnsi="Times New Roman"/>
          <w:sz w:val="24"/>
          <w:szCs w:val="24"/>
        </w:rPr>
        <w:t>ISBN</w:t>
      </w:r>
      <w:r w:rsidRPr="007E1475">
        <w:rPr>
          <w:rFonts w:ascii="Times New Roman" w:hAnsi="Times New Roman"/>
          <w:sz w:val="24"/>
          <w:szCs w:val="24"/>
          <w:lang w:val="uk-UA"/>
        </w:rPr>
        <w:t xml:space="preserve"> 978-966-580-427-7</w:t>
      </w:r>
    </w:p>
    <w:p w:rsidR="007E1475" w:rsidRPr="007E1475" w:rsidRDefault="007E1475" w:rsidP="007E1475">
      <w:pPr>
        <w:widowControl w:val="0"/>
        <w:autoSpaceDE w:val="0"/>
        <w:autoSpaceDN w:val="0"/>
        <w:adjustRightInd w:val="0"/>
        <w:spacing w:after="0" w:line="240" w:lineRule="auto"/>
        <w:rPr>
          <w:rFonts w:ascii="Times New Roman" w:hAnsi="Times New Roman"/>
          <w:b/>
          <w:sz w:val="24"/>
          <w:szCs w:val="24"/>
          <w:lang w:val="uk-UA"/>
        </w:rPr>
      </w:pPr>
      <w:r w:rsidRPr="007E1475">
        <w:rPr>
          <w:rFonts w:ascii="Times New Roman" w:hAnsi="Times New Roman"/>
          <w:b/>
          <w:sz w:val="24"/>
          <w:szCs w:val="24"/>
          <w:lang w:val="uk-UA"/>
        </w:rPr>
        <w:t xml:space="preserve">УДК </w:t>
      </w:r>
      <w:bookmarkStart w:id="8" w:name="udk_10171"/>
      <w:r w:rsidRPr="007E1475">
        <w:rPr>
          <w:rFonts w:ascii="Times New Roman" w:hAnsi="Times New Roman"/>
          <w:b/>
          <w:sz w:val="24"/>
          <w:szCs w:val="24"/>
          <w:lang w:val="uk-UA"/>
        </w:rPr>
        <w:t>614.8(075.8)</w:t>
      </w:r>
      <w:bookmarkEnd w:id="8"/>
    </w:p>
    <w:p w:rsidR="007E1475" w:rsidRPr="007E1475" w:rsidRDefault="007E1475" w:rsidP="007E1475">
      <w:pPr>
        <w:widowControl w:val="0"/>
        <w:tabs>
          <w:tab w:val="left" w:pos="567"/>
          <w:tab w:val="left" w:pos="709"/>
        </w:tabs>
        <w:autoSpaceDE w:val="0"/>
        <w:autoSpaceDN w:val="0"/>
        <w:adjustRightInd w:val="0"/>
        <w:spacing w:line="240" w:lineRule="auto"/>
        <w:rPr>
          <w:rFonts w:ascii="Times New Roman" w:hAnsi="Times New Roman"/>
          <w:b/>
          <w:sz w:val="24"/>
          <w:szCs w:val="24"/>
          <w:lang w:val="uk-UA"/>
        </w:rPr>
      </w:pPr>
      <w:r w:rsidRPr="007E1475">
        <w:rPr>
          <w:rFonts w:ascii="Times New Roman" w:hAnsi="Times New Roman"/>
          <w:b/>
          <w:sz w:val="24"/>
          <w:szCs w:val="24"/>
          <w:lang w:val="uk-UA"/>
        </w:rPr>
        <w:t>П34</w:t>
      </w:r>
    </w:p>
    <w:p w:rsidR="00862C01" w:rsidRPr="00610446" w:rsidRDefault="00862C01"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610446">
        <w:rPr>
          <w:rStyle w:val="2MSReferenceSansSerif7pt"/>
          <w:rFonts w:ascii="Times New Roman" w:hAnsi="Times New Roman" w:cs="Times New Roman"/>
          <w:sz w:val="22"/>
          <w:szCs w:val="22"/>
        </w:rPr>
        <w:t xml:space="preserve">У </w:t>
      </w:r>
      <w:r w:rsidRPr="00610446">
        <w:rPr>
          <w:rFonts w:ascii="Times New Roman" w:hAnsi="Times New Roman" w:cs="Times New Roman"/>
          <w:color w:val="000000"/>
          <w:sz w:val="22"/>
          <w:szCs w:val="22"/>
          <w:lang w:val="uk-UA" w:eastAsia="uk-UA" w:bidi="uk-UA"/>
        </w:rPr>
        <w:t xml:space="preserve">сучасному динамічному світі людина, реалізовуючи свої інтереси і можливості, нерідко наражається на ризики, загрози та небезпеки природного, техногенного і соціального характеру. Немало їх продукує і провокує вона сама. Тому вміння бачити всі аспекти середовища життєдіяльності, запобігати агресивному впливу зовнішніх факторів, деструктивним наслідкам своєї поведінки в екологічних системах і соціальних середовищах — важлива умова благополуччя і здоров’я соціуму. Ці питання становлять предметну і концептуальну основу пропонованого підручника. </w:t>
      </w:r>
      <w:r w:rsidRPr="00610446">
        <w:rPr>
          <w:rStyle w:val="2MSReferenceSansSerif7pt"/>
          <w:rFonts w:ascii="Times New Roman" w:hAnsi="Times New Roman" w:cs="Times New Roman"/>
          <w:sz w:val="22"/>
          <w:szCs w:val="22"/>
        </w:rPr>
        <w:t xml:space="preserve">У </w:t>
      </w:r>
      <w:r w:rsidRPr="00610446">
        <w:rPr>
          <w:rFonts w:ascii="Times New Roman" w:hAnsi="Times New Roman" w:cs="Times New Roman"/>
          <w:color w:val="000000"/>
          <w:sz w:val="22"/>
          <w:szCs w:val="22"/>
          <w:lang w:val="uk-UA" w:eastAsia="uk-UA" w:bidi="uk-UA"/>
        </w:rPr>
        <w:t>ньому розкрито сутність і загальні засади безпеки життєдіяльності, джерела, фактори, особливості небезпек, ризиків, загроз організму і внутрішньому світу людини, способи протидії їм на індивідуальному і суспільному рівнях.</w:t>
      </w:r>
      <w:r w:rsidR="00610446">
        <w:rPr>
          <w:rFonts w:ascii="Times New Roman" w:hAnsi="Times New Roman" w:cs="Times New Roman"/>
          <w:color w:val="000000"/>
          <w:sz w:val="22"/>
          <w:szCs w:val="22"/>
          <w:lang w:val="uk-UA" w:eastAsia="uk-UA" w:bidi="uk-UA"/>
        </w:rPr>
        <w:t xml:space="preserve"> </w:t>
      </w:r>
      <w:r w:rsidRPr="00610446">
        <w:rPr>
          <w:rFonts w:ascii="Times New Roman" w:hAnsi="Times New Roman" w:cs="Times New Roman"/>
          <w:color w:val="000000"/>
          <w:sz w:val="22"/>
          <w:szCs w:val="22"/>
          <w:lang w:val="uk-UA" w:eastAsia="uk-UA" w:bidi="uk-UA"/>
        </w:rPr>
        <w:t>Адресований студентам вищих навчальних закладів. Прислужиться фахівцям-екологам, психологам, педагогам, усім, хто переймається питаннями безпеки життєдіяльності людини.</w:t>
      </w:r>
    </w:p>
    <w:p w:rsidR="00A76C55" w:rsidRDefault="00A76C55" w:rsidP="00862C01">
      <w:pPr>
        <w:pStyle w:val="20"/>
        <w:shd w:val="clear" w:color="auto" w:fill="auto"/>
        <w:spacing w:after="289"/>
        <w:ind w:firstLine="0"/>
        <w:rPr>
          <w:color w:val="000000"/>
          <w:lang w:val="uk-UA" w:eastAsia="uk-UA" w:bidi="uk-UA"/>
        </w:rPr>
      </w:pPr>
    </w:p>
    <w:p w:rsidR="00CF2A6F" w:rsidRDefault="00CF2A6F" w:rsidP="00862C01">
      <w:pPr>
        <w:autoSpaceDE w:val="0"/>
        <w:autoSpaceDN w:val="0"/>
        <w:adjustRightInd w:val="0"/>
        <w:spacing w:after="0" w:line="216" w:lineRule="auto"/>
        <w:rPr>
          <w:rFonts w:ascii="Times New Roman" w:hAnsi="Times New Roman"/>
          <w:sz w:val="24"/>
          <w:szCs w:val="24"/>
          <w:lang w:val="uk-UA"/>
        </w:rPr>
      </w:pPr>
    </w:p>
    <w:p w:rsidR="00862C01" w:rsidRPr="00862C01" w:rsidRDefault="00862C01" w:rsidP="00862C01">
      <w:pPr>
        <w:autoSpaceDE w:val="0"/>
        <w:autoSpaceDN w:val="0"/>
        <w:adjustRightInd w:val="0"/>
        <w:spacing w:after="0" w:line="216" w:lineRule="auto"/>
        <w:rPr>
          <w:rFonts w:ascii="Times New Roman" w:hAnsi="Times New Roman"/>
          <w:sz w:val="24"/>
          <w:szCs w:val="24"/>
          <w:lang w:val="uk-UA"/>
        </w:rPr>
      </w:pPr>
      <w:r w:rsidRPr="00862C01">
        <w:rPr>
          <w:rFonts w:ascii="Times New Roman" w:hAnsi="Times New Roman"/>
          <w:noProof/>
          <w:sz w:val="24"/>
          <w:szCs w:val="24"/>
          <w:lang w:eastAsia="ru-RU"/>
        </w:rPr>
        <w:drawing>
          <wp:anchor distT="0" distB="0" distL="114300" distR="114300" simplePos="0" relativeHeight="251671552" behindDoc="0" locked="0" layoutInCell="1" allowOverlap="1">
            <wp:simplePos x="0" y="0"/>
            <wp:positionH relativeFrom="column">
              <wp:posOffset>15240</wp:posOffset>
            </wp:positionH>
            <wp:positionV relativeFrom="paragraph">
              <wp:posOffset>9525</wp:posOffset>
            </wp:positionV>
            <wp:extent cx="1695450" cy="2333625"/>
            <wp:effectExtent l="19050" t="0" r="0" b="0"/>
            <wp:wrapSquare wrapText="bothSides"/>
            <wp:docPr id="13" name="Рисунок 2" descr="D:\Windows\Downloads\перша медична допом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ownloads\перша медична допомога.jpg"/>
                    <pic:cNvPicPr>
                      <a:picLocks noChangeAspect="1" noChangeArrowheads="1"/>
                    </pic:cNvPicPr>
                  </pic:nvPicPr>
                  <pic:blipFill>
                    <a:blip r:embed="rId17" cstate="print"/>
                    <a:srcRect/>
                    <a:stretch>
                      <a:fillRect/>
                    </a:stretch>
                  </pic:blipFill>
                  <pic:spPr bwMode="auto">
                    <a:xfrm>
                      <a:off x="0" y="0"/>
                      <a:ext cx="1695450" cy="2333625"/>
                    </a:xfrm>
                    <a:prstGeom prst="rect">
                      <a:avLst/>
                    </a:prstGeom>
                    <a:noFill/>
                    <a:ln w="9525">
                      <a:noFill/>
                      <a:miter lim="800000"/>
                      <a:headEnd/>
                      <a:tailEnd/>
                    </a:ln>
                  </pic:spPr>
                </pic:pic>
              </a:graphicData>
            </a:graphic>
          </wp:anchor>
        </w:drawing>
      </w:r>
      <w:r w:rsidRPr="00862C01">
        <w:rPr>
          <w:rFonts w:ascii="Times New Roman" w:hAnsi="Times New Roman"/>
          <w:sz w:val="24"/>
          <w:szCs w:val="24"/>
          <w:lang w:val="uk-UA"/>
        </w:rPr>
        <w:t>Петриченко</w:t>
      </w:r>
      <w:r w:rsidRPr="00862C01">
        <w:rPr>
          <w:rFonts w:ascii="Times New Roman" w:hAnsi="Times New Roman"/>
          <w:sz w:val="24"/>
          <w:szCs w:val="24"/>
        </w:rPr>
        <w:t xml:space="preserve">, </w:t>
      </w:r>
      <w:r w:rsidRPr="00862C01">
        <w:rPr>
          <w:rFonts w:ascii="Times New Roman" w:hAnsi="Times New Roman"/>
          <w:sz w:val="24"/>
          <w:szCs w:val="24"/>
          <w:lang w:val="uk-UA"/>
        </w:rPr>
        <w:t>Тетяна Володимирівна</w:t>
      </w:r>
    </w:p>
    <w:p w:rsidR="00862C01" w:rsidRDefault="00862C01" w:rsidP="00862C01">
      <w:pPr>
        <w:widowControl w:val="0"/>
        <w:tabs>
          <w:tab w:val="left" w:pos="709"/>
        </w:tabs>
        <w:autoSpaceDE w:val="0"/>
        <w:autoSpaceDN w:val="0"/>
        <w:adjustRightInd w:val="0"/>
        <w:spacing w:after="0" w:line="216" w:lineRule="auto"/>
        <w:rPr>
          <w:rFonts w:ascii="Times New Roman" w:hAnsi="Times New Roman"/>
          <w:sz w:val="24"/>
          <w:szCs w:val="24"/>
          <w:lang w:val="uk-UA"/>
        </w:rPr>
      </w:pPr>
      <w:r w:rsidRPr="00862C01">
        <w:rPr>
          <w:rFonts w:ascii="Times New Roman" w:hAnsi="Times New Roman"/>
          <w:sz w:val="24"/>
          <w:szCs w:val="24"/>
          <w:lang w:val="uk-UA"/>
        </w:rPr>
        <w:t>Перша медична допомога</w:t>
      </w:r>
      <w:r w:rsidRPr="00862C01">
        <w:rPr>
          <w:rFonts w:ascii="Times New Roman" w:hAnsi="Times New Roman"/>
          <w:sz w:val="24"/>
          <w:szCs w:val="24"/>
        </w:rPr>
        <w:t xml:space="preserve"> [</w:t>
      </w:r>
      <w:r w:rsidRPr="00862C01">
        <w:rPr>
          <w:rFonts w:ascii="Times New Roman" w:hAnsi="Times New Roman"/>
          <w:sz w:val="24"/>
          <w:szCs w:val="24"/>
          <w:lang w:val="uk-UA"/>
        </w:rPr>
        <w:t>Текст</w:t>
      </w:r>
      <w:r w:rsidRPr="00862C01">
        <w:rPr>
          <w:rFonts w:ascii="Times New Roman" w:hAnsi="Times New Roman"/>
          <w:sz w:val="24"/>
          <w:szCs w:val="24"/>
        </w:rPr>
        <w:t xml:space="preserve">] : </w:t>
      </w:r>
      <w:r w:rsidRPr="00862C01">
        <w:rPr>
          <w:rFonts w:ascii="Times New Roman" w:hAnsi="Times New Roman"/>
          <w:sz w:val="24"/>
          <w:szCs w:val="24"/>
          <w:lang w:val="uk-UA"/>
        </w:rPr>
        <w:t>підручник для студ</w:t>
      </w:r>
      <w:r w:rsidRPr="00862C01">
        <w:rPr>
          <w:rFonts w:ascii="Times New Roman" w:hAnsi="Times New Roman"/>
          <w:sz w:val="24"/>
          <w:szCs w:val="24"/>
        </w:rPr>
        <w:t xml:space="preserve">. </w:t>
      </w:r>
      <w:r w:rsidRPr="00862C01">
        <w:rPr>
          <w:rFonts w:ascii="Times New Roman" w:hAnsi="Times New Roman"/>
          <w:sz w:val="24"/>
          <w:szCs w:val="24"/>
          <w:lang w:val="uk-UA"/>
        </w:rPr>
        <w:t>вищ</w:t>
      </w:r>
      <w:r w:rsidRPr="00862C01">
        <w:rPr>
          <w:rFonts w:ascii="Times New Roman" w:hAnsi="Times New Roman"/>
          <w:sz w:val="24"/>
          <w:szCs w:val="24"/>
        </w:rPr>
        <w:t xml:space="preserve">. </w:t>
      </w:r>
      <w:r w:rsidRPr="00862C01">
        <w:rPr>
          <w:rFonts w:ascii="Times New Roman" w:hAnsi="Times New Roman"/>
          <w:sz w:val="24"/>
          <w:szCs w:val="24"/>
          <w:lang w:val="uk-UA"/>
        </w:rPr>
        <w:t>мед</w:t>
      </w:r>
      <w:r w:rsidRPr="00862C01">
        <w:rPr>
          <w:rFonts w:ascii="Times New Roman" w:hAnsi="Times New Roman"/>
          <w:sz w:val="24"/>
          <w:szCs w:val="24"/>
        </w:rPr>
        <w:t xml:space="preserve">. </w:t>
      </w:r>
      <w:r w:rsidRPr="00862C01">
        <w:rPr>
          <w:rFonts w:ascii="Times New Roman" w:hAnsi="Times New Roman"/>
          <w:sz w:val="24"/>
          <w:szCs w:val="24"/>
          <w:lang w:val="uk-UA"/>
        </w:rPr>
        <w:t>навч</w:t>
      </w:r>
      <w:r w:rsidRPr="00862C01">
        <w:rPr>
          <w:rFonts w:ascii="Times New Roman" w:hAnsi="Times New Roman"/>
          <w:sz w:val="24"/>
          <w:szCs w:val="24"/>
        </w:rPr>
        <w:t xml:space="preserve">. </w:t>
      </w:r>
      <w:r w:rsidRPr="00862C01">
        <w:rPr>
          <w:rFonts w:ascii="Times New Roman" w:hAnsi="Times New Roman"/>
          <w:sz w:val="24"/>
          <w:szCs w:val="24"/>
          <w:lang w:val="uk-UA"/>
        </w:rPr>
        <w:t>закл</w:t>
      </w:r>
      <w:r w:rsidRPr="00862C01">
        <w:rPr>
          <w:rFonts w:ascii="Times New Roman" w:hAnsi="Times New Roman"/>
          <w:sz w:val="24"/>
          <w:szCs w:val="24"/>
        </w:rPr>
        <w:t xml:space="preserve">. </w:t>
      </w:r>
      <w:r w:rsidRPr="00862C01">
        <w:rPr>
          <w:rFonts w:ascii="Times New Roman" w:hAnsi="Times New Roman"/>
          <w:sz w:val="24"/>
          <w:szCs w:val="24"/>
          <w:lang w:val="uk-UA"/>
        </w:rPr>
        <w:t>І</w:t>
      </w:r>
      <w:r w:rsidRPr="00862C01">
        <w:rPr>
          <w:rFonts w:ascii="Times New Roman" w:hAnsi="Times New Roman"/>
          <w:sz w:val="24"/>
          <w:szCs w:val="24"/>
        </w:rPr>
        <w:t>-</w:t>
      </w:r>
      <w:r w:rsidRPr="00862C01">
        <w:rPr>
          <w:rFonts w:ascii="Times New Roman" w:hAnsi="Times New Roman"/>
          <w:sz w:val="24"/>
          <w:szCs w:val="24"/>
          <w:lang w:val="uk-UA"/>
        </w:rPr>
        <w:t>ІІІ рівнів акредитації</w:t>
      </w:r>
      <w:r w:rsidRPr="00862C01">
        <w:rPr>
          <w:rFonts w:ascii="Times New Roman" w:hAnsi="Times New Roman"/>
          <w:sz w:val="24"/>
          <w:szCs w:val="24"/>
        </w:rPr>
        <w:t xml:space="preserve"> / </w:t>
      </w:r>
      <w:r w:rsidRPr="00862C01">
        <w:rPr>
          <w:rFonts w:ascii="Times New Roman" w:hAnsi="Times New Roman"/>
          <w:sz w:val="24"/>
          <w:szCs w:val="24"/>
          <w:lang w:val="uk-UA"/>
        </w:rPr>
        <w:t>Т</w:t>
      </w:r>
      <w:r w:rsidRPr="00862C01">
        <w:rPr>
          <w:rFonts w:ascii="Times New Roman" w:hAnsi="Times New Roman"/>
          <w:sz w:val="24"/>
          <w:szCs w:val="24"/>
        </w:rPr>
        <w:t xml:space="preserve">. </w:t>
      </w:r>
      <w:r w:rsidRPr="00862C01">
        <w:rPr>
          <w:rFonts w:ascii="Times New Roman" w:hAnsi="Times New Roman"/>
          <w:sz w:val="24"/>
          <w:szCs w:val="24"/>
          <w:lang w:val="uk-UA"/>
        </w:rPr>
        <w:t>В</w:t>
      </w:r>
      <w:r w:rsidRPr="00862C01">
        <w:rPr>
          <w:rFonts w:ascii="Times New Roman" w:hAnsi="Times New Roman"/>
          <w:sz w:val="24"/>
          <w:szCs w:val="24"/>
        </w:rPr>
        <w:t xml:space="preserve">. </w:t>
      </w:r>
      <w:r w:rsidRPr="00862C01">
        <w:rPr>
          <w:rFonts w:ascii="Times New Roman" w:hAnsi="Times New Roman"/>
          <w:sz w:val="24"/>
          <w:szCs w:val="24"/>
          <w:lang w:val="uk-UA"/>
        </w:rPr>
        <w:t>Петриченко. – Вид</w:t>
      </w:r>
      <w:r w:rsidRPr="00862C01">
        <w:rPr>
          <w:rFonts w:ascii="Times New Roman" w:hAnsi="Times New Roman"/>
          <w:sz w:val="24"/>
          <w:szCs w:val="24"/>
        </w:rPr>
        <w:t>. 4-</w:t>
      </w:r>
      <w:r w:rsidRPr="00862C01">
        <w:rPr>
          <w:rFonts w:ascii="Times New Roman" w:hAnsi="Times New Roman"/>
          <w:sz w:val="24"/>
          <w:szCs w:val="24"/>
          <w:lang w:val="uk-UA"/>
        </w:rPr>
        <w:t>те</w:t>
      </w:r>
      <w:r w:rsidRPr="00862C01">
        <w:rPr>
          <w:rFonts w:ascii="Times New Roman" w:hAnsi="Times New Roman"/>
          <w:sz w:val="24"/>
          <w:szCs w:val="24"/>
        </w:rPr>
        <w:t xml:space="preserve">, </w:t>
      </w:r>
      <w:r w:rsidRPr="00862C01">
        <w:rPr>
          <w:rFonts w:ascii="Times New Roman" w:hAnsi="Times New Roman"/>
          <w:sz w:val="24"/>
          <w:szCs w:val="24"/>
          <w:lang w:val="uk-UA"/>
        </w:rPr>
        <w:t>випр</w:t>
      </w:r>
      <w:r w:rsidRPr="00862C01">
        <w:rPr>
          <w:rFonts w:ascii="Times New Roman" w:hAnsi="Times New Roman"/>
          <w:sz w:val="24"/>
          <w:szCs w:val="24"/>
        </w:rPr>
        <w:t xml:space="preserve">. – </w:t>
      </w:r>
      <w:r w:rsidRPr="00862C01">
        <w:rPr>
          <w:rFonts w:ascii="Times New Roman" w:hAnsi="Times New Roman"/>
          <w:sz w:val="24"/>
          <w:szCs w:val="24"/>
          <w:lang w:val="uk-UA"/>
        </w:rPr>
        <w:t>Київ</w:t>
      </w:r>
      <w:r w:rsidRPr="00862C01">
        <w:rPr>
          <w:rFonts w:ascii="Times New Roman" w:hAnsi="Times New Roman"/>
          <w:sz w:val="24"/>
          <w:szCs w:val="24"/>
        </w:rPr>
        <w:t xml:space="preserve"> : </w:t>
      </w:r>
      <w:r w:rsidRPr="00862C01">
        <w:rPr>
          <w:rFonts w:ascii="Times New Roman" w:hAnsi="Times New Roman"/>
          <w:sz w:val="24"/>
          <w:szCs w:val="24"/>
          <w:lang w:val="uk-UA"/>
        </w:rPr>
        <w:t>Медицина</w:t>
      </w:r>
      <w:r w:rsidRPr="00862C01">
        <w:rPr>
          <w:rFonts w:ascii="Times New Roman" w:hAnsi="Times New Roman"/>
          <w:sz w:val="24"/>
          <w:szCs w:val="24"/>
        </w:rPr>
        <w:t xml:space="preserve">, 2015. – 272 </w:t>
      </w:r>
      <w:r w:rsidRPr="00862C01">
        <w:rPr>
          <w:rFonts w:ascii="Times New Roman" w:hAnsi="Times New Roman"/>
          <w:sz w:val="24"/>
          <w:szCs w:val="24"/>
          <w:lang w:val="uk-UA"/>
        </w:rPr>
        <w:t>с</w:t>
      </w:r>
      <w:r w:rsidRPr="00862C01">
        <w:rPr>
          <w:rFonts w:ascii="Times New Roman" w:hAnsi="Times New Roman"/>
          <w:sz w:val="24"/>
          <w:szCs w:val="24"/>
        </w:rPr>
        <w:t>.</w:t>
      </w:r>
    </w:p>
    <w:p w:rsidR="00862C01" w:rsidRPr="00E923EA" w:rsidRDefault="00862C01" w:rsidP="00862C01">
      <w:pPr>
        <w:widowControl w:val="0"/>
        <w:tabs>
          <w:tab w:val="left" w:pos="709"/>
        </w:tabs>
        <w:autoSpaceDE w:val="0"/>
        <w:autoSpaceDN w:val="0"/>
        <w:adjustRightInd w:val="0"/>
        <w:spacing w:after="0" w:line="216" w:lineRule="auto"/>
        <w:rPr>
          <w:rFonts w:ascii="Times New Roman" w:hAnsi="Times New Roman"/>
          <w:sz w:val="24"/>
          <w:szCs w:val="24"/>
          <w:lang w:val="uk-UA"/>
        </w:rPr>
      </w:pPr>
      <w:r w:rsidRPr="00862C01">
        <w:rPr>
          <w:rFonts w:ascii="Times New Roman" w:hAnsi="Times New Roman"/>
          <w:sz w:val="24"/>
          <w:szCs w:val="24"/>
        </w:rPr>
        <w:t>ISBN</w:t>
      </w:r>
      <w:r w:rsidRPr="00E923EA">
        <w:rPr>
          <w:rFonts w:ascii="Times New Roman" w:hAnsi="Times New Roman"/>
          <w:sz w:val="24"/>
          <w:szCs w:val="24"/>
          <w:lang w:val="uk-UA"/>
        </w:rPr>
        <w:t xml:space="preserve"> 978-617-505-359-1</w:t>
      </w:r>
    </w:p>
    <w:p w:rsidR="00862C01" w:rsidRPr="00E923EA" w:rsidRDefault="00862C01" w:rsidP="00862C01">
      <w:pPr>
        <w:widowControl w:val="0"/>
        <w:autoSpaceDE w:val="0"/>
        <w:autoSpaceDN w:val="0"/>
        <w:adjustRightInd w:val="0"/>
        <w:spacing w:after="0" w:line="240" w:lineRule="auto"/>
        <w:rPr>
          <w:rFonts w:ascii="Times New Roman" w:hAnsi="Times New Roman"/>
          <w:b/>
          <w:sz w:val="24"/>
          <w:szCs w:val="24"/>
          <w:lang w:val="uk-UA"/>
        </w:rPr>
      </w:pPr>
      <w:r w:rsidRPr="00E923EA">
        <w:rPr>
          <w:rFonts w:ascii="Times New Roman" w:hAnsi="Times New Roman"/>
          <w:b/>
          <w:sz w:val="24"/>
          <w:szCs w:val="24"/>
          <w:lang w:val="uk-UA"/>
        </w:rPr>
        <w:t xml:space="preserve">УДК </w:t>
      </w:r>
      <w:bookmarkStart w:id="9" w:name="udk_10219"/>
      <w:r w:rsidRPr="00E923EA">
        <w:rPr>
          <w:rFonts w:ascii="Times New Roman" w:hAnsi="Times New Roman"/>
          <w:b/>
          <w:sz w:val="24"/>
          <w:szCs w:val="24"/>
          <w:lang w:val="uk-UA"/>
        </w:rPr>
        <w:t>614.88(075.8)</w:t>
      </w:r>
      <w:bookmarkEnd w:id="9"/>
    </w:p>
    <w:p w:rsidR="00862C01" w:rsidRDefault="00862C01" w:rsidP="00862C01">
      <w:pPr>
        <w:tabs>
          <w:tab w:val="left" w:pos="567"/>
        </w:tabs>
        <w:autoSpaceDE w:val="0"/>
        <w:autoSpaceDN w:val="0"/>
        <w:adjustRightInd w:val="0"/>
        <w:spacing w:line="240" w:lineRule="auto"/>
        <w:rPr>
          <w:rFonts w:ascii="Times New Roman" w:hAnsi="Times New Roman"/>
          <w:b/>
          <w:sz w:val="24"/>
          <w:szCs w:val="24"/>
          <w:lang w:val="uk-UA"/>
        </w:rPr>
      </w:pPr>
      <w:r w:rsidRPr="00862C01">
        <w:rPr>
          <w:rFonts w:ascii="Times New Roman" w:hAnsi="Times New Roman"/>
          <w:b/>
          <w:sz w:val="24"/>
          <w:szCs w:val="24"/>
          <w:lang w:val="uk-UA"/>
        </w:rPr>
        <w:t>П</w:t>
      </w:r>
      <w:r w:rsidRPr="00E923EA">
        <w:rPr>
          <w:rFonts w:ascii="Times New Roman" w:hAnsi="Times New Roman"/>
          <w:b/>
          <w:sz w:val="24"/>
          <w:szCs w:val="24"/>
          <w:lang w:val="uk-UA"/>
        </w:rPr>
        <w:t>30</w:t>
      </w:r>
    </w:p>
    <w:p w:rsidR="00862C01" w:rsidRPr="00E923EA" w:rsidRDefault="00862C01" w:rsidP="00A76C55">
      <w:pPr>
        <w:pStyle w:val="20"/>
        <w:shd w:val="clear" w:color="auto" w:fill="auto"/>
        <w:spacing w:line="240" w:lineRule="auto"/>
        <w:ind w:firstLine="0"/>
        <w:rPr>
          <w:rFonts w:ascii="Times New Roman" w:hAnsi="Times New Roman" w:cs="Times New Roman"/>
          <w:sz w:val="22"/>
          <w:szCs w:val="22"/>
          <w:lang w:val="uk-UA"/>
        </w:rPr>
      </w:pPr>
      <w:r w:rsidRPr="00A76C55">
        <w:rPr>
          <w:rFonts w:ascii="Times New Roman" w:hAnsi="Times New Roman" w:cs="Times New Roman"/>
          <w:color w:val="000000"/>
          <w:sz w:val="22"/>
          <w:szCs w:val="22"/>
          <w:lang w:val="uk-UA" w:eastAsia="uk-UA" w:bidi="uk-UA"/>
        </w:rPr>
        <w:t>У підручнику відповідно до нової навчальної програми описано комплекс заходів і практичних навичок першої долікарської медичної допомоги, яка надається середніми медичними працівниками на місці нещасного випадку, при гострих станах, транспортуванні в лікувальні заклади до прибуття лікаря.</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Докладно подано теоретичний і практичний курси першої медичної допомоги.</w:t>
      </w:r>
    </w:p>
    <w:p w:rsidR="00862C01" w:rsidRPr="00E923EA" w:rsidRDefault="00862C01" w:rsidP="00A76C55">
      <w:pPr>
        <w:pStyle w:val="20"/>
        <w:shd w:val="clear" w:color="auto" w:fill="auto"/>
        <w:spacing w:line="240" w:lineRule="auto"/>
        <w:ind w:firstLine="0"/>
        <w:rPr>
          <w:rFonts w:ascii="Times New Roman" w:hAnsi="Times New Roman" w:cs="Times New Roman"/>
          <w:sz w:val="22"/>
          <w:szCs w:val="22"/>
          <w:lang w:val="uk-UA"/>
        </w:rPr>
      </w:pPr>
      <w:r w:rsidRPr="00A76C55">
        <w:rPr>
          <w:rFonts w:ascii="Times New Roman" w:hAnsi="Times New Roman" w:cs="Times New Roman"/>
          <w:color w:val="000000"/>
          <w:sz w:val="22"/>
          <w:szCs w:val="22"/>
          <w:lang w:val="uk-UA" w:eastAsia="uk-UA" w:bidi="uk-UA"/>
        </w:rPr>
        <w:t>Зокрема викладено завдання і загальні принципи надання першої медичної допомоги, види пов’язок та правила їх накладання, види і способи проведення іммобілізації і транспортування потерпілих, принципи і методи реанімації, види ран, кровотеч, ушкоджень тканин, кісток, суглобів і принципи спинення кровотеч різними способами, профілактику травматичного шоку.</w:t>
      </w:r>
    </w:p>
    <w:p w:rsidR="00862C01" w:rsidRPr="00E923EA" w:rsidRDefault="00862C01" w:rsidP="00A76C55">
      <w:pPr>
        <w:pStyle w:val="20"/>
        <w:shd w:val="clear" w:color="auto" w:fill="auto"/>
        <w:spacing w:line="240" w:lineRule="auto"/>
        <w:ind w:firstLine="0"/>
        <w:rPr>
          <w:rFonts w:ascii="Times New Roman" w:hAnsi="Times New Roman" w:cs="Times New Roman"/>
          <w:sz w:val="22"/>
          <w:szCs w:val="22"/>
          <w:lang w:val="uk-UA"/>
        </w:rPr>
      </w:pPr>
      <w:r w:rsidRPr="00A76C55">
        <w:rPr>
          <w:rFonts w:ascii="Times New Roman" w:hAnsi="Times New Roman" w:cs="Times New Roman"/>
          <w:color w:val="000000"/>
          <w:sz w:val="22"/>
          <w:szCs w:val="22"/>
          <w:lang w:val="uk-UA" w:eastAsia="uk-UA" w:bidi="uk-UA"/>
        </w:rPr>
        <w:t>Дохідливо описано клінічні прояви нещасних випадків, отруєнь, а також надання першої медичної допомоги в практиці фельдшера-лаборанта (санітарного фельдшера) і медичної сестри.</w:t>
      </w:r>
    </w:p>
    <w:p w:rsidR="00862C01" w:rsidRPr="00A76C55" w:rsidRDefault="00862C01" w:rsidP="00A76C55">
      <w:pPr>
        <w:pStyle w:val="20"/>
        <w:shd w:val="clear" w:color="auto" w:fill="auto"/>
        <w:spacing w:line="240" w:lineRule="auto"/>
        <w:ind w:firstLine="0"/>
        <w:rPr>
          <w:rFonts w:ascii="Times New Roman" w:hAnsi="Times New Roman" w:cs="Times New Roman"/>
          <w:sz w:val="22"/>
          <w:szCs w:val="22"/>
        </w:rPr>
      </w:pPr>
      <w:r w:rsidRPr="00A76C55">
        <w:rPr>
          <w:rFonts w:ascii="Times New Roman" w:hAnsi="Times New Roman" w:cs="Times New Roman"/>
          <w:color w:val="000000"/>
          <w:sz w:val="22"/>
          <w:szCs w:val="22"/>
          <w:lang w:val="uk-UA" w:eastAsia="uk-UA" w:bidi="uk-UA"/>
        </w:rPr>
        <w:t>За кредитно-модульною системою наведено ситуаційні задачі для самоконтролю, тести і відповіді.</w:t>
      </w:r>
    </w:p>
    <w:p w:rsidR="00A76C55" w:rsidRDefault="00862C01" w:rsidP="00A76C55">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A76C55">
        <w:rPr>
          <w:rFonts w:ascii="Times New Roman" w:hAnsi="Times New Roman" w:cs="Times New Roman"/>
          <w:color w:val="000000"/>
          <w:sz w:val="22"/>
          <w:szCs w:val="22"/>
          <w:lang w:val="uk-UA" w:eastAsia="uk-UA" w:bidi="uk-UA"/>
        </w:rPr>
        <w:t xml:space="preserve">Для студентів вищих медичних навчальних закладів І—III рівнів акредитації за спеціальностями </w:t>
      </w:r>
    </w:p>
    <w:p w:rsidR="00862C01" w:rsidRPr="00A76C55" w:rsidRDefault="00862C01" w:rsidP="00A76C55">
      <w:pPr>
        <w:pStyle w:val="20"/>
        <w:shd w:val="clear" w:color="auto" w:fill="auto"/>
        <w:spacing w:line="240" w:lineRule="auto"/>
        <w:ind w:firstLine="0"/>
        <w:rPr>
          <w:rFonts w:ascii="Times New Roman" w:hAnsi="Times New Roman" w:cs="Times New Roman"/>
          <w:sz w:val="22"/>
          <w:szCs w:val="22"/>
        </w:rPr>
      </w:pPr>
      <w:r w:rsidRPr="00A76C55">
        <w:rPr>
          <w:rFonts w:ascii="Times New Roman" w:hAnsi="Times New Roman" w:cs="Times New Roman"/>
          <w:color w:val="000000"/>
          <w:sz w:val="22"/>
          <w:szCs w:val="22"/>
          <w:lang w:val="uk-UA" w:eastAsia="uk-UA" w:bidi="uk-UA"/>
        </w:rPr>
        <w:t>“</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Медико</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профілактична справа</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 та “</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Лабораторна діагностика</w:t>
      </w:r>
      <w:r w:rsidR="00A76C55">
        <w:rPr>
          <w:rFonts w:ascii="Times New Roman" w:hAnsi="Times New Roman" w:cs="Times New Roman"/>
          <w:color w:val="000000"/>
          <w:sz w:val="22"/>
          <w:szCs w:val="22"/>
          <w:lang w:val="uk-UA" w:eastAsia="uk-UA" w:bidi="uk-UA"/>
        </w:rPr>
        <w:t xml:space="preserve"> </w:t>
      </w:r>
      <w:r w:rsidRPr="00A76C55">
        <w:rPr>
          <w:rFonts w:ascii="Times New Roman" w:hAnsi="Times New Roman" w:cs="Times New Roman"/>
          <w:color w:val="000000"/>
          <w:sz w:val="22"/>
          <w:szCs w:val="22"/>
          <w:lang w:val="uk-UA" w:eastAsia="uk-UA" w:bidi="uk-UA"/>
        </w:rPr>
        <w:t>”.</w:t>
      </w:r>
    </w:p>
    <w:p w:rsidR="00862C01" w:rsidRDefault="00862C01" w:rsidP="00A76C55">
      <w:pPr>
        <w:tabs>
          <w:tab w:val="left" w:pos="567"/>
        </w:tabs>
        <w:autoSpaceDE w:val="0"/>
        <w:autoSpaceDN w:val="0"/>
        <w:adjustRightInd w:val="0"/>
        <w:spacing w:line="240" w:lineRule="auto"/>
        <w:rPr>
          <w:rFonts w:ascii="Times New Roman" w:hAnsi="Times New Roman" w:cs="Times New Roman"/>
          <w:b/>
          <w:lang w:val="uk-UA"/>
        </w:rPr>
      </w:pPr>
    </w:p>
    <w:p w:rsidR="00CF2A6F" w:rsidRDefault="00CF2A6F" w:rsidP="00A76C55">
      <w:pPr>
        <w:tabs>
          <w:tab w:val="left" w:pos="567"/>
        </w:tabs>
        <w:autoSpaceDE w:val="0"/>
        <w:autoSpaceDN w:val="0"/>
        <w:adjustRightInd w:val="0"/>
        <w:spacing w:line="240" w:lineRule="auto"/>
        <w:rPr>
          <w:rFonts w:ascii="Times New Roman" w:hAnsi="Times New Roman" w:cs="Times New Roman"/>
          <w:b/>
          <w:lang w:val="uk-UA"/>
        </w:rPr>
      </w:pPr>
    </w:p>
    <w:p w:rsidR="00CF2A6F" w:rsidRDefault="00CF2A6F" w:rsidP="00A76C55">
      <w:pPr>
        <w:tabs>
          <w:tab w:val="left" w:pos="567"/>
        </w:tabs>
        <w:autoSpaceDE w:val="0"/>
        <w:autoSpaceDN w:val="0"/>
        <w:adjustRightInd w:val="0"/>
        <w:spacing w:line="240" w:lineRule="auto"/>
        <w:rPr>
          <w:rFonts w:ascii="Times New Roman" w:hAnsi="Times New Roman" w:cs="Times New Roman"/>
          <w:b/>
          <w:lang w:val="uk-UA"/>
        </w:rPr>
      </w:pPr>
    </w:p>
    <w:p w:rsidR="00CF2A6F" w:rsidRDefault="00CF2A6F" w:rsidP="00A76C55">
      <w:pPr>
        <w:tabs>
          <w:tab w:val="left" w:pos="567"/>
        </w:tabs>
        <w:autoSpaceDE w:val="0"/>
        <w:autoSpaceDN w:val="0"/>
        <w:adjustRightInd w:val="0"/>
        <w:spacing w:line="240" w:lineRule="auto"/>
        <w:rPr>
          <w:rFonts w:ascii="Times New Roman" w:hAnsi="Times New Roman" w:cs="Times New Roman"/>
          <w:b/>
          <w:lang w:val="uk-UA"/>
        </w:rPr>
      </w:pPr>
    </w:p>
    <w:p w:rsidR="00A76C55" w:rsidRDefault="00A76C55" w:rsidP="00A76C55">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C55">
        <w:rPr>
          <w:rFonts w:ascii="Times New Roman" w:hAnsi="Times New Roman"/>
          <w:noProof/>
          <w:sz w:val="24"/>
          <w:szCs w:val="24"/>
          <w:lang w:eastAsia="ru-RU"/>
        </w:rPr>
        <w:lastRenderedPageBreak/>
        <w:drawing>
          <wp:anchor distT="0" distB="0" distL="114300" distR="114300" simplePos="0" relativeHeight="251672576" behindDoc="0" locked="0" layoutInCell="1" allowOverlap="1">
            <wp:simplePos x="0" y="0"/>
            <wp:positionH relativeFrom="column">
              <wp:posOffset>-13335</wp:posOffset>
            </wp:positionH>
            <wp:positionV relativeFrom="paragraph">
              <wp:posOffset>-5715</wp:posOffset>
            </wp:positionV>
            <wp:extent cx="1866900" cy="2600325"/>
            <wp:effectExtent l="19050" t="0" r="0" b="0"/>
            <wp:wrapSquare wrapText="bothSides"/>
            <wp:docPr id="14" name="Рисунок 3" descr="D:\Windows\Downloads\безпека життєдіяльнос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ownloads\безпека життєдіяльності.jpg"/>
                    <pic:cNvPicPr>
                      <a:picLocks noChangeAspect="1" noChangeArrowheads="1"/>
                    </pic:cNvPicPr>
                  </pic:nvPicPr>
                  <pic:blipFill>
                    <a:blip r:embed="rId18" cstate="print"/>
                    <a:srcRect/>
                    <a:stretch>
                      <a:fillRect/>
                    </a:stretch>
                  </pic:blipFill>
                  <pic:spPr bwMode="auto">
                    <a:xfrm>
                      <a:off x="0" y="0"/>
                      <a:ext cx="1866900" cy="2600325"/>
                    </a:xfrm>
                    <a:prstGeom prst="rect">
                      <a:avLst/>
                    </a:prstGeom>
                    <a:noFill/>
                    <a:ln w="9525">
                      <a:noFill/>
                      <a:miter lim="800000"/>
                      <a:headEnd/>
                      <a:tailEnd/>
                    </a:ln>
                  </pic:spPr>
                </pic:pic>
              </a:graphicData>
            </a:graphic>
          </wp:anchor>
        </w:drawing>
      </w:r>
      <w:r w:rsidRPr="00A76C55">
        <w:rPr>
          <w:rFonts w:ascii="Times New Roman" w:hAnsi="Times New Roman"/>
          <w:sz w:val="24"/>
          <w:szCs w:val="24"/>
          <w:lang w:val="uk-UA"/>
        </w:rPr>
        <w:t xml:space="preserve">Безпека життєдіяльності, основи охорони праці [Текст] : навчальний посібник для студ. вищ. мед. навч. закл. / О. П. Яворовський, В. М. Шевцова, В. І. Зенкіна [та ін.] ; за заг. ред. О. П. Яворовського. – Київ : Медицина, 2015. – 288 </w:t>
      </w:r>
      <w:r w:rsidRPr="00A76C55">
        <w:rPr>
          <w:rFonts w:ascii="Times New Roman" w:hAnsi="Times New Roman"/>
          <w:sz w:val="24"/>
          <w:szCs w:val="24"/>
        </w:rPr>
        <w:t>c</w:t>
      </w:r>
      <w:r w:rsidRPr="00A76C55">
        <w:rPr>
          <w:rFonts w:ascii="Times New Roman" w:hAnsi="Times New Roman"/>
          <w:sz w:val="24"/>
          <w:szCs w:val="24"/>
          <w:lang w:val="uk-UA"/>
        </w:rPr>
        <w:t>.</w:t>
      </w:r>
    </w:p>
    <w:p w:rsidR="00A76C55" w:rsidRPr="00A76C55" w:rsidRDefault="00A76C55" w:rsidP="00A76C55">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C55">
        <w:rPr>
          <w:rFonts w:ascii="Times New Roman" w:hAnsi="Times New Roman"/>
          <w:sz w:val="24"/>
          <w:szCs w:val="24"/>
        </w:rPr>
        <w:t>ISBN</w:t>
      </w:r>
      <w:r w:rsidRPr="00A76C55">
        <w:rPr>
          <w:rFonts w:ascii="Times New Roman" w:hAnsi="Times New Roman"/>
          <w:sz w:val="24"/>
          <w:szCs w:val="24"/>
          <w:lang w:val="uk-UA"/>
        </w:rPr>
        <w:t xml:space="preserve"> 978-617-505-452-9</w:t>
      </w:r>
    </w:p>
    <w:p w:rsidR="00A76C55" w:rsidRPr="00A76C55" w:rsidRDefault="00A76C55" w:rsidP="00A76C55">
      <w:pPr>
        <w:widowControl w:val="0"/>
        <w:autoSpaceDE w:val="0"/>
        <w:autoSpaceDN w:val="0"/>
        <w:adjustRightInd w:val="0"/>
        <w:spacing w:after="0" w:line="240" w:lineRule="auto"/>
        <w:rPr>
          <w:rFonts w:ascii="Times New Roman" w:hAnsi="Times New Roman"/>
          <w:b/>
          <w:sz w:val="24"/>
          <w:szCs w:val="24"/>
          <w:lang w:val="uk-UA"/>
        </w:rPr>
      </w:pPr>
      <w:r w:rsidRPr="00A76C55">
        <w:rPr>
          <w:rFonts w:ascii="Times New Roman" w:hAnsi="Times New Roman"/>
          <w:b/>
          <w:sz w:val="24"/>
          <w:szCs w:val="24"/>
          <w:lang w:val="uk-UA"/>
        </w:rPr>
        <w:t xml:space="preserve">УДК </w:t>
      </w:r>
      <w:bookmarkStart w:id="10" w:name="udk_10191"/>
      <w:r w:rsidRPr="00A76C55">
        <w:rPr>
          <w:rFonts w:ascii="Times New Roman" w:hAnsi="Times New Roman"/>
          <w:b/>
          <w:sz w:val="24"/>
          <w:szCs w:val="24"/>
          <w:lang w:val="uk-UA"/>
        </w:rPr>
        <w:t>614.8(075.8)</w:t>
      </w:r>
      <w:bookmarkEnd w:id="10"/>
    </w:p>
    <w:p w:rsidR="00A76C55" w:rsidRPr="00A76C55" w:rsidRDefault="00A76C55" w:rsidP="00A76C55">
      <w:pPr>
        <w:widowControl w:val="0"/>
        <w:tabs>
          <w:tab w:val="left" w:pos="567"/>
        </w:tabs>
        <w:autoSpaceDE w:val="0"/>
        <w:autoSpaceDN w:val="0"/>
        <w:adjustRightInd w:val="0"/>
        <w:spacing w:line="240" w:lineRule="auto"/>
        <w:rPr>
          <w:rFonts w:ascii="Times New Roman" w:hAnsi="Times New Roman"/>
          <w:b/>
          <w:sz w:val="24"/>
          <w:szCs w:val="24"/>
          <w:lang w:val="uk-UA"/>
        </w:rPr>
      </w:pPr>
      <w:r w:rsidRPr="00A76C55">
        <w:rPr>
          <w:rFonts w:ascii="Times New Roman" w:hAnsi="Times New Roman"/>
          <w:b/>
          <w:sz w:val="24"/>
          <w:szCs w:val="24"/>
          <w:lang w:val="uk-UA"/>
        </w:rPr>
        <w:t xml:space="preserve"> Б40</w:t>
      </w:r>
    </w:p>
    <w:p w:rsidR="00A76C55" w:rsidRPr="00CF2A6F" w:rsidRDefault="00A76C55" w:rsidP="00A76C55">
      <w:pPr>
        <w:pStyle w:val="20"/>
        <w:shd w:val="clear" w:color="auto" w:fill="auto"/>
        <w:spacing w:line="240" w:lineRule="auto"/>
        <w:ind w:firstLine="0"/>
        <w:rPr>
          <w:rFonts w:ascii="Times New Roman" w:hAnsi="Times New Roman" w:cs="Times New Roman"/>
          <w:sz w:val="24"/>
          <w:szCs w:val="24"/>
          <w:lang w:val="uk-UA"/>
        </w:rPr>
      </w:pPr>
      <w:r w:rsidRPr="00CF2A6F">
        <w:rPr>
          <w:rFonts w:ascii="Times New Roman" w:hAnsi="Times New Roman" w:cs="Times New Roman"/>
          <w:color w:val="000000"/>
          <w:sz w:val="24"/>
          <w:szCs w:val="24"/>
          <w:lang w:val="uk-UA" w:eastAsia="uk-UA" w:bidi="uk-UA"/>
        </w:rPr>
        <w:t>Навчальний посібник підготовлено фахівцями кафедри гігієни праці і професійних хвороб Національного медичного університету імені 0.0. Богомольця. Посібник складено відповідно до типової навчальної програми з дисципліни “ Безпека життєдіяльності, основи охорони праці ” та нового навчального плану 2015 р., затвердженого МОЗ України. У ньому викладено загальні питання безпеки життєдіяльності людини. Особливу увагу приділено шляхам формування культури безпеки та основам охорони праці медичних і фармацевтичних працівників у сучасних умовах.</w:t>
      </w:r>
    </w:p>
    <w:p w:rsidR="00A76C55" w:rsidRPr="00CF2A6F" w:rsidRDefault="00A76C55" w:rsidP="00A76C55">
      <w:pPr>
        <w:pStyle w:val="20"/>
        <w:shd w:val="clear" w:color="auto" w:fill="auto"/>
        <w:spacing w:line="240" w:lineRule="auto"/>
        <w:ind w:firstLine="0"/>
        <w:rPr>
          <w:rFonts w:ascii="Times New Roman" w:hAnsi="Times New Roman" w:cs="Times New Roman"/>
          <w:color w:val="000000"/>
          <w:sz w:val="24"/>
          <w:szCs w:val="24"/>
          <w:lang w:val="uk-UA" w:eastAsia="uk-UA" w:bidi="uk-UA"/>
        </w:rPr>
      </w:pPr>
      <w:r w:rsidRPr="00CF2A6F">
        <w:rPr>
          <w:rFonts w:ascii="Times New Roman" w:hAnsi="Times New Roman" w:cs="Times New Roman"/>
          <w:color w:val="000000"/>
          <w:sz w:val="24"/>
          <w:szCs w:val="24"/>
          <w:lang w:val="uk-UA" w:eastAsia="uk-UA" w:bidi="uk-UA"/>
        </w:rPr>
        <w:t>Для студентів вищих медичних навчальних закладів III—IV рівнів акредитації.</w:t>
      </w:r>
    </w:p>
    <w:p w:rsidR="00F3472F" w:rsidRPr="00CF2A6F" w:rsidRDefault="00F3472F" w:rsidP="00A76C55">
      <w:pPr>
        <w:pStyle w:val="20"/>
        <w:shd w:val="clear" w:color="auto" w:fill="auto"/>
        <w:spacing w:line="240" w:lineRule="auto"/>
        <w:ind w:firstLine="0"/>
        <w:rPr>
          <w:rFonts w:ascii="Times New Roman" w:hAnsi="Times New Roman" w:cs="Times New Roman"/>
          <w:color w:val="000000"/>
          <w:sz w:val="28"/>
          <w:szCs w:val="28"/>
          <w:lang w:val="uk-UA" w:eastAsia="uk-UA" w:bidi="uk-UA"/>
        </w:rPr>
      </w:pPr>
    </w:p>
    <w:p w:rsidR="00A76C55" w:rsidRDefault="00A76C55" w:rsidP="00A76C55">
      <w:pPr>
        <w:tabs>
          <w:tab w:val="left" w:pos="567"/>
        </w:tabs>
        <w:autoSpaceDE w:val="0"/>
        <w:autoSpaceDN w:val="0"/>
        <w:adjustRightInd w:val="0"/>
        <w:spacing w:after="0" w:line="240" w:lineRule="auto"/>
        <w:rPr>
          <w:rFonts w:ascii="Times New Roman" w:hAnsi="Times New Roman" w:cs="Times New Roman"/>
          <w:b/>
          <w:lang w:val="uk-UA"/>
        </w:rPr>
      </w:pPr>
    </w:p>
    <w:p w:rsidR="00A76C55" w:rsidRDefault="00A76C55" w:rsidP="00A76C55">
      <w:pPr>
        <w:tabs>
          <w:tab w:val="left" w:pos="567"/>
        </w:tabs>
        <w:autoSpaceDE w:val="0"/>
        <w:autoSpaceDN w:val="0"/>
        <w:adjustRightInd w:val="0"/>
        <w:spacing w:after="0" w:line="240" w:lineRule="auto"/>
        <w:rPr>
          <w:rFonts w:ascii="Times New Roman" w:hAnsi="Times New Roman" w:cs="Times New Roman"/>
          <w:b/>
          <w:lang w:val="uk-UA"/>
        </w:rPr>
      </w:pPr>
    </w:p>
    <w:p w:rsidR="00CF2A6F" w:rsidRDefault="00CF2A6F" w:rsidP="00A76C55">
      <w:pPr>
        <w:tabs>
          <w:tab w:val="left" w:pos="567"/>
        </w:tabs>
        <w:autoSpaceDE w:val="0"/>
        <w:autoSpaceDN w:val="0"/>
        <w:adjustRightInd w:val="0"/>
        <w:spacing w:after="0" w:line="240" w:lineRule="auto"/>
        <w:rPr>
          <w:rFonts w:ascii="Times New Roman" w:hAnsi="Times New Roman" w:cs="Times New Roman"/>
          <w:b/>
          <w:lang w:val="uk-UA"/>
        </w:rPr>
      </w:pPr>
    </w:p>
    <w:p w:rsidR="00A7610D" w:rsidRPr="00A7610D" w:rsidRDefault="00A7610D" w:rsidP="00A7610D">
      <w:pPr>
        <w:autoSpaceDE w:val="0"/>
        <w:autoSpaceDN w:val="0"/>
        <w:adjustRightInd w:val="0"/>
        <w:spacing w:after="0" w:line="216" w:lineRule="auto"/>
        <w:rPr>
          <w:rFonts w:ascii="Times New Roman" w:hAnsi="Times New Roman"/>
          <w:sz w:val="24"/>
          <w:szCs w:val="24"/>
          <w:lang w:val="uk-UA"/>
        </w:rPr>
      </w:pPr>
      <w:r w:rsidRPr="00A7610D">
        <w:rPr>
          <w:rFonts w:ascii="Times New Roman" w:hAnsi="Times New Roman"/>
          <w:noProof/>
          <w:sz w:val="24"/>
          <w:szCs w:val="24"/>
          <w:lang w:eastAsia="ru-RU"/>
        </w:rPr>
        <w:drawing>
          <wp:anchor distT="0" distB="0" distL="114300" distR="114300" simplePos="0" relativeHeight="251673600" behindDoc="0" locked="0" layoutInCell="1" allowOverlap="1">
            <wp:simplePos x="0" y="0"/>
            <wp:positionH relativeFrom="column">
              <wp:posOffset>-13335</wp:posOffset>
            </wp:positionH>
            <wp:positionV relativeFrom="paragraph">
              <wp:posOffset>17145</wp:posOffset>
            </wp:positionV>
            <wp:extent cx="1733550" cy="2628900"/>
            <wp:effectExtent l="19050" t="0" r="0" b="0"/>
            <wp:wrapSquare wrapText="bothSides"/>
            <wp:docPr id="15" name="Рисунок 4" descr="D:\Windows\Downloads\істор. розвитку фіз. рекреац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ownloads\істор. розвитку фіз. рекреації.jpg"/>
                    <pic:cNvPicPr>
                      <a:picLocks noChangeAspect="1" noChangeArrowheads="1"/>
                    </pic:cNvPicPr>
                  </pic:nvPicPr>
                  <pic:blipFill>
                    <a:blip r:embed="rId19" cstate="print"/>
                    <a:srcRect/>
                    <a:stretch>
                      <a:fillRect/>
                    </a:stretch>
                  </pic:blipFill>
                  <pic:spPr bwMode="auto">
                    <a:xfrm>
                      <a:off x="0" y="0"/>
                      <a:ext cx="1733550" cy="2628900"/>
                    </a:xfrm>
                    <a:prstGeom prst="rect">
                      <a:avLst/>
                    </a:prstGeom>
                    <a:noFill/>
                    <a:ln w="9525">
                      <a:noFill/>
                      <a:miter lim="800000"/>
                      <a:headEnd/>
                      <a:tailEnd/>
                    </a:ln>
                  </pic:spPr>
                </pic:pic>
              </a:graphicData>
            </a:graphic>
          </wp:anchor>
        </w:drawing>
      </w:r>
      <w:r w:rsidRPr="00A7610D">
        <w:rPr>
          <w:rFonts w:ascii="Times New Roman" w:hAnsi="Times New Roman"/>
          <w:sz w:val="24"/>
          <w:szCs w:val="24"/>
          <w:lang w:val="uk-UA"/>
        </w:rPr>
        <w:t>Круцевич, Тетяна Юріївна</w:t>
      </w:r>
    </w:p>
    <w:p w:rsidR="00A7610D" w:rsidRPr="00A7610D" w:rsidRDefault="00A7610D" w:rsidP="00A7610D">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10D">
        <w:rPr>
          <w:rFonts w:ascii="Times New Roman" w:hAnsi="Times New Roman"/>
          <w:sz w:val="24"/>
          <w:szCs w:val="24"/>
          <w:lang w:val="uk-UA"/>
        </w:rPr>
        <w:t>Історія розвитку фізичної рекреації</w:t>
      </w:r>
      <w:r w:rsidRPr="00A7610D">
        <w:rPr>
          <w:rFonts w:ascii="Times New Roman" w:hAnsi="Times New Roman"/>
          <w:b/>
          <w:sz w:val="24"/>
          <w:szCs w:val="24"/>
          <w:lang w:val="uk-UA"/>
        </w:rPr>
        <w:t xml:space="preserve"> </w:t>
      </w:r>
      <w:r w:rsidRPr="00A7610D">
        <w:rPr>
          <w:rFonts w:ascii="Times New Roman" w:hAnsi="Times New Roman"/>
          <w:sz w:val="24"/>
          <w:szCs w:val="24"/>
          <w:lang w:val="uk-UA"/>
        </w:rPr>
        <w:t xml:space="preserve">[Текст] : навчальний посібник: [для студ. вищ. навч. закл.] / Т. Ю. Круцевич, Н. Є. Пангелова, </w:t>
      </w:r>
    </w:p>
    <w:p w:rsidR="00A7610D" w:rsidRPr="00A7610D" w:rsidRDefault="00A7610D" w:rsidP="00A7610D">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10D">
        <w:rPr>
          <w:rFonts w:ascii="Times New Roman" w:hAnsi="Times New Roman"/>
          <w:sz w:val="24"/>
          <w:szCs w:val="24"/>
          <w:lang w:val="uk-UA"/>
        </w:rPr>
        <w:t xml:space="preserve">С. Б. Пангелов. – Київ : Академвидав, 2013. – 160 с. – (Альма-матер).  </w:t>
      </w:r>
    </w:p>
    <w:p w:rsidR="00A7610D" w:rsidRPr="00A7610D" w:rsidRDefault="00A7610D" w:rsidP="00A7610D">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10D">
        <w:rPr>
          <w:rFonts w:ascii="Times New Roman" w:hAnsi="Times New Roman"/>
          <w:sz w:val="24"/>
          <w:szCs w:val="24"/>
        </w:rPr>
        <w:t>ISBN</w:t>
      </w:r>
      <w:r w:rsidRPr="00A7610D">
        <w:rPr>
          <w:rFonts w:ascii="Times New Roman" w:hAnsi="Times New Roman"/>
          <w:sz w:val="24"/>
          <w:szCs w:val="24"/>
          <w:lang w:val="uk-UA"/>
        </w:rPr>
        <w:t xml:space="preserve"> 978-966-8226-89-2(серія).  </w:t>
      </w:r>
    </w:p>
    <w:p w:rsidR="00A7610D" w:rsidRPr="00A7610D" w:rsidRDefault="00A7610D" w:rsidP="00A7610D">
      <w:pPr>
        <w:widowControl w:val="0"/>
        <w:tabs>
          <w:tab w:val="left" w:pos="709"/>
        </w:tabs>
        <w:autoSpaceDE w:val="0"/>
        <w:autoSpaceDN w:val="0"/>
        <w:adjustRightInd w:val="0"/>
        <w:spacing w:after="0" w:line="216" w:lineRule="auto"/>
        <w:rPr>
          <w:rFonts w:ascii="Times New Roman" w:hAnsi="Times New Roman"/>
          <w:sz w:val="24"/>
          <w:szCs w:val="24"/>
          <w:lang w:val="uk-UA"/>
        </w:rPr>
      </w:pPr>
      <w:r w:rsidRPr="00A7610D">
        <w:rPr>
          <w:rFonts w:ascii="Times New Roman" w:hAnsi="Times New Roman"/>
          <w:sz w:val="24"/>
          <w:szCs w:val="24"/>
        </w:rPr>
        <w:t>ISBN</w:t>
      </w:r>
      <w:r w:rsidRPr="00A7610D">
        <w:rPr>
          <w:rFonts w:ascii="Times New Roman" w:hAnsi="Times New Roman"/>
          <w:sz w:val="24"/>
          <w:szCs w:val="24"/>
          <w:lang w:val="uk-UA"/>
        </w:rPr>
        <w:t xml:space="preserve"> 978-617-572-070-7</w:t>
      </w:r>
    </w:p>
    <w:p w:rsidR="00A7610D" w:rsidRPr="00A7610D" w:rsidRDefault="00A7610D" w:rsidP="00A7610D">
      <w:pPr>
        <w:widowControl w:val="0"/>
        <w:autoSpaceDE w:val="0"/>
        <w:autoSpaceDN w:val="0"/>
        <w:adjustRightInd w:val="0"/>
        <w:spacing w:after="0" w:line="240" w:lineRule="auto"/>
        <w:rPr>
          <w:rFonts w:ascii="Times New Roman" w:hAnsi="Times New Roman"/>
          <w:b/>
          <w:sz w:val="24"/>
          <w:szCs w:val="24"/>
          <w:lang w:val="uk-UA"/>
        </w:rPr>
      </w:pPr>
      <w:r w:rsidRPr="00A7610D">
        <w:rPr>
          <w:rFonts w:ascii="Times New Roman" w:hAnsi="Times New Roman"/>
          <w:b/>
          <w:sz w:val="24"/>
          <w:szCs w:val="24"/>
          <w:lang w:val="uk-UA"/>
        </w:rPr>
        <w:t>УДК 796(075.8)</w:t>
      </w:r>
    </w:p>
    <w:p w:rsidR="00A7610D" w:rsidRPr="00A7610D" w:rsidRDefault="00A7610D" w:rsidP="00A7610D">
      <w:pPr>
        <w:tabs>
          <w:tab w:val="left" w:pos="567"/>
        </w:tabs>
        <w:autoSpaceDE w:val="0"/>
        <w:autoSpaceDN w:val="0"/>
        <w:adjustRightInd w:val="0"/>
        <w:spacing w:after="0" w:line="240" w:lineRule="auto"/>
        <w:rPr>
          <w:rFonts w:ascii="Times New Roman" w:hAnsi="Times New Roman"/>
          <w:b/>
          <w:sz w:val="24"/>
          <w:szCs w:val="24"/>
          <w:lang w:val="uk-UA"/>
        </w:rPr>
      </w:pPr>
      <w:r w:rsidRPr="00A7610D">
        <w:rPr>
          <w:rFonts w:ascii="Times New Roman" w:hAnsi="Times New Roman"/>
          <w:b/>
          <w:sz w:val="24"/>
          <w:szCs w:val="24"/>
          <w:lang w:val="uk-UA"/>
        </w:rPr>
        <w:t>К84</w:t>
      </w:r>
    </w:p>
    <w:p w:rsidR="00F56307" w:rsidRPr="00CF2A6F" w:rsidRDefault="00F3472F" w:rsidP="00F3472F">
      <w:pPr>
        <w:pStyle w:val="20"/>
        <w:shd w:val="clear" w:color="auto" w:fill="auto"/>
        <w:spacing w:line="240" w:lineRule="auto"/>
        <w:ind w:firstLine="0"/>
        <w:rPr>
          <w:rFonts w:ascii="Times New Roman" w:hAnsi="Times New Roman" w:cs="Times New Roman"/>
          <w:color w:val="000000"/>
          <w:sz w:val="24"/>
          <w:szCs w:val="24"/>
          <w:lang w:val="uk-UA" w:eastAsia="uk-UA" w:bidi="uk-UA"/>
        </w:rPr>
      </w:pPr>
      <w:r w:rsidRPr="00CF2A6F">
        <w:rPr>
          <w:rFonts w:ascii="Times New Roman" w:hAnsi="Times New Roman" w:cs="Times New Roman"/>
          <w:color w:val="000000"/>
          <w:sz w:val="24"/>
          <w:szCs w:val="24"/>
          <w:lang w:val="uk-UA" w:eastAsia="uk-UA" w:bidi="uk-UA"/>
        </w:rPr>
        <w:t>Культура відновлення фізичних та емоційних сил так само важлива, як і вміння ефективно працювати. На сучасному етапі — з посиленням різноманітних тисків на людину — цей аспект життєдіяльності набуває особливої значущості. За таких обставин важливе значення має раціональний вибір форм рекреаційної діяльності з урахуванням індивідуальних особливостей, умов і способу життя, специфіки соціокультурного середовища і доступних можливостей. Сприятиме в цьому матеріал навчального посібника, в якому розкрито сутність і наукові основи фізичної рекреації, її розвиток від давнини до сьогодення та специфіку в сучасному глобальному світі.Для студентів вищих навчальних закладів. Корисним буде всім, хто займається професійно чи цікавиться проблематикою збереження і розвитку потенціалу людини.</w:t>
      </w:r>
    </w:p>
    <w:p w:rsidR="00F56307" w:rsidRPr="00CF2A6F" w:rsidRDefault="00F56307" w:rsidP="00F3472F">
      <w:pPr>
        <w:pStyle w:val="20"/>
        <w:shd w:val="clear" w:color="auto" w:fill="auto"/>
        <w:spacing w:line="240" w:lineRule="auto"/>
        <w:ind w:firstLine="0"/>
        <w:rPr>
          <w:rFonts w:ascii="Times New Roman" w:hAnsi="Times New Roman" w:cs="Times New Roman"/>
          <w:color w:val="000000"/>
          <w:sz w:val="24"/>
          <w:szCs w:val="24"/>
          <w:lang w:val="uk-UA" w:eastAsia="uk-UA" w:bidi="uk-UA"/>
        </w:rPr>
      </w:pPr>
    </w:p>
    <w:p w:rsidR="00F56307" w:rsidRPr="00CF2A6F" w:rsidRDefault="00F56307" w:rsidP="00F3472F">
      <w:pPr>
        <w:pStyle w:val="20"/>
        <w:shd w:val="clear" w:color="auto" w:fill="auto"/>
        <w:spacing w:line="240" w:lineRule="auto"/>
        <w:ind w:firstLine="0"/>
        <w:rPr>
          <w:rFonts w:ascii="Times New Roman" w:hAnsi="Times New Roman" w:cs="Times New Roman"/>
          <w:color w:val="000000"/>
          <w:sz w:val="24"/>
          <w:szCs w:val="24"/>
          <w:lang w:val="uk-UA" w:eastAsia="uk-UA" w:bidi="uk-UA"/>
        </w:rPr>
      </w:pPr>
    </w:p>
    <w:p w:rsidR="00F56307" w:rsidRDefault="00F56307" w:rsidP="00F3472F">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F56307" w:rsidRDefault="00F56307" w:rsidP="00F3472F">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CF2A6F" w:rsidRDefault="00CF2A6F" w:rsidP="00F3472F">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CF2A6F" w:rsidRDefault="00CF2A6F" w:rsidP="00F3472F">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F56307" w:rsidRDefault="00F56307" w:rsidP="00F3472F">
      <w:pPr>
        <w:pStyle w:val="20"/>
        <w:shd w:val="clear" w:color="auto" w:fill="auto"/>
        <w:spacing w:line="240" w:lineRule="auto"/>
        <w:ind w:firstLine="0"/>
        <w:rPr>
          <w:rFonts w:ascii="Times New Roman" w:hAnsi="Times New Roman" w:cs="Times New Roman"/>
          <w:color w:val="000000"/>
          <w:sz w:val="22"/>
          <w:szCs w:val="22"/>
          <w:lang w:val="uk-UA" w:eastAsia="uk-UA" w:bidi="uk-UA"/>
        </w:rPr>
      </w:pPr>
    </w:p>
    <w:p w:rsidR="00E923EA" w:rsidRDefault="00650C61" w:rsidP="00F3472F">
      <w:pPr>
        <w:tabs>
          <w:tab w:val="left" w:pos="567"/>
        </w:tabs>
        <w:autoSpaceDE w:val="0"/>
        <w:autoSpaceDN w:val="0"/>
        <w:adjustRightInd w:val="0"/>
        <w:spacing w:after="0" w:line="240" w:lineRule="auto"/>
        <w:rPr>
          <w:rFonts w:ascii="Times New Roman" w:hAnsi="Times New Roman" w:cs="Times New Roman"/>
          <w:b/>
          <w:lang w:val="uk-UA"/>
        </w:rPr>
      </w:pPr>
      <w:r>
        <w:rPr>
          <w:rFonts w:ascii="Times New Roman" w:hAnsi="Times New Roman" w:cs="Times New Roman"/>
          <w:b/>
          <w:noProof/>
          <w:lang w:eastAsia="ru-RU"/>
        </w:rPr>
        <w:lastRenderedPageBreak/>
        <w:drawing>
          <wp:anchor distT="0" distB="0" distL="114300" distR="114300" simplePos="0" relativeHeight="251674624" behindDoc="0" locked="0" layoutInCell="1" allowOverlap="1">
            <wp:simplePos x="0" y="0"/>
            <wp:positionH relativeFrom="column">
              <wp:posOffset>-13335</wp:posOffset>
            </wp:positionH>
            <wp:positionV relativeFrom="paragraph">
              <wp:posOffset>70485</wp:posOffset>
            </wp:positionV>
            <wp:extent cx="1962150" cy="3162300"/>
            <wp:effectExtent l="19050" t="0" r="0" b="0"/>
            <wp:wrapSquare wrapText="bothSides"/>
            <wp:docPr id="16" name="Рисунок 1" descr="D:\Windows\Downloads\вступ до мовознав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ownloads\вступ до мовознавства.jpg"/>
                    <pic:cNvPicPr>
                      <a:picLocks noChangeAspect="1" noChangeArrowheads="1"/>
                    </pic:cNvPicPr>
                  </pic:nvPicPr>
                  <pic:blipFill>
                    <a:blip r:embed="rId20" cstate="print"/>
                    <a:srcRect/>
                    <a:stretch>
                      <a:fillRect/>
                    </a:stretch>
                  </pic:blipFill>
                  <pic:spPr bwMode="auto">
                    <a:xfrm>
                      <a:off x="0" y="0"/>
                      <a:ext cx="1962150" cy="3162300"/>
                    </a:xfrm>
                    <a:prstGeom prst="rect">
                      <a:avLst/>
                    </a:prstGeom>
                    <a:noFill/>
                    <a:ln w="9525">
                      <a:noFill/>
                      <a:miter lim="800000"/>
                      <a:headEnd/>
                      <a:tailEnd/>
                    </a:ln>
                  </pic:spPr>
                </pic:pic>
              </a:graphicData>
            </a:graphic>
          </wp:anchor>
        </w:drawing>
      </w:r>
    </w:p>
    <w:p w:rsidR="00E923EA" w:rsidRPr="00E923EA" w:rsidRDefault="00E923EA" w:rsidP="00E923EA">
      <w:pPr>
        <w:autoSpaceDE w:val="0"/>
        <w:autoSpaceDN w:val="0"/>
        <w:adjustRightInd w:val="0"/>
        <w:spacing w:after="0" w:line="216" w:lineRule="auto"/>
        <w:rPr>
          <w:rFonts w:ascii="Times New Roman" w:hAnsi="Times New Roman"/>
          <w:sz w:val="24"/>
          <w:szCs w:val="24"/>
          <w:lang w:val="uk-UA"/>
        </w:rPr>
      </w:pPr>
      <w:r w:rsidRPr="00E923EA">
        <w:rPr>
          <w:rFonts w:ascii="Times New Roman" w:hAnsi="Times New Roman"/>
          <w:sz w:val="24"/>
          <w:szCs w:val="24"/>
          <w:lang w:val="uk-UA"/>
        </w:rPr>
        <w:t>Кочерган</w:t>
      </w:r>
      <w:r w:rsidRPr="00E923EA">
        <w:rPr>
          <w:rFonts w:ascii="Times New Roman" w:hAnsi="Times New Roman"/>
          <w:sz w:val="24"/>
          <w:szCs w:val="24"/>
        </w:rPr>
        <w:t xml:space="preserve">, </w:t>
      </w:r>
      <w:r w:rsidRPr="00E923EA">
        <w:rPr>
          <w:rFonts w:ascii="Times New Roman" w:hAnsi="Times New Roman"/>
          <w:sz w:val="24"/>
          <w:szCs w:val="24"/>
          <w:lang w:val="uk-UA"/>
        </w:rPr>
        <w:t>Михайло Петрович</w:t>
      </w:r>
    </w:p>
    <w:p w:rsidR="00E923EA" w:rsidRDefault="00E923EA" w:rsidP="00E923EA">
      <w:pPr>
        <w:widowControl w:val="0"/>
        <w:tabs>
          <w:tab w:val="left" w:pos="709"/>
        </w:tabs>
        <w:autoSpaceDE w:val="0"/>
        <w:autoSpaceDN w:val="0"/>
        <w:adjustRightInd w:val="0"/>
        <w:spacing w:after="0" w:line="216" w:lineRule="auto"/>
        <w:rPr>
          <w:rFonts w:ascii="Times New Roman" w:hAnsi="Times New Roman"/>
          <w:sz w:val="24"/>
          <w:szCs w:val="24"/>
          <w:lang w:val="uk-UA"/>
        </w:rPr>
      </w:pPr>
      <w:r w:rsidRPr="00E923EA">
        <w:rPr>
          <w:rFonts w:ascii="Times New Roman" w:hAnsi="Times New Roman"/>
          <w:sz w:val="24"/>
          <w:szCs w:val="24"/>
          <w:lang w:val="uk-UA"/>
        </w:rPr>
        <w:t>Вступ до мовознавства [Текст] : підручник: [для студ. філол. спец. вищ. навч. закл.] / М. П. Кочерган. – 3-тє вид., стер. – Київ : Академія, 2014. – 303 с. – (Альма-матер).</w:t>
      </w:r>
    </w:p>
    <w:p w:rsidR="00E923EA" w:rsidRPr="00E923EA" w:rsidRDefault="00E923EA" w:rsidP="00E923EA">
      <w:pPr>
        <w:widowControl w:val="0"/>
        <w:tabs>
          <w:tab w:val="left" w:pos="709"/>
        </w:tabs>
        <w:autoSpaceDE w:val="0"/>
        <w:autoSpaceDN w:val="0"/>
        <w:adjustRightInd w:val="0"/>
        <w:spacing w:after="0" w:line="216" w:lineRule="auto"/>
        <w:rPr>
          <w:rFonts w:ascii="Times New Roman" w:hAnsi="Times New Roman"/>
          <w:sz w:val="24"/>
          <w:szCs w:val="24"/>
          <w:lang w:val="uk-UA"/>
        </w:rPr>
      </w:pPr>
      <w:r w:rsidRPr="00E923EA">
        <w:rPr>
          <w:rFonts w:ascii="Times New Roman" w:hAnsi="Times New Roman"/>
          <w:sz w:val="24"/>
          <w:szCs w:val="24"/>
        </w:rPr>
        <w:t>ISBN</w:t>
      </w:r>
      <w:r w:rsidRPr="00E923EA">
        <w:rPr>
          <w:rFonts w:ascii="Times New Roman" w:hAnsi="Times New Roman"/>
          <w:sz w:val="24"/>
          <w:szCs w:val="24"/>
          <w:lang w:val="uk-UA"/>
        </w:rPr>
        <w:t xml:space="preserve"> 978-966-580-310-2(серія)</w:t>
      </w:r>
      <w:proofErr w:type="gramStart"/>
      <w:r w:rsidRPr="00E923EA">
        <w:rPr>
          <w:rFonts w:ascii="Times New Roman" w:hAnsi="Times New Roman"/>
          <w:sz w:val="24"/>
          <w:szCs w:val="24"/>
          <w:lang w:val="uk-UA"/>
        </w:rPr>
        <w:t xml:space="preserve"> .</w:t>
      </w:r>
      <w:proofErr w:type="gramEnd"/>
      <w:r w:rsidRPr="00E923EA">
        <w:rPr>
          <w:rFonts w:ascii="Times New Roman" w:hAnsi="Times New Roman"/>
          <w:sz w:val="24"/>
          <w:szCs w:val="24"/>
          <w:lang w:val="uk-UA"/>
        </w:rPr>
        <w:t xml:space="preserve">  </w:t>
      </w:r>
    </w:p>
    <w:p w:rsidR="00E923EA" w:rsidRPr="00E923EA" w:rsidRDefault="00E923EA" w:rsidP="00E923EA">
      <w:pPr>
        <w:widowControl w:val="0"/>
        <w:tabs>
          <w:tab w:val="left" w:pos="709"/>
        </w:tabs>
        <w:autoSpaceDE w:val="0"/>
        <w:autoSpaceDN w:val="0"/>
        <w:adjustRightInd w:val="0"/>
        <w:spacing w:after="0" w:line="216" w:lineRule="auto"/>
        <w:rPr>
          <w:rFonts w:ascii="Times New Roman" w:hAnsi="Times New Roman"/>
          <w:sz w:val="24"/>
          <w:szCs w:val="24"/>
          <w:lang w:val="uk-UA"/>
        </w:rPr>
      </w:pPr>
      <w:r w:rsidRPr="00E923EA">
        <w:rPr>
          <w:rFonts w:ascii="Times New Roman" w:hAnsi="Times New Roman"/>
          <w:sz w:val="24"/>
          <w:szCs w:val="24"/>
        </w:rPr>
        <w:t>ISBN</w:t>
      </w:r>
      <w:r w:rsidRPr="00E923EA">
        <w:rPr>
          <w:rFonts w:ascii="Times New Roman" w:hAnsi="Times New Roman"/>
          <w:sz w:val="24"/>
          <w:szCs w:val="24"/>
          <w:lang w:val="uk-UA"/>
        </w:rPr>
        <w:t xml:space="preserve"> 978-966-580-453-6</w:t>
      </w:r>
    </w:p>
    <w:p w:rsidR="00E923EA" w:rsidRPr="00E923EA" w:rsidRDefault="00E923EA" w:rsidP="00E923EA">
      <w:pPr>
        <w:widowControl w:val="0"/>
        <w:autoSpaceDE w:val="0"/>
        <w:autoSpaceDN w:val="0"/>
        <w:adjustRightInd w:val="0"/>
        <w:spacing w:after="0" w:line="240" w:lineRule="auto"/>
        <w:rPr>
          <w:rFonts w:ascii="Times New Roman" w:hAnsi="Times New Roman"/>
          <w:b/>
          <w:sz w:val="24"/>
          <w:szCs w:val="24"/>
          <w:lang w:val="uk-UA"/>
        </w:rPr>
      </w:pPr>
      <w:r w:rsidRPr="00E923EA">
        <w:rPr>
          <w:rFonts w:ascii="Times New Roman" w:hAnsi="Times New Roman"/>
          <w:b/>
          <w:sz w:val="24"/>
          <w:szCs w:val="24"/>
          <w:lang w:val="uk-UA"/>
        </w:rPr>
        <w:t>УДК 81'1(075.8)</w:t>
      </w:r>
    </w:p>
    <w:p w:rsidR="00E923EA" w:rsidRPr="00E923EA" w:rsidRDefault="00E923EA" w:rsidP="00E923EA">
      <w:pPr>
        <w:widowControl w:val="0"/>
        <w:tabs>
          <w:tab w:val="left" w:pos="567"/>
        </w:tabs>
        <w:autoSpaceDE w:val="0"/>
        <w:autoSpaceDN w:val="0"/>
        <w:adjustRightInd w:val="0"/>
        <w:spacing w:line="240" w:lineRule="auto"/>
        <w:rPr>
          <w:rFonts w:ascii="Times New Roman" w:hAnsi="Times New Roman"/>
          <w:b/>
          <w:sz w:val="24"/>
          <w:szCs w:val="24"/>
          <w:lang w:val="uk-UA"/>
        </w:rPr>
      </w:pPr>
      <w:r w:rsidRPr="00E923EA">
        <w:rPr>
          <w:rFonts w:ascii="Times New Roman" w:hAnsi="Times New Roman"/>
          <w:b/>
          <w:sz w:val="24"/>
          <w:szCs w:val="24"/>
          <w:lang w:val="uk-UA"/>
        </w:rPr>
        <w:t>К75</w:t>
      </w:r>
    </w:p>
    <w:p w:rsidR="00F5412D" w:rsidRPr="00610446" w:rsidRDefault="00F5412D" w:rsidP="00610446">
      <w:pPr>
        <w:pStyle w:val="20"/>
        <w:shd w:val="clear" w:color="auto" w:fill="auto"/>
        <w:spacing w:line="240" w:lineRule="auto"/>
        <w:ind w:firstLine="0"/>
        <w:rPr>
          <w:rFonts w:ascii="Times New Roman" w:hAnsi="Times New Roman" w:cs="Times New Roman"/>
          <w:color w:val="000000"/>
          <w:sz w:val="22"/>
          <w:szCs w:val="22"/>
          <w:lang w:val="uk-UA" w:eastAsia="uk-UA" w:bidi="uk-UA"/>
        </w:rPr>
      </w:pPr>
      <w:r w:rsidRPr="00610446">
        <w:rPr>
          <w:rFonts w:ascii="Times New Roman" w:hAnsi="Times New Roman" w:cs="Times New Roman"/>
          <w:color w:val="000000"/>
          <w:sz w:val="22"/>
          <w:szCs w:val="22"/>
          <w:lang w:val="uk-UA" w:eastAsia="uk-UA" w:bidi="uk-UA"/>
        </w:rPr>
        <w:t>У підручнику розглянуто основні питання курсу з урахуванням сучасного стану мовознавчої науки: загальні відомості про мову та мовознавство як науку, природу і сутність мови, її походження, закономірності розвитку й функціонування на різних історичних етапах, походження й розвиток письма, генеалогічну й типологічну класифікації мов, структурні рівні та одиниці мови тощо. Подано перелік основної та допоміжної літератури, запитання і завданн</w:t>
      </w:r>
      <w:r w:rsidR="00650C61" w:rsidRPr="00610446">
        <w:rPr>
          <w:rFonts w:ascii="Times New Roman" w:hAnsi="Times New Roman" w:cs="Times New Roman"/>
          <w:color w:val="000000"/>
          <w:sz w:val="22"/>
          <w:szCs w:val="22"/>
          <w:lang w:val="uk-UA" w:eastAsia="uk-UA" w:bidi="uk-UA"/>
        </w:rPr>
        <w:t>я</w:t>
      </w:r>
      <w:r w:rsidRPr="00610446">
        <w:rPr>
          <w:rFonts w:ascii="Times New Roman" w:hAnsi="Times New Roman" w:cs="Times New Roman"/>
          <w:color w:val="000000"/>
          <w:sz w:val="22"/>
          <w:szCs w:val="22"/>
          <w:lang w:val="uk-UA" w:eastAsia="uk-UA" w:bidi="uk-UA"/>
        </w:rPr>
        <w:t xml:space="preserve"> для самоперевірки.</w:t>
      </w:r>
      <w:r w:rsidR="00650C61" w:rsidRPr="00610446">
        <w:rPr>
          <w:rFonts w:ascii="Times New Roman" w:hAnsi="Times New Roman" w:cs="Times New Roman"/>
          <w:color w:val="000000"/>
          <w:sz w:val="22"/>
          <w:szCs w:val="22"/>
          <w:lang w:val="uk-UA" w:eastAsia="uk-UA" w:bidi="uk-UA"/>
        </w:rPr>
        <w:t xml:space="preserve"> </w:t>
      </w:r>
      <w:r w:rsidRPr="00610446">
        <w:rPr>
          <w:rFonts w:ascii="Times New Roman" w:hAnsi="Times New Roman" w:cs="Times New Roman"/>
          <w:color w:val="000000"/>
          <w:sz w:val="22"/>
          <w:szCs w:val="22"/>
          <w:lang w:val="uk-UA" w:eastAsia="uk-UA" w:bidi="uk-UA"/>
        </w:rPr>
        <w:t>Адресований студентам філологічних спеціальностей вищих навчальних закладів.</w:t>
      </w: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Default="00F56307" w:rsidP="00650C61">
      <w:pPr>
        <w:pStyle w:val="20"/>
        <w:shd w:val="clear" w:color="auto" w:fill="auto"/>
        <w:ind w:firstLine="0"/>
        <w:rPr>
          <w:color w:val="000000"/>
          <w:lang w:val="uk-UA" w:eastAsia="uk-UA" w:bidi="uk-UA"/>
        </w:rPr>
      </w:pPr>
    </w:p>
    <w:p w:rsidR="00F56307" w:rsidRPr="00F56307" w:rsidRDefault="00F56307" w:rsidP="00650C61">
      <w:pPr>
        <w:pStyle w:val="20"/>
        <w:shd w:val="clear" w:color="auto" w:fill="auto"/>
        <w:ind w:firstLine="0"/>
        <w:rPr>
          <w:lang w:val="uk-UA"/>
        </w:rPr>
      </w:pPr>
    </w:p>
    <w:p w:rsidR="00F56307" w:rsidRDefault="00F56307" w:rsidP="00F56307">
      <w:pPr>
        <w:pStyle w:val="a5"/>
        <w:rPr>
          <w:rFonts w:ascii="Times New Roman" w:hAnsi="Times New Roman" w:cs="Times New Roman"/>
          <w:b/>
          <w:sz w:val="28"/>
          <w:szCs w:val="28"/>
          <w:lang w:val="uk-UA"/>
        </w:rPr>
      </w:pPr>
    </w:p>
    <w:p w:rsidR="00F56307" w:rsidRPr="00F56307" w:rsidRDefault="00F56307" w:rsidP="00F56307">
      <w:pPr>
        <w:pStyle w:val="a5"/>
        <w:jc w:val="both"/>
        <w:rPr>
          <w:rFonts w:ascii="Times New Roman" w:hAnsi="Times New Roman" w:cs="Times New Roman"/>
          <w:sz w:val="24"/>
          <w:szCs w:val="24"/>
          <w:lang w:val="uk-UA"/>
        </w:rPr>
      </w:pPr>
      <w:r w:rsidRPr="00F56307">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15240</wp:posOffset>
            </wp:positionH>
            <wp:positionV relativeFrom="paragraph">
              <wp:posOffset>-1270</wp:posOffset>
            </wp:positionV>
            <wp:extent cx="2028825" cy="2752725"/>
            <wp:effectExtent l="19050" t="0" r="9525" b="0"/>
            <wp:wrapSquare wrapText="bothSides"/>
            <wp:docPr id="17" name="Рисунок 2" descr="D:\Windows\Downloads\граматика англ. мо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ownloads\граматика англ. мови.jpg"/>
                    <pic:cNvPicPr>
                      <a:picLocks noChangeAspect="1" noChangeArrowheads="1"/>
                    </pic:cNvPicPr>
                  </pic:nvPicPr>
                  <pic:blipFill>
                    <a:blip r:embed="rId21" cstate="print"/>
                    <a:srcRect/>
                    <a:stretch>
                      <a:fillRect/>
                    </a:stretch>
                  </pic:blipFill>
                  <pic:spPr bwMode="auto">
                    <a:xfrm>
                      <a:off x="0" y="0"/>
                      <a:ext cx="2028825" cy="2752725"/>
                    </a:xfrm>
                    <a:prstGeom prst="rect">
                      <a:avLst/>
                    </a:prstGeom>
                    <a:noFill/>
                    <a:ln w="9525">
                      <a:noFill/>
                      <a:miter lim="800000"/>
                      <a:headEnd/>
                      <a:tailEnd/>
                    </a:ln>
                  </pic:spPr>
                </pic:pic>
              </a:graphicData>
            </a:graphic>
          </wp:anchor>
        </w:drawing>
      </w:r>
      <w:r w:rsidRPr="00F56307">
        <w:rPr>
          <w:rFonts w:ascii="Times New Roman" w:hAnsi="Times New Roman" w:cs="Times New Roman"/>
          <w:sz w:val="24"/>
          <w:szCs w:val="24"/>
          <w:lang w:val="uk-UA"/>
        </w:rPr>
        <w:t>Хоменко, Емма Георгіївна</w:t>
      </w:r>
    </w:p>
    <w:p w:rsidR="00F56307" w:rsidRDefault="00F56307" w:rsidP="00F56307">
      <w:pPr>
        <w:pStyle w:val="a5"/>
        <w:jc w:val="both"/>
        <w:rPr>
          <w:rFonts w:ascii="Times New Roman" w:hAnsi="Times New Roman" w:cs="Times New Roman"/>
          <w:sz w:val="24"/>
          <w:szCs w:val="24"/>
          <w:lang w:val="uk-UA"/>
        </w:rPr>
      </w:pPr>
      <w:r w:rsidRPr="00F56307">
        <w:rPr>
          <w:rFonts w:ascii="Times New Roman" w:hAnsi="Times New Roman" w:cs="Times New Roman"/>
          <w:sz w:val="24"/>
          <w:szCs w:val="24"/>
          <w:lang w:val="uk-UA"/>
        </w:rPr>
        <w:t xml:space="preserve">Граматика англійської мови [Текст] = </w:t>
      </w:r>
      <w:r w:rsidRPr="00F56307">
        <w:rPr>
          <w:rFonts w:ascii="Times New Roman" w:hAnsi="Times New Roman" w:cs="Times New Roman"/>
          <w:i/>
          <w:sz w:val="24"/>
          <w:szCs w:val="24"/>
        </w:rPr>
        <w:t>A</w:t>
      </w:r>
      <w:r w:rsidRPr="00F56307">
        <w:rPr>
          <w:rFonts w:ascii="Times New Roman" w:hAnsi="Times New Roman" w:cs="Times New Roman"/>
          <w:i/>
          <w:sz w:val="24"/>
          <w:szCs w:val="24"/>
          <w:lang w:val="uk-UA"/>
        </w:rPr>
        <w:t xml:space="preserve"> </w:t>
      </w:r>
      <w:r w:rsidRPr="00F56307">
        <w:rPr>
          <w:rFonts w:ascii="Times New Roman" w:hAnsi="Times New Roman" w:cs="Times New Roman"/>
          <w:i/>
          <w:sz w:val="24"/>
          <w:szCs w:val="24"/>
        </w:rPr>
        <w:t>Grammar</w:t>
      </w:r>
      <w:r w:rsidRPr="00F56307">
        <w:rPr>
          <w:rFonts w:ascii="Times New Roman" w:hAnsi="Times New Roman" w:cs="Times New Roman"/>
          <w:i/>
          <w:sz w:val="24"/>
          <w:szCs w:val="24"/>
          <w:lang w:val="uk-UA"/>
        </w:rPr>
        <w:t xml:space="preserve"> </w:t>
      </w:r>
      <w:r w:rsidRPr="00F56307">
        <w:rPr>
          <w:rFonts w:ascii="Times New Roman" w:hAnsi="Times New Roman" w:cs="Times New Roman"/>
          <w:i/>
          <w:sz w:val="24"/>
          <w:szCs w:val="24"/>
        </w:rPr>
        <w:t>of</w:t>
      </w:r>
      <w:r w:rsidRPr="00F56307">
        <w:rPr>
          <w:rFonts w:ascii="Times New Roman" w:hAnsi="Times New Roman" w:cs="Times New Roman"/>
          <w:i/>
          <w:sz w:val="24"/>
          <w:szCs w:val="24"/>
          <w:lang w:val="uk-UA"/>
        </w:rPr>
        <w:t xml:space="preserve"> </w:t>
      </w:r>
      <w:r w:rsidRPr="00F56307">
        <w:rPr>
          <w:rFonts w:ascii="Times New Roman" w:hAnsi="Times New Roman" w:cs="Times New Roman"/>
          <w:i/>
          <w:sz w:val="24"/>
          <w:szCs w:val="24"/>
        </w:rPr>
        <w:t>the</w:t>
      </w:r>
      <w:r w:rsidRPr="00F56307">
        <w:rPr>
          <w:rFonts w:ascii="Times New Roman" w:hAnsi="Times New Roman" w:cs="Times New Roman"/>
          <w:i/>
          <w:sz w:val="24"/>
          <w:szCs w:val="24"/>
          <w:lang w:val="uk-UA"/>
        </w:rPr>
        <w:t xml:space="preserve"> </w:t>
      </w:r>
      <w:r w:rsidRPr="00F56307">
        <w:rPr>
          <w:rFonts w:ascii="Times New Roman" w:hAnsi="Times New Roman" w:cs="Times New Roman"/>
          <w:i/>
          <w:sz w:val="24"/>
          <w:szCs w:val="24"/>
        </w:rPr>
        <w:t>English</w:t>
      </w:r>
      <w:r w:rsidRPr="00F56307">
        <w:rPr>
          <w:rFonts w:ascii="Times New Roman" w:hAnsi="Times New Roman" w:cs="Times New Roman"/>
          <w:i/>
          <w:sz w:val="24"/>
          <w:szCs w:val="24"/>
          <w:lang w:val="uk-UA"/>
        </w:rPr>
        <w:t xml:space="preserve"> </w:t>
      </w:r>
      <w:r w:rsidRPr="00F56307">
        <w:rPr>
          <w:rFonts w:ascii="Times New Roman" w:hAnsi="Times New Roman" w:cs="Times New Roman"/>
          <w:i/>
          <w:sz w:val="24"/>
          <w:szCs w:val="24"/>
        </w:rPr>
        <w:t>Language</w:t>
      </w:r>
      <w:r w:rsidRPr="00F56307">
        <w:rPr>
          <w:rFonts w:ascii="Times New Roman" w:hAnsi="Times New Roman" w:cs="Times New Roman"/>
          <w:sz w:val="24"/>
          <w:szCs w:val="24"/>
          <w:lang w:val="uk-UA"/>
        </w:rPr>
        <w:t xml:space="preserve"> : навчальний посібник / Е. Г. Хоменко. – 4-те вид., стер. – Київ : Знання, 2015. – 607 с. – Парал. тит. арк. англ. – На обкл. назва англ. та укр. мовами. </w:t>
      </w:r>
    </w:p>
    <w:p w:rsidR="00F56307" w:rsidRPr="00F56307" w:rsidRDefault="00F56307" w:rsidP="00F56307">
      <w:pPr>
        <w:pStyle w:val="a5"/>
        <w:jc w:val="both"/>
        <w:rPr>
          <w:rFonts w:ascii="Times New Roman" w:hAnsi="Times New Roman" w:cs="Times New Roman"/>
          <w:sz w:val="24"/>
          <w:szCs w:val="24"/>
          <w:lang w:val="uk-UA"/>
        </w:rPr>
      </w:pPr>
      <w:r w:rsidRPr="00F56307">
        <w:rPr>
          <w:rFonts w:ascii="Times New Roman" w:hAnsi="Times New Roman" w:cs="Times New Roman"/>
          <w:sz w:val="24"/>
          <w:szCs w:val="24"/>
        </w:rPr>
        <w:t>ISBN</w:t>
      </w:r>
      <w:r w:rsidRPr="00F56307">
        <w:rPr>
          <w:rFonts w:ascii="Times New Roman" w:hAnsi="Times New Roman" w:cs="Times New Roman"/>
          <w:sz w:val="24"/>
          <w:szCs w:val="24"/>
          <w:lang w:val="uk-UA"/>
        </w:rPr>
        <w:t xml:space="preserve"> 966-617-07-0297-5</w:t>
      </w:r>
    </w:p>
    <w:p w:rsidR="00F56307" w:rsidRPr="00610446" w:rsidRDefault="00F56307" w:rsidP="00F56307">
      <w:pPr>
        <w:pStyle w:val="a5"/>
        <w:jc w:val="both"/>
        <w:rPr>
          <w:rFonts w:ascii="Times New Roman" w:hAnsi="Times New Roman" w:cs="Times New Roman"/>
          <w:b/>
          <w:sz w:val="24"/>
          <w:szCs w:val="24"/>
          <w:lang w:val="uk-UA"/>
        </w:rPr>
      </w:pPr>
      <w:r w:rsidRPr="00610446">
        <w:rPr>
          <w:rFonts w:ascii="Times New Roman" w:hAnsi="Times New Roman" w:cs="Times New Roman"/>
          <w:b/>
          <w:sz w:val="24"/>
          <w:szCs w:val="24"/>
          <w:lang w:val="uk-UA"/>
        </w:rPr>
        <w:t xml:space="preserve">УДК </w:t>
      </w:r>
      <w:bookmarkStart w:id="11" w:name="udk_10189"/>
      <w:r w:rsidRPr="00610446">
        <w:rPr>
          <w:rFonts w:ascii="Times New Roman" w:hAnsi="Times New Roman" w:cs="Times New Roman"/>
          <w:b/>
          <w:sz w:val="24"/>
          <w:szCs w:val="24"/>
          <w:lang w:val="uk-UA"/>
        </w:rPr>
        <w:t>811.111'36(075.8)</w:t>
      </w:r>
      <w:bookmarkEnd w:id="11"/>
    </w:p>
    <w:p w:rsidR="00F56307" w:rsidRPr="00F56307" w:rsidRDefault="00F56307" w:rsidP="00F56307">
      <w:pPr>
        <w:tabs>
          <w:tab w:val="left" w:pos="567"/>
        </w:tabs>
        <w:autoSpaceDE w:val="0"/>
        <w:autoSpaceDN w:val="0"/>
        <w:adjustRightInd w:val="0"/>
        <w:spacing w:line="240" w:lineRule="auto"/>
        <w:jc w:val="both"/>
        <w:rPr>
          <w:rFonts w:ascii="Times New Roman" w:hAnsi="Times New Roman"/>
          <w:b/>
          <w:sz w:val="24"/>
          <w:szCs w:val="24"/>
          <w:lang w:val="uk-UA"/>
        </w:rPr>
      </w:pPr>
      <w:r w:rsidRPr="00F56307">
        <w:rPr>
          <w:rFonts w:ascii="Times New Roman" w:hAnsi="Times New Roman"/>
          <w:b/>
          <w:sz w:val="24"/>
          <w:szCs w:val="24"/>
          <w:lang w:val="uk-UA"/>
        </w:rPr>
        <w:t>Х</w:t>
      </w:r>
      <w:r w:rsidRPr="00610446">
        <w:rPr>
          <w:rFonts w:ascii="Times New Roman" w:hAnsi="Times New Roman"/>
          <w:b/>
          <w:sz w:val="24"/>
          <w:szCs w:val="24"/>
          <w:lang w:val="uk-UA"/>
        </w:rPr>
        <w:t>-76</w:t>
      </w:r>
    </w:p>
    <w:p w:rsidR="00610446" w:rsidRPr="00610446" w:rsidRDefault="00610446" w:rsidP="00610446">
      <w:pPr>
        <w:pStyle w:val="20"/>
        <w:shd w:val="clear" w:color="auto" w:fill="auto"/>
        <w:spacing w:line="240" w:lineRule="auto"/>
        <w:ind w:firstLine="0"/>
        <w:rPr>
          <w:rFonts w:ascii="Times New Roman" w:hAnsi="Times New Roman" w:cs="Times New Roman"/>
          <w:sz w:val="22"/>
          <w:szCs w:val="22"/>
        </w:rPr>
      </w:pPr>
      <w:r w:rsidRPr="00610446">
        <w:rPr>
          <w:rFonts w:ascii="Times New Roman" w:hAnsi="Times New Roman" w:cs="Times New Roman"/>
          <w:color w:val="000000"/>
          <w:sz w:val="22"/>
          <w:szCs w:val="22"/>
          <w:lang w:val="uk-UA" w:eastAsia="uk-UA" w:bidi="uk-UA"/>
        </w:rPr>
        <w:t>У посібнику детально висвітлюються найважливіші питання морфології, синтаксису, орфографії та пунктуації сучасної англійської мови. В організації навчального матеріалу широко використовуються вербальні правила, таблиці, схеми, символи та численні приклади з перекладом українською мовою, пояснюються найбільш важкі для засвоєння граматичні явища, які часто трапляються в процесі вивчення англійської мови. Особлива увага приділяється порівнянню вживання граматичних форм англійської мови з їх українськими еквівалентами.</w:t>
      </w:r>
    </w:p>
    <w:p w:rsidR="00610446" w:rsidRPr="00610446" w:rsidRDefault="00610446" w:rsidP="00610446">
      <w:pPr>
        <w:pStyle w:val="20"/>
        <w:shd w:val="clear" w:color="auto" w:fill="auto"/>
        <w:spacing w:after="712" w:line="240" w:lineRule="auto"/>
        <w:ind w:firstLine="0"/>
        <w:rPr>
          <w:rFonts w:ascii="Times New Roman" w:hAnsi="Times New Roman" w:cs="Times New Roman"/>
          <w:sz w:val="22"/>
          <w:szCs w:val="22"/>
        </w:rPr>
      </w:pPr>
      <w:r w:rsidRPr="00610446">
        <w:rPr>
          <w:rFonts w:ascii="Times New Roman" w:hAnsi="Times New Roman" w:cs="Times New Roman"/>
          <w:color w:val="000000"/>
          <w:sz w:val="22"/>
          <w:szCs w:val="22"/>
          <w:lang w:val="uk-UA" w:eastAsia="uk-UA" w:bidi="uk-UA"/>
        </w:rPr>
        <w:t>Розраховано насамперед на учнів і вчителів загальноосвітніх шкіл, ліцеїв, гімназій та осіб, які готуються до вступних іспитів з англійської мови. Посібник може бути використаний також студентами вищих навчальних закладів, усіма, хто вивчає англійську мову.</w:t>
      </w:r>
    </w:p>
    <w:p w:rsidR="00E923EA" w:rsidRPr="00F5412D" w:rsidRDefault="00E923EA" w:rsidP="00610446">
      <w:pPr>
        <w:tabs>
          <w:tab w:val="left" w:pos="567"/>
        </w:tabs>
        <w:autoSpaceDE w:val="0"/>
        <w:autoSpaceDN w:val="0"/>
        <w:adjustRightInd w:val="0"/>
        <w:spacing w:after="0" w:line="240" w:lineRule="auto"/>
        <w:rPr>
          <w:rFonts w:ascii="Times New Roman" w:hAnsi="Times New Roman" w:cs="Times New Roman"/>
          <w:b/>
        </w:rPr>
      </w:pPr>
    </w:p>
    <w:sectPr w:rsidR="00E923EA" w:rsidRPr="00F5412D" w:rsidSect="00D61E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FDBEB654-12FC-4097-9764-CD08C9131F19}"/>
    <w:embedBold r:id="rId2" w:fontKey="{04F59F09-FD02-40EA-A28E-53F2A3094443}"/>
    <w:embedItalic r:id="rId3" w:fontKey="{84B5EE54-4788-41B8-9A83-D4CCB8CF0D03}"/>
    <w:embedBoldItalic r:id="rId4" w:fontKey="{2D746A56-A1B1-4580-A52D-7051D39DD338}"/>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5" w:fontKey="{D4304EE3-CA04-49E6-83EC-30EE99062E16}"/>
  </w:font>
  <w:font w:name="Century Schoolbook">
    <w:panose1 w:val="02040604050505020304"/>
    <w:charset w:val="CC"/>
    <w:family w:val="roman"/>
    <w:pitch w:val="variable"/>
    <w:sig w:usb0="00000287" w:usb1="00000000" w:usb2="00000000" w:usb3="00000000" w:csb0="0000009F" w:csb1="00000000"/>
    <w:embedRegular r:id="rId6" w:fontKey="{FCBDCEEB-BDB7-40CF-8B90-37D47E6216B1}"/>
    <w:embedBold r:id="rId7" w:fontKey="{3E230EEB-DA7E-4765-B0DF-C2A1864E908D}"/>
  </w:font>
  <w:font w:name="Sylfaen">
    <w:panose1 w:val="010A0502050306030303"/>
    <w:charset w:val="CC"/>
    <w:family w:val="roman"/>
    <w:pitch w:val="variable"/>
    <w:sig w:usb0="04000687" w:usb1="00000000" w:usb2="00000000" w:usb3="00000000" w:csb0="0000009F" w:csb1="00000000"/>
    <w:embedRegular r:id="rId8" w:fontKey="{90549382-21E1-49D6-B387-87483B29E932}"/>
  </w:font>
  <w:font w:name="MS Reference Sans Serif">
    <w:panose1 w:val="020B0604030504040204"/>
    <w:charset w:val="CC"/>
    <w:family w:val="swiss"/>
    <w:pitch w:val="variable"/>
    <w:sig w:usb0="20000287" w:usb1="00000000" w:usb2="00000000" w:usb3="00000000" w:csb0="0000019F" w:csb1="00000000"/>
    <w:embedRegular r:id="rId9" w:fontKey="{50FA0150-5392-486B-8817-8CC9AF577E65}"/>
  </w:font>
  <w:font w:name="Cambria">
    <w:panose1 w:val="02040503050406030204"/>
    <w:charset w:val="CC"/>
    <w:family w:val="roman"/>
    <w:pitch w:val="variable"/>
    <w:sig w:usb0="E00002FF" w:usb1="400004FF" w:usb2="00000000" w:usb3="00000000" w:csb0="0000019F" w:csb1="00000000"/>
    <w:embedRegular r:id="rId10" w:fontKey="{54D378A6-CCF3-4304-A595-500F9DB08606}"/>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9"/>
  <w:characterSpacingControl w:val="doNotCompress"/>
  <w:compat/>
  <w:rsids>
    <w:rsidRoot w:val="0075687F"/>
    <w:rsid w:val="00112CE5"/>
    <w:rsid w:val="0012481A"/>
    <w:rsid w:val="00151A62"/>
    <w:rsid w:val="00193622"/>
    <w:rsid w:val="001A70B9"/>
    <w:rsid w:val="001B52C3"/>
    <w:rsid w:val="001D7B3F"/>
    <w:rsid w:val="00222830"/>
    <w:rsid w:val="002251CB"/>
    <w:rsid w:val="003331E9"/>
    <w:rsid w:val="003614A6"/>
    <w:rsid w:val="003C7C6B"/>
    <w:rsid w:val="004D3C40"/>
    <w:rsid w:val="0053400F"/>
    <w:rsid w:val="005A2B4E"/>
    <w:rsid w:val="005D134D"/>
    <w:rsid w:val="00605672"/>
    <w:rsid w:val="00610446"/>
    <w:rsid w:val="00650C61"/>
    <w:rsid w:val="006D6164"/>
    <w:rsid w:val="0075687F"/>
    <w:rsid w:val="007E1475"/>
    <w:rsid w:val="00862C01"/>
    <w:rsid w:val="0087780C"/>
    <w:rsid w:val="0090411A"/>
    <w:rsid w:val="0094508D"/>
    <w:rsid w:val="009D1DF9"/>
    <w:rsid w:val="00A7610D"/>
    <w:rsid w:val="00A76C55"/>
    <w:rsid w:val="00AB0EC1"/>
    <w:rsid w:val="00AB58D8"/>
    <w:rsid w:val="00B553FB"/>
    <w:rsid w:val="00BA0829"/>
    <w:rsid w:val="00C6121F"/>
    <w:rsid w:val="00C87DFC"/>
    <w:rsid w:val="00CF2A6F"/>
    <w:rsid w:val="00D61EF2"/>
    <w:rsid w:val="00DE3BE0"/>
    <w:rsid w:val="00E47BAE"/>
    <w:rsid w:val="00E52666"/>
    <w:rsid w:val="00E923EA"/>
    <w:rsid w:val="00F3472F"/>
    <w:rsid w:val="00F5412D"/>
    <w:rsid w:val="00F56307"/>
    <w:rsid w:val="00FD1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8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8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687F"/>
    <w:rPr>
      <w:rFonts w:ascii="Tahoma" w:hAnsi="Tahoma" w:cs="Tahoma"/>
      <w:sz w:val="16"/>
      <w:szCs w:val="16"/>
    </w:rPr>
  </w:style>
  <w:style w:type="character" w:customStyle="1" w:styleId="2">
    <w:name w:val="Основной текст (2)_"/>
    <w:basedOn w:val="a0"/>
    <w:link w:val="20"/>
    <w:rsid w:val="00151A62"/>
    <w:rPr>
      <w:rFonts w:ascii="Century Schoolbook" w:eastAsia="Century Schoolbook" w:hAnsi="Century Schoolbook" w:cs="Century Schoolbook"/>
      <w:sz w:val="18"/>
      <w:szCs w:val="18"/>
      <w:shd w:val="clear" w:color="auto" w:fill="FFFFFF"/>
    </w:rPr>
  </w:style>
  <w:style w:type="paragraph" w:customStyle="1" w:styleId="20">
    <w:name w:val="Основной текст (2)"/>
    <w:basedOn w:val="a"/>
    <w:link w:val="2"/>
    <w:rsid w:val="00151A62"/>
    <w:pPr>
      <w:widowControl w:val="0"/>
      <w:shd w:val="clear" w:color="auto" w:fill="FFFFFF"/>
      <w:spacing w:after="0" w:line="221" w:lineRule="exact"/>
      <w:ind w:firstLine="340"/>
      <w:jc w:val="both"/>
    </w:pPr>
    <w:rPr>
      <w:rFonts w:ascii="Century Schoolbook" w:eastAsia="Century Schoolbook" w:hAnsi="Century Schoolbook" w:cs="Century Schoolbook"/>
      <w:sz w:val="18"/>
      <w:szCs w:val="18"/>
    </w:rPr>
  </w:style>
  <w:style w:type="character" w:customStyle="1" w:styleId="2Exact">
    <w:name w:val="Основной текст (2) Exact"/>
    <w:basedOn w:val="a0"/>
    <w:rsid w:val="00DE3BE0"/>
    <w:rPr>
      <w:rFonts w:ascii="Sylfaen" w:eastAsia="Sylfaen" w:hAnsi="Sylfaen" w:cs="Sylfaen"/>
      <w:b w:val="0"/>
      <w:bCs w:val="0"/>
      <w:i w:val="0"/>
      <w:iCs w:val="0"/>
      <w:smallCaps w:val="0"/>
      <w:strike w:val="0"/>
      <w:sz w:val="18"/>
      <w:szCs w:val="18"/>
      <w:u w:val="none"/>
    </w:rPr>
  </w:style>
  <w:style w:type="character" w:customStyle="1" w:styleId="6">
    <w:name w:val="Основной текст (6)_"/>
    <w:basedOn w:val="a0"/>
    <w:link w:val="60"/>
    <w:rsid w:val="00112CE5"/>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112CE5"/>
    <w:pPr>
      <w:widowControl w:val="0"/>
      <w:shd w:val="clear" w:color="auto" w:fill="FFFFFF"/>
      <w:spacing w:after="0" w:line="199" w:lineRule="exact"/>
      <w:jc w:val="both"/>
    </w:pPr>
    <w:rPr>
      <w:rFonts w:ascii="Times New Roman" w:eastAsia="Times New Roman" w:hAnsi="Times New Roman" w:cs="Times New Roman"/>
      <w:sz w:val="20"/>
      <w:szCs w:val="20"/>
    </w:rPr>
  </w:style>
  <w:style w:type="paragraph" w:styleId="a5">
    <w:name w:val="No Spacing"/>
    <w:uiPriority w:val="1"/>
    <w:qFormat/>
    <w:rsid w:val="00C87DFC"/>
    <w:pPr>
      <w:spacing w:after="0" w:line="240" w:lineRule="auto"/>
    </w:pPr>
  </w:style>
  <w:style w:type="character" w:customStyle="1" w:styleId="2MSReferenceSansSerif7pt">
    <w:name w:val="Основной текст (2) + MS Reference Sans Serif;7 pt"/>
    <w:basedOn w:val="2"/>
    <w:rsid w:val="00862C01"/>
    <w:rPr>
      <w:rFonts w:ascii="MS Reference Sans Serif" w:eastAsia="MS Reference Sans Serif" w:hAnsi="MS Reference Sans Serif" w:cs="MS Reference Sans Serif"/>
      <w:b w:val="0"/>
      <w:bCs w:val="0"/>
      <w:i w:val="0"/>
      <w:iCs w:val="0"/>
      <w:smallCaps w:val="0"/>
      <w:strike w:val="0"/>
      <w:color w:val="000000"/>
      <w:spacing w:val="0"/>
      <w:w w:val="100"/>
      <w:position w:val="0"/>
      <w:sz w:val="14"/>
      <w:szCs w:val="14"/>
      <w:u w:val="none"/>
      <w:lang w:val="uk-UA" w:eastAsia="uk-UA" w:bidi="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tiff"/><Relationship Id="rId14" Type="http://schemas.openxmlformats.org/officeDocument/2006/relationships/image" Target="media/image11.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2999</Words>
  <Characters>17097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20056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2018-01-10T09:49:00Z</dcterms:created>
  <dcterms:modified xsi:type="dcterms:W3CDTF">2018-01-17T07:38:00Z</dcterms:modified>
</cp:coreProperties>
</file>