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odttf" ContentType="application/vnd.openxmlformats-officedocument.obfuscatedFont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5DBB" w:rsidRPr="003340F5" w:rsidRDefault="00795DBB" w:rsidP="00795DBB">
      <w:pPr>
        <w:jc w:val="center"/>
        <w:rPr>
          <w:rFonts w:ascii="Times New Roman" w:hAnsi="Times New Roman" w:cs="Times New Roman"/>
          <w:sz w:val="32"/>
          <w:szCs w:val="32"/>
          <w:lang w:val="uk-UA"/>
        </w:rPr>
      </w:pPr>
      <w:r w:rsidRPr="00FC6517">
        <w:rPr>
          <w:rFonts w:ascii="Times New Roman" w:hAnsi="Times New Roman" w:cs="Times New Roman"/>
          <w:sz w:val="32"/>
          <w:szCs w:val="32"/>
          <w:lang w:val="uk-UA"/>
        </w:rPr>
        <w:t xml:space="preserve">Нові надходження </w:t>
      </w:r>
      <w:r w:rsidR="003340F5">
        <w:rPr>
          <w:rFonts w:ascii="Times New Roman" w:hAnsi="Times New Roman" w:cs="Times New Roman"/>
          <w:sz w:val="32"/>
          <w:szCs w:val="32"/>
          <w:lang w:val="uk-UA"/>
        </w:rPr>
        <w:t>до бібліотеки ЧДТУ за грудень 2017 року</w:t>
      </w:r>
    </w:p>
    <w:p w:rsidR="00795DBB" w:rsidRDefault="00795DBB">
      <w:pPr>
        <w:rPr>
          <w:lang w:val="uk-UA"/>
        </w:rPr>
      </w:pPr>
    </w:p>
    <w:p w:rsidR="004371AD" w:rsidRPr="0086497B" w:rsidRDefault="004371AD" w:rsidP="00FC65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86497B">
        <w:rPr>
          <w:rFonts w:ascii="Times New Roman" w:hAnsi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3632" behindDoc="0" locked="0" layoutInCell="1" allowOverlap="1">
            <wp:simplePos x="0" y="0"/>
            <wp:positionH relativeFrom="column">
              <wp:posOffset>15240</wp:posOffset>
            </wp:positionH>
            <wp:positionV relativeFrom="paragraph">
              <wp:posOffset>-16510</wp:posOffset>
            </wp:positionV>
            <wp:extent cx="1276350" cy="1828800"/>
            <wp:effectExtent l="19050" t="0" r="0" b="0"/>
            <wp:wrapSquare wrapText="bothSides"/>
            <wp:docPr id="2" name="Рисунок 2" descr="H:\обкладинки\20171226092349652_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:\обкладинки\20171226092349652_0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6350" cy="1828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86497B">
        <w:rPr>
          <w:rFonts w:ascii="Times New Roman" w:hAnsi="Times New Roman"/>
          <w:sz w:val="24"/>
          <w:szCs w:val="24"/>
          <w:lang w:val="uk-UA"/>
        </w:rPr>
        <w:t>Шелудько, Валентина Миколаївна</w:t>
      </w:r>
    </w:p>
    <w:p w:rsidR="004371AD" w:rsidRPr="00FC6517" w:rsidRDefault="004371AD" w:rsidP="00FC6517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86497B">
        <w:rPr>
          <w:rFonts w:ascii="Times New Roman" w:hAnsi="Times New Roman"/>
          <w:sz w:val="24"/>
          <w:szCs w:val="24"/>
          <w:lang w:val="uk-UA"/>
        </w:rPr>
        <w:t>Фінансовий ринок [Текст</w:t>
      </w:r>
      <w:r w:rsidRPr="00FC6517">
        <w:rPr>
          <w:rFonts w:ascii="Times New Roman" w:hAnsi="Times New Roman"/>
          <w:sz w:val="24"/>
          <w:szCs w:val="24"/>
          <w:lang w:val="uk-UA"/>
        </w:rPr>
        <w:t>] : підручник / В. М. Шелудько. – 3-тє вид.,  стер. – Київ : Знання, 2015. – 535 с.</w:t>
      </w:r>
    </w:p>
    <w:p w:rsidR="004371AD" w:rsidRPr="00FC6517" w:rsidRDefault="004371AD" w:rsidP="00FC6517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FC6517">
        <w:rPr>
          <w:rFonts w:ascii="Times New Roman" w:hAnsi="Times New Roman"/>
          <w:sz w:val="24"/>
          <w:szCs w:val="24"/>
        </w:rPr>
        <w:t>ISBN</w:t>
      </w:r>
      <w:r w:rsidRPr="00FC6517">
        <w:rPr>
          <w:rFonts w:ascii="Times New Roman" w:hAnsi="Times New Roman"/>
          <w:sz w:val="24"/>
          <w:szCs w:val="24"/>
          <w:lang w:val="uk-UA"/>
        </w:rPr>
        <w:t xml:space="preserve"> 978-617-07-0026-1</w:t>
      </w:r>
    </w:p>
    <w:p w:rsidR="004371AD" w:rsidRPr="0086497B" w:rsidRDefault="004371AD" w:rsidP="00FC651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86497B">
        <w:rPr>
          <w:rFonts w:ascii="Times New Roman" w:hAnsi="Times New Roman"/>
          <w:b/>
          <w:sz w:val="24"/>
          <w:szCs w:val="24"/>
          <w:lang w:val="uk-UA"/>
        </w:rPr>
        <w:t xml:space="preserve">УДК </w:t>
      </w:r>
      <w:bookmarkStart w:id="0" w:name="udk_8240"/>
      <w:r w:rsidRPr="0086497B">
        <w:rPr>
          <w:rFonts w:ascii="Times New Roman" w:hAnsi="Times New Roman"/>
          <w:b/>
          <w:sz w:val="24"/>
          <w:szCs w:val="24"/>
          <w:lang w:val="uk-UA"/>
        </w:rPr>
        <w:t>336.7(075.8)</w:t>
      </w:r>
      <w:bookmarkEnd w:id="0"/>
    </w:p>
    <w:p w:rsidR="004371AD" w:rsidRPr="0086497B" w:rsidRDefault="004371AD" w:rsidP="00FC6517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86497B">
        <w:rPr>
          <w:rFonts w:ascii="Times New Roman" w:hAnsi="Times New Roman"/>
          <w:b/>
          <w:sz w:val="24"/>
          <w:szCs w:val="24"/>
          <w:lang w:val="uk-UA"/>
        </w:rPr>
        <w:t>Ш44</w:t>
      </w:r>
    </w:p>
    <w:p w:rsidR="00795DBB" w:rsidRPr="00FC6517" w:rsidRDefault="00795DBB" w:rsidP="00FC6517">
      <w:pPr>
        <w:pStyle w:val="20"/>
        <w:shd w:val="clear" w:color="auto" w:fill="auto"/>
        <w:spacing w:line="240" w:lineRule="auto"/>
        <w:rPr>
          <w:rFonts w:ascii="Times New Roman" w:hAnsi="Times New Roman" w:cs="Times New Roman"/>
          <w:sz w:val="22"/>
          <w:szCs w:val="22"/>
        </w:rPr>
      </w:pPr>
      <w:r w:rsidRPr="00FC6517">
        <w:rPr>
          <w:rFonts w:ascii="Times New Roman" w:hAnsi="Times New Roman" w:cs="Times New Roman"/>
          <w:color w:val="000000"/>
          <w:sz w:val="22"/>
          <w:szCs w:val="22"/>
          <w:lang w:val="uk-UA" w:eastAsia="uk-UA" w:bidi="uk-UA"/>
        </w:rPr>
        <w:t>Спираючись на десятки вітчизняних та зарубіжних досліджень фінансового ринку, досвід викладання економічних дисциплін у про</w:t>
      </w:r>
      <w:r w:rsidRPr="00FC6517">
        <w:rPr>
          <w:rFonts w:ascii="Times New Roman" w:hAnsi="Times New Roman" w:cs="Times New Roman"/>
          <w:color w:val="000000"/>
          <w:sz w:val="22"/>
          <w:szCs w:val="22"/>
          <w:lang w:val="uk-UA" w:eastAsia="uk-UA" w:bidi="uk-UA"/>
        </w:rPr>
        <w:softHyphen/>
        <w:t xml:space="preserve">відних університетах </w:t>
      </w:r>
      <w:r w:rsidRPr="00FC6517">
        <w:rPr>
          <w:rFonts w:ascii="Times New Roman" w:hAnsi="Times New Roman" w:cs="Times New Roman"/>
          <w:color w:val="000000"/>
          <w:sz w:val="22"/>
          <w:szCs w:val="22"/>
          <w:lang w:val="uk-UA" w:eastAsia="ru-RU" w:bidi="ru-RU"/>
        </w:rPr>
        <w:t xml:space="preserve">США, </w:t>
      </w:r>
      <w:r w:rsidRPr="00FC6517">
        <w:rPr>
          <w:rFonts w:ascii="Times New Roman" w:hAnsi="Times New Roman" w:cs="Times New Roman"/>
          <w:color w:val="000000"/>
          <w:sz w:val="22"/>
          <w:szCs w:val="22"/>
          <w:lang w:val="uk-UA" w:eastAsia="uk-UA" w:bidi="uk-UA"/>
        </w:rPr>
        <w:t>Німеччини, Великої Британії, автору вдалося створити сучасний підручник для студентів, які вивчають нормативний курс “Фінансовий ринок”. Теоретичний матеріал ілю</w:t>
      </w:r>
      <w:r w:rsidRPr="00FC6517">
        <w:rPr>
          <w:rFonts w:ascii="Times New Roman" w:hAnsi="Times New Roman" w:cs="Times New Roman"/>
          <w:color w:val="000000"/>
          <w:sz w:val="22"/>
          <w:szCs w:val="22"/>
          <w:lang w:val="uk-UA" w:eastAsia="uk-UA" w:bidi="uk-UA"/>
        </w:rPr>
        <w:softHyphen/>
        <w:t>струється необхідними статистичними даними, таблицями, схемами, діаграмами. До кожного розділу додаються список рекомендованої літератури і запитання для контролю засвоєних знань. До розділів практичного спрямування додаються задачі для самостійної роботи. В цілому матеріали підручника дають студентам необхідні знання для здійснення практичної діяльності на фінансовому ринку України та міжнародному фінансовому ринку.</w:t>
      </w:r>
    </w:p>
    <w:p w:rsidR="00795DBB" w:rsidRDefault="00795DBB" w:rsidP="00FC6517">
      <w:pPr>
        <w:pStyle w:val="20"/>
        <w:shd w:val="clear" w:color="auto" w:fill="auto"/>
        <w:spacing w:line="240" w:lineRule="auto"/>
        <w:rPr>
          <w:rFonts w:ascii="Times New Roman" w:hAnsi="Times New Roman" w:cs="Times New Roman"/>
          <w:color w:val="000000"/>
          <w:sz w:val="22"/>
          <w:szCs w:val="22"/>
          <w:lang w:val="uk-UA" w:eastAsia="uk-UA" w:bidi="uk-UA"/>
        </w:rPr>
      </w:pPr>
      <w:r w:rsidRPr="00FC6517">
        <w:rPr>
          <w:rFonts w:ascii="Times New Roman" w:hAnsi="Times New Roman" w:cs="Times New Roman"/>
          <w:color w:val="000000"/>
          <w:sz w:val="22"/>
          <w:szCs w:val="22"/>
          <w:lang w:val="uk-UA" w:eastAsia="uk-UA" w:bidi="uk-UA"/>
        </w:rPr>
        <w:t>Розраховано на студентів економічних факультетів, які вивчають навчальні дисципліни “Фінансовий ринок”, “Ринок цінних паперів”, “Міжнародні фінансові ринки”, “Біржова діяльність”, “Фінансовий менеджмент у банках”, “Фінансові ризики”, “Банківські ризики”. Підручник буде корисним також спеціалістам-практикам фондового, кредитного та валютного ринків, підприємцям, керівникам підпри</w:t>
      </w:r>
      <w:r w:rsidRPr="00FC6517">
        <w:rPr>
          <w:rFonts w:ascii="Times New Roman" w:hAnsi="Times New Roman" w:cs="Times New Roman"/>
          <w:color w:val="000000"/>
          <w:sz w:val="22"/>
          <w:szCs w:val="22"/>
          <w:lang w:val="uk-UA" w:eastAsia="uk-UA" w:bidi="uk-UA"/>
        </w:rPr>
        <w:softHyphen/>
        <w:t>ємств і організацій.</w:t>
      </w:r>
    </w:p>
    <w:p w:rsidR="00FC6517" w:rsidRDefault="00FC6517" w:rsidP="00FC6517">
      <w:pPr>
        <w:pStyle w:val="20"/>
        <w:shd w:val="clear" w:color="auto" w:fill="auto"/>
        <w:spacing w:line="240" w:lineRule="auto"/>
        <w:rPr>
          <w:rFonts w:ascii="Times New Roman" w:hAnsi="Times New Roman" w:cs="Times New Roman"/>
          <w:color w:val="000000"/>
          <w:sz w:val="22"/>
          <w:szCs w:val="22"/>
          <w:lang w:val="uk-UA" w:eastAsia="uk-UA" w:bidi="uk-UA"/>
        </w:rPr>
      </w:pPr>
    </w:p>
    <w:p w:rsidR="00795DBB" w:rsidRDefault="00795DBB" w:rsidP="00FC6517">
      <w:pPr>
        <w:spacing w:line="240" w:lineRule="auto"/>
        <w:jc w:val="both"/>
        <w:rPr>
          <w:rFonts w:ascii="Times New Roman" w:hAnsi="Times New Roman" w:cs="Times New Roman"/>
          <w:lang w:val="uk-UA"/>
        </w:rPr>
      </w:pPr>
    </w:p>
    <w:p w:rsidR="00FC6517" w:rsidRDefault="00FC6517" w:rsidP="00FC6517">
      <w:pPr>
        <w:spacing w:line="240" w:lineRule="auto"/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54656" behindDoc="0" locked="0" layoutInCell="1" allowOverlap="1">
            <wp:simplePos x="0" y="0"/>
            <wp:positionH relativeFrom="column">
              <wp:posOffset>-41910</wp:posOffset>
            </wp:positionH>
            <wp:positionV relativeFrom="paragraph">
              <wp:posOffset>241300</wp:posOffset>
            </wp:positionV>
            <wp:extent cx="1419225" cy="2095500"/>
            <wp:effectExtent l="19050" t="0" r="9525" b="0"/>
            <wp:wrapSquare wrapText="bothSides"/>
            <wp:docPr id="3" name="Рисунок 3" descr="H:\обкладинки\[Originals]\20171226092620969_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:\обкладинки\[Originals]\20171226092620969_0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9225" cy="2095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6497B" w:rsidRDefault="00FC6517" w:rsidP="0086497B">
      <w:pPr>
        <w:widowControl w:val="0"/>
        <w:autoSpaceDE w:val="0"/>
        <w:autoSpaceDN w:val="0"/>
        <w:adjustRightInd w:val="0"/>
        <w:spacing w:after="0" w:line="216" w:lineRule="auto"/>
        <w:rPr>
          <w:rFonts w:ascii="Times New Roman" w:hAnsi="Times New Roman"/>
          <w:sz w:val="24"/>
          <w:szCs w:val="24"/>
          <w:lang w:val="uk-UA"/>
        </w:rPr>
      </w:pPr>
      <w:r w:rsidRPr="0086497B">
        <w:rPr>
          <w:rFonts w:ascii="Times New Roman" w:hAnsi="Times New Roman"/>
          <w:sz w:val="24"/>
          <w:szCs w:val="24"/>
          <w:lang w:val="uk-UA"/>
        </w:rPr>
        <w:t>Міжнародні відносини та світова політика</w:t>
      </w:r>
      <w:r w:rsidRPr="00FC6517">
        <w:rPr>
          <w:rFonts w:ascii="Times New Roman" w:hAnsi="Times New Roman"/>
          <w:sz w:val="24"/>
          <w:szCs w:val="24"/>
        </w:rPr>
        <w:t xml:space="preserve"> [</w:t>
      </w:r>
      <w:r w:rsidRPr="00FC6517">
        <w:rPr>
          <w:rFonts w:ascii="Times New Roman" w:hAnsi="Times New Roman"/>
          <w:sz w:val="24"/>
          <w:szCs w:val="24"/>
          <w:lang w:val="uk-UA"/>
        </w:rPr>
        <w:t>Текст</w:t>
      </w:r>
      <w:r w:rsidRPr="00FC6517">
        <w:rPr>
          <w:rFonts w:ascii="Times New Roman" w:hAnsi="Times New Roman"/>
          <w:sz w:val="24"/>
          <w:szCs w:val="24"/>
        </w:rPr>
        <w:t xml:space="preserve">] : </w:t>
      </w:r>
      <w:r w:rsidRPr="00FC6517">
        <w:rPr>
          <w:rFonts w:ascii="Times New Roman" w:hAnsi="Times New Roman"/>
          <w:sz w:val="24"/>
          <w:szCs w:val="24"/>
          <w:lang w:val="uk-UA"/>
        </w:rPr>
        <w:t>підручник</w:t>
      </w:r>
      <w:r w:rsidRPr="00FC6517">
        <w:rPr>
          <w:rFonts w:ascii="Times New Roman" w:hAnsi="Times New Roman"/>
          <w:sz w:val="24"/>
          <w:szCs w:val="24"/>
        </w:rPr>
        <w:t xml:space="preserve"> / [</w:t>
      </w:r>
      <w:r w:rsidRPr="00FC6517">
        <w:rPr>
          <w:rFonts w:ascii="Times New Roman" w:hAnsi="Times New Roman"/>
          <w:sz w:val="24"/>
          <w:szCs w:val="24"/>
          <w:lang w:val="uk-UA"/>
        </w:rPr>
        <w:t>В</w:t>
      </w:r>
      <w:r w:rsidRPr="00FC6517">
        <w:rPr>
          <w:rFonts w:ascii="Times New Roman" w:hAnsi="Times New Roman"/>
          <w:sz w:val="24"/>
          <w:szCs w:val="24"/>
        </w:rPr>
        <w:t xml:space="preserve">. </w:t>
      </w:r>
      <w:r w:rsidRPr="00FC6517">
        <w:rPr>
          <w:rFonts w:ascii="Times New Roman" w:hAnsi="Times New Roman"/>
          <w:sz w:val="24"/>
          <w:szCs w:val="24"/>
          <w:lang w:val="uk-UA"/>
        </w:rPr>
        <w:t>А</w:t>
      </w:r>
      <w:r w:rsidRPr="00FC6517">
        <w:rPr>
          <w:rFonts w:ascii="Times New Roman" w:hAnsi="Times New Roman"/>
          <w:sz w:val="24"/>
          <w:szCs w:val="24"/>
        </w:rPr>
        <w:t xml:space="preserve">. </w:t>
      </w:r>
      <w:r w:rsidRPr="00FC6517">
        <w:rPr>
          <w:rFonts w:ascii="Times New Roman" w:hAnsi="Times New Roman"/>
          <w:sz w:val="24"/>
          <w:szCs w:val="24"/>
          <w:lang w:val="uk-UA"/>
        </w:rPr>
        <w:t>Манжола</w:t>
      </w:r>
      <w:r w:rsidRPr="00FC6517">
        <w:rPr>
          <w:rFonts w:ascii="Times New Roman" w:hAnsi="Times New Roman"/>
          <w:sz w:val="24"/>
          <w:szCs w:val="24"/>
        </w:rPr>
        <w:t xml:space="preserve">, </w:t>
      </w:r>
      <w:r w:rsidRPr="00FC6517">
        <w:rPr>
          <w:rFonts w:ascii="Times New Roman" w:hAnsi="Times New Roman"/>
          <w:sz w:val="24"/>
          <w:szCs w:val="24"/>
          <w:lang w:val="uk-UA"/>
        </w:rPr>
        <w:t>В</w:t>
      </w:r>
      <w:r w:rsidRPr="00FC6517">
        <w:rPr>
          <w:rFonts w:ascii="Times New Roman" w:hAnsi="Times New Roman"/>
          <w:sz w:val="24"/>
          <w:szCs w:val="24"/>
        </w:rPr>
        <w:t xml:space="preserve">. </w:t>
      </w:r>
      <w:r w:rsidRPr="00FC6517">
        <w:rPr>
          <w:rFonts w:ascii="Times New Roman" w:hAnsi="Times New Roman"/>
          <w:sz w:val="24"/>
          <w:szCs w:val="24"/>
          <w:lang w:val="uk-UA"/>
        </w:rPr>
        <w:t>Ю</w:t>
      </w:r>
      <w:r w:rsidRPr="00FC6517">
        <w:rPr>
          <w:rFonts w:ascii="Times New Roman" w:hAnsi="Times New Roman"/>
          <w:sz w:val="24"/>
          <w:szCs w:val="24"/>
        </w:rPr>
        <w:t xml:space="preserve">. </w:t>
      </w:r>
      <w:r w:rsidRPr="00FC6517">
        <w:rPr>
          <w:rFonts w:ascii="Times New Roman" w:hAnsi="Times New Roman"/>
          <w:sz w:val="24"/>
          <w:szCs w:val="24"/>
          <w:lang w:val="uk-UA"/>
        </w:rPr>
        <w:t>Крушинський</w:t>
      </w:r>
      <w:r w:rsidRPr="00FC6517">
        <w:rPr>
          <w:rFonts w:ascii="Times New Roman" w:hAnsi="Times New Roman"/>
          <w:sz w:val="24"/>
          <w:szCs w:val="24"/>
        </w:rPr>
        <w:t xml:space="preserve">, </w:t>
      </w:r>
      <w:r w:rsidRPr="00FC6517">
        <w:rPr>
          <w:rFonts w:ascii="Times New Roman" w:hAnsi="Times New Roman"/>
          <w:sz w:val="24"/>
          <w:szCs w:val="24"/>
          <w:lang w:val="uk-UA"/>
        </w:rPr>
        <w:t>С</w:t>
      </w:r>
      <w:r w:rsidRPr="00FC6517">
        <w:rPr>
          <w:rFonts w:ascii="Times New Roman" w:hAnsi="Times New Roman"/>
          <w:sz w:val="24"/>
          <w:szCs w:val="24"/>
        </w:rPr>
        <w:t xml:space="preserve">. </w:t>
      </w:r>
      <w:r w:rsidRPr="00FC6517">
        <w:rPr>
          <w:rFonts w:ascii="Times New Roman" w:hAnsi="Times New Roman"/>
          <w:sz w:val="24"/>
          <w:szCs w:val="24"/>
          <w:lang w:val="uk-UA"/>
        </w:rPr>
        <w:t>П</w:t>
      </w:r>
      <w:r w:rsidRPr="00FC6517">
        <w:rPr>
          <w:rFonts w:ascii="Times New Roman" w:hAnsi="Times New Roman"/>
          <w:sz w:val="24"/>
          <w:szCs w:val="24"/>
        </w:rPr>
        <w:t xml:space="preserve">. </w:t>
      </w:r>
      <w:r w:rsidRPr="00FC6517">
        <w:rPr>
          <w:rFonts w:ascii="Times New Roman" w:hAnsi="Times New Roman"/>
          <w:sz w:val="24"/>
          <w:szCs w:val="24"/>
          <w:lang w:val="uk-UA"/>
        </w:rPr>
        <w:t>Галака та ін</w:t>
      </w:r>
      <w:r w:rsidRPr="00FC6517">
        <w:rPr>
          <w:rFonts w:ascii="Times New Roman" w:hAnsi="Times New Roman"/>
          <w:sz w:val="24"/>
          <w:szCs w:val="24"/>
        </w:rPr>
        <w:t xml:space="preserve">.] ; за </w:t>
      </w:r>
      <w:r w:rsidRPr="00FC6517">
        <w:rPr>
          <w:rFonts w:ascii="Times New Roman" w:hAnsi="Times New Roman"/>
          <w:sz w:val="24"/>
          <w:szCs w:val="24"/>
          <w:lang w:val="uk-UA"/>
        </w:rPr>
        <w:t>ред</w:t>
      </w:r>
      <w:r w:rsidRPr="00FC6517">
        <w:rPr>
          <w:rFonts w:ascii="Times New Roman" w:hAnsi="Times New Roman"/>
          <w:sz w:val="24"/>
          <w:szCs w:val="24"/>
        </w:rPr>
        <w:t xml:space="preserve">. </w:t>
      </w:r>
      <w:r w:rsidRPr="00FC6517">
        <w:rPr>
          <w:rFonts w:ascii="Times New Roman" w:hAnsi="Times New Roman"/>
          <w:sz w:val="24"/>
          <w:szCs w:val="24"/>
          <w:lang w:val="uk-UA"/>
        </w:rPr>
        <w:t>В. А. Манжола. – 2-ге вид., переробл. і доп</w:t>
      </w:r>
      <w:proofErr w:type="gramStart"/>
      <w:r w:rsidR="0086497B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FC6517">
        <w:rPr>
          <w:rFonts w:ascii="Times New Roman" w:hAnsi="Times New Roman"/>
          <w:sz w:val="24"/>
          <w:szCs w:val="24"/>
          <w:lang w:val="uk-UA"/>
        </w:rPr>
        <w:t>.</w:t>
      </w:r>
      <w:proofErr w:type="gramEnd"/>
      <w:r w:rsidRPr="00FC6517">
        <w:rPr>
          <w:rFonts w:ascii="Times New Roman" w:hAnsi="Times New Roman"/>
          <w:sz w:val="24"/>
          <w:szCs w:val="24"/>
          <w:lang w:val="uk-UA"/>
        </w:rPr>
        <w:t xml:space="preserve"> – Київ</w:t>
      </w:r>
      <w:r w:rsidR="0086497B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FC6517">
        <w:rPr>
          <w:rFonts w:ascii="Times New Roman" w:hAnsi="Times New Roman"/>
          <w:sz w:val="24"/>
          <w:szCs w:val="24"/>
          <w:lang w:val="uk-UA"/>
        </w:rPr>
        <w:t xml:space="preserve"> : </w:t>
      </w:r>
      <w:r w:rsidR="0086497B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FC6517">
        <w:rPr>
          <w:rFonts w:ascii="Times New Roman" w:hAnsi="Times New Roman"/>
          <w:sz w:val="24"/>
          <w:szCs w:val="24"/>
          <w:lang w:val="uk-UA"/>
        </w:rPr>
        <w:t xml:space="preserve">Знання, 2014. </w:t>
      </w:r>
    </w:p>
    <w:p w:rsidR="00FC6517" w:rsidRDefault="00FC6517" w:rsidP="0086497B">
      <w:pPr>
        <w:widowControl w:val="0"/>
        <w:autoSpaceDE w:val="0"/>
        <w:autoSpaceDN w:val="0"/>
        <w:adjustRightInd w:val="0"/>
        <w:spacing w:after="0" w:line="216" w:lineRule="auto"/>
        <w:rPr>
          <w:rFonts w:ascii="Times New Roman" w:hAnsi="Times New Roman"/>
          <w:sz w:val="24"/>
          <w:szCs w:val="24"/>
          <w:lang w:val="uk-UA"/>
        </w:rPr>
      </w:pPr>
      <w:r w:rsidRPr="00FC6517">
        <w:rPr>
          <w:rFonts w:ascii="Times New Roman" w:hAnsi="Times New Roman"/>
          <w:sz w:val="24"/>
          <w:szCs w:val="24"/>
          <w:lang w:val="uk-UA"/>
        </w:rPr>
        <w:t xml:space="preserve">– 663 с. </w:t>
      </w:r>
    </w:p>
    <w:p w:rsidR="00FC6517" w:rsidRPr="00FC6517" w:rsidRDefault="00FC6517" w:rsidP="00FC6517">
      <w:pPr>
        <w:widowControl w:val="0"/>
        <w:autoSpaceDE w:val="0"/>
        <w:autoSpaceDN w:val="0"/>
        <w:adjustRightInd w:val="0"/>
        <w:spacing w:after="0" w:line="216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FC6517">
        <w:rPr>
          <w:rFonts w:ascii="Times New Roman" w:hAnsi="Times New Roman"/>
          <w:sz w:val="24"/>
          <w:szCs w:val="24"/>
        </w:rPr>
        <w:t>ISBN</w:t>
      </w:r>
      <w:r w:rsidRPr="00FC6517">
        <w:rPr>
          <w:rFonts w:ascii="Times New Roman" w:hAnsi="Times New Roman"/>
          <w:sz w:val="24"/>
          <w:szCs w:val="24"/>
          <w:lang w:val="uk-UA"/>
        </w:rPr>
        <w:t xml:space="preserve"> 978-617-07-0028-5</w:t>
      </w:r>
    </w:p>
    <w:p w:rsidR="00FC6517" w:rsidRPr="0086497B" w:rsidRDefault="00FC6517" w:rsidP="00FC651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86497B">
        <w:rPr>
          <w:rFonts w:ascii="Times New Roman" w:hAnsi="Times New Roman"/>
          <w:b/>
          <w:sz w:val="24"/>
          <w:szCs w:val="24"/>
          <w:lang w:val="uk-UA"/>
        </w:rPr>
        <w:t xml:space="preserve">УДК </w:t>
      </w:r>
      <w:bookmarkStart w:id="1" w:name="udk_8246"/>
      <w:r w:rsidRPr="0086497B">
        <w:rPr>
          <w:rFonts w:ascii="Times New Roman" w:hAnsi="Times New Roman"/>
          <w:b/>
          <w:sz w:val="24"/>
          <w:szCs w:val="24"/>
          <w:lang w:val="uk-UA"/>
        </w:rPr>
        <w:t>327(075.8)</w:t>
      </w:r>
      <w:bookmarkEnd w:id="1"/>
    </w:p>
    <w:p w:rsidR="00FC6517" w:rsidRPr="0086497B" w:rsidRDefault="00FC6517" w:rsidP="00FC6517">
      <w:pPr>
        <w:tabs>
          <w:tab w:val="left" w:pos="567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86497B">
        <w:rPr>
          <w:rFonts w:ascii="Times New Roman" w:hAnsi="Times New Roman"/>
          <w:b/>
          <w:sz w:val="24"/>
          <w:szCs w:val="24"/>
          <w:lang w:val="uk-UA"/>
        </w:rPr>
        <w:t>М58</w:t>
      </w:r>
    </w:p>
    <w:p w:rsidR="00FC6517" w:rsidRPr="00FC6517" w:rsidRDefault="00FC6517" w:rsidP="00FC6517">
      <w:pPr>
        <w:pStyle w:val="20"/>
        <w:shd w:val="clear" w:color="auto" w:fill="auto"/>
        <w:spacing w:line="240" w:lineRule="auto"/>
        <w:rPr>
          <w:rFonts w:ascii="Times New Roman" w:hAnsi="Times New Roman" w:cs="Times New Roman"/>
          <w:sz w:val="22"/>
          <w:szCs w:val="22"/>
          <w:lang w:val="uk-UA"/>
        </w:rPr>
      </w:pPr>
      <w:r w:rsidRPr="00FC6517">
        <w:rPr>
          <w:rFonts w:ascii="Times New Roman" w:hAnsi="Times New Roman" w:cs="Times New Roman"/>
          <w:color w:val="000000"/>
          <w:sz w:val="22"/>
          <w:szCs w:val="22"/>
          <w:lang w:val="uk-UA" w:eastAsia="uk-UA" w:bidi="uk-UA"/>
        </w:rPr>
        <w:t>У підручнику на системній основі досліджено і висвітлено розви</w:t>
      </w:r>
      <w:r w:rsidRPr="00FC6517">
        <w:rPr>
          <w:rFonts w:ascii="Times New Roman" w:hAnsi="Times New Roman" w:cs="Times New Roman"/>
          <w:color w:val="000000"/>
          <w:sz w:val="22"/>
          <w:szCs w:val="22"/>
          <w:lang w:val="uk-UA" w:eastAsia="uk-UA" w:bidi="uk-UA"/>
        </w:rPr>
        <w:softHyphen/>
        <w:t>ток основних етапів Ялтинсько-Потсдамського світопорядку та його окремих підсистем. Перший етап — формування і структурне закріп</w:t>
      </w:r>
      <w:r w:rsidRPr="00FC6517">
        <w:rPr>
          <w:rFonts w:ascii="Times New Roman" w:hAnsi="Times New Roman" w:cs="Times New Roman"/>
          <w:color w:val="000000"/>
          <w:sz w:val="22"/>
          <w:szCs w:val="22"/>
          <w:lang w:val="uk-UA" w:eastAsia="uk-UA" w:bidi="uk-UA"/>
        </w:rPr>
        <w:softHyphen/>
        <w:t>лення біполярності в міжнародних відносинах у період з 1945 до початку 1960-х років, розгортання холодної війни. Другий етап — стабілізація міжнародних відносин, насамперед американо-радянських, у 60—70-ті роки XX ст. Третій етап — криза й розпад Ялтин</w:t>
      </w:r>
      <w:r w:rsidRPr="00FC6517">
        <w:rPr>
          <w:rFonts w:ascii="Times New Roman" w:hAnsi="Times New Roman" w:cs="Times New Roman"/>
          <w:color w:val="000000"/>
          <w:sz w:val="22"/>
          <w:szCs w:val="22"/>
          <w:lang w:val="uk-UA" w:eastAsia="uk-UA" w:bidi="uk-UA"/>
        </w:rPr>
        <w:softHyphen/>
        <w:t>сько-Потсдамського світопорядку (1980—1991 рр.). Окремо висвітле</w:t>
      </w:r>
      <w:r w:rsidRPr="00FC6517">
        <w:rPr>
          <w:rFonts w:ascii="Times New Roman" w:hAnsi="Times New Roman" w:cs="Times New Roman"/>
          <w:color w:val="000000"/>
          <w:sz w:val="22"/>
          <w:szCs w:val="22"/>
          <w:lang w:val="uk-UA" w:eastAsia="uk-UA" w:bidi="uk-UA"/>
        </w:rPr>
        <w:softHyphen/>
        <w:t>но еволюцію регіональних систем міжнародних відносин у період з 1945 по 1991 р. Розкрито особливості діяльності української дипло</w:t>
      </w:r>
      <w:r w:rsidRPr="00FC6517">
        <w:rPr>
          <w:rFonts w:ascii="Times New Roman" w:hAnsi="Times New Roman" w:cs="Times New Roman"/>
          <w:color w:val="000000"/>
          <w:sz w:val="22"/>
          <w:szCs w:val="22"/>
          <w:lang w:val="uk-UA" w:eastAsia="uk-UA" w:bidi="uk-UA"/>
        </w:rPr>
        <w:softHyphen/>
        <w:t>матії на міжнародній арені.</w:t>
      </w:r>
    </w:p>
    <w:p w:rsidR="00FC6517" w:rsidRPr="00FC6517" w:rsidRDefault="00FC6517" w:rsidP="00FC6517">
      <w:pPr>
        <w:pStyle w:val="20"/>
        <w:shd w:val="clear" w:color="auto" w:fill="auto"/>
        <w:spacing w:line="240" w:lineRule="auto"/>
        <w:rPr>
          <w:rFonts w:ascii="Times New Roman" w:hAnsi="Times New Roman" w:cs="Times New Roman"/>
          <w:sz w:val="22"/>
          <w:szCs w:val="22"/>
        </w:rPr>
      </w:pPr>
      <w:r w:rsidRPr="00FC6517">
        <w:rPr>
          <w:rFonts w:ascii="Times New Roman" w:hAnsi="Times New Roman" w:cs="Times New Roman"/>
          <w:color w:val="000000"/>
          <w:sz w:val="22"/>
          <w:szCs w:val="22"/>
          <w:lang w:val="uk-UA" w:eastAsia="uk-UA" w:bidi="uk-UA"/>
        </w:rPr>
        <w:t>Для студентів, магістрантів, викладачів гуманітарних спеціаль</w:t>
      </w:r>
      <w:r w:rsidRPr="00FC6517">
        <w:rPr>
          <w:rFonts w:ascii="Times New Roman" w:hAnsi="Times New Roman" w:cs="Times New Roman"/>
          <w:color w:val="000000"/>
          <w:sz w:val="22"/>
          <w:szCs w:val="22"/>
          <w:lang w:val="uk-UA" w:eastAsia="uk-UA" w:bidi="uk-UA"/>
        </w:rPr>
        <w:softHyphen/>
        <w:t>ностей вищих навчальних закладів, усіх, кого цікавлять проблеми розвитку міжнародних відносин.</w:t>
      </w:r>
    </w:p>
    <w:p w:rsidR="00FC6517" w:rsidRDefault="00FC6517" w:rsidP="00FC6517">
      <w:pPr>
        <w:spacing w:line="240" w:lineRule="auto"/>
        <w:jc w:val="both"/>
        <w:rPr>
          <w:rFonts w:ascii="Times New Roman" w:hAnsi="Times New Roman" w:cs="Times New Roman"/>
          <w:lang w:val="uk-UA"/>
        </w:rPr>
      </w:pPr>
    </w:p>
    <w:p w:rsidR="00FC6517" w:rsidRDefault="00FC6517" w:rsidP="00FC6517">
      <w:pPr>
        <w:spacing w:line="240" w:lineRule="auto"/>
        <w:jc w:val="both"/>
        <w:rPr>
          <w:rFonts w:ascii="Times New Roman" w:hAnsi="Times New Roman" w:cs="Times New Roman"/>
          <w:lang w:val="uk-UA"/>
        </w:rPr>
      </w:pPr>
    </w:p>
    <w:p w:rsidR="00FC6517" w:rsidRDefault="00FC6517" w:rsidP="00FC6517">
      <w:pPr>
        <w:spacing w:line="240" w:lineRule="auto"/>
        <w:jc w:val="both"/>
        <w:rPr>
          <w:rFonts w:ascii="Times New Roman" w:hAnsi="Times New Roman" w:cs="Times New Roman"/>
          <w:lang w:val="uk-UA"/>
        </w:rPr>
      </w:pPr>
    </w:p>
    <w:p w:rsidR="00FC6517" w:rsidRDefault="00FC6517" w:rsidP="00FC6517">
      <w:pPr>
        <w:spacing w:line="240" w:lineRule="auto"/>
        <w:jc w:val="both"/>
        <w:rPr>
          <w:rFonts w:ascii="Times New Roman" w:hAnsi="Times New Roman" w:cs="Times New Roman"/>
          <w:lang w:val="uk-UA"/>
        </w:rPr>
      </w:pPr>
    </w:p>
    <w:p w:rsidR="000170A6" w:rsidRPr="000170A6" w:rsidRDefault="000170A6" w:rsidP="000170A6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16" w:lineRule="auto"/>
        <w:rPr>
          <w:rFonts w:ascii="Times New Roman" w:hAnsi="Times New Roman"/>
          <w:sz w:val="24"/>
          <w:szCs w:val="24"/>
          <w:lang w:val="uk-UA"/>
        </w:rPr>
      </w:pPr>
      <w:r w:rsidRPr="0086497B">
        <w:rPr>
          <w:rFonts w:ascii="Times New Roman" w:hAnsi="Times New Roman"/>
          <w:noProof/>
          <w:sz w:val="24"/>
          <w:szCs w:val="24"/>
          <w:lang w:eastAsia="ru-RU"/>
        </w:rPr>
        <w:lastRenderedPageBreak/>
        <w:drawing>
          <wp:anchor distT="0" distB="0" distL="114300" distR="114300" simplePos="0" relativeHeight="251655680" behindDoc="0" locked="0" layoutInCell="1" allowOverlap="1">
            <wp:simplePos x="0" y="0"/>
            <wp:positionH relativeFrom="column">
              <wp:posOffset>15240</wp:posOffset>
            </wp:positionH>
            <wp:positionV relativeFrom="paragraph">
              <wp:posOffset>13335</wp:posOffset>
            </wp:positionV>
            <wp:extent cx="1461770" cy="2209800"/>
            <wp:effectExtent l="19050" t="0" r="5080" b="0"/>
            <wp:wrapSquare wrapText="bothSides"/>
            <wp:docPr id="4" name="Рисунок 4" descr="H:\обкладинки\[Originals]\20171226092649754_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:\обкладинки\[Originals]\20171226092649754_0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1770" cy="2209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86497B">
        <w:rPr>
          <w:rFonts w:ascii="Times New Roman" w:hAnsi="Times New Roman"/>
          <w:sz w:val="24"/>
          <w:szCs w:val="24"/>
          <w:lang w:val="uk-UA"/>
        </w:rPr>
        <w:t>Географія</w:t>
      </w:r>
      <w:r w:rsidRPr="0086497B">
        <w:rPr>
          <w:rFonts w:ascii="Times New Roman" w:hAnsi="Times New Roman"/>
          <w:sz w:val="24"/>
          <w:szCs w:val="24"/>
        </w:rPr>
        <w:t xml:space="preserve"> </w:t>
      </w:r>
      <w:r w:rsidRPr="0086497B">
        <w:rPr>
          <w:rFonts w:ascii="Times New Roman" w:hAnsi="Times New Roman"/>
          <w:sz w:val="24"/>
          <w:szCs w:val="24"/>
          <w:lang w:val="uk-UA"/>
        </w:rPr>
        <w:t>світового</w:t>
      </w:r>
      <w:r w:rsidRPr="0086497B">
        <w:rPr>
          <w:rFonts w:ascii="Times New Roman" w:hAnsi="Times New Roman"/>
          <w:sz w:val="24"/>
          <w:szCs w:val="24"/>
        </w:rPr>
        <w:t xml:space="preserve"> </w:t>
      </w:r>
      <w:r w:rsidRPr="0086497B">
        <w:rPr>
          <w:rFonts w:ascii="Times New Roman" w:hAnsi="Times New Roman"/>
          <w:sz w:val="24"/>
          <w:szCs w:val="24"/>
          <w:lang w:val="uk-UA"/>
        </w:rPr>
        <w:t>господарства</w:t>
      </w:r>
      <w:r w:rsidRPr="0086497B">
        <w:rPr>
          <w:rFonts w:ascii="Times New Roman" w:hAnsi="Times New Roman"/>
          <w:sz w:val="24"/>
          <w:szCs w:val="24"/>
        </w:rPr>
        <w:t xml:space="preserve"> </w:t>
      </w:r>
      <w:r w:rsidRPr="0086497B">
        <w:rPr>
          <w:rFonts w:ascii="Times New Roman" w:hAnsi="Times New Roman"/>
          <w:sz w:val="24"/>
          <w:szCs w:val="24"/>
          <w:lang w:val="uk-UA"/>
        </w:rPr>
        <w:t>з</w:t>
      </w:r>
      <w:r w:rsidRPr="0086497B">
        <w:rPr>
          <w:rFonts w:ascii="Times New Roman" w:hAnsi="Times New Roman"/>
          <w:sz w:val="24"/>
          <w:szCs w:val="24"/>
        </w:rPr>
        <w:t xml:space="preserve"> </w:t>
      </w:r>
      <w:r w:rsidRPr="0086497B">
        <w:rPr>
          <w:rFonts w:ascii="Times New Roman" w:hAnsi="Times New Roman"/>
          <w:sz w:val="24"/>
          <w:szCs w:val="24"/>
          <w:lang w:val="uk-UA"/>
        </w:rPr>
        <w:t>основами</w:t>
      </w:r>
      <w:r w:rsidRPr="0086497B">
        <w:rPr>
          <w:rFonts w:ascii="Times New Roman" w:hAnsi="Times New Roman"/>
          <w:sz w:val="24"/>
          <w:szCs w:val="24"/>
        </w:rPr>
        <w:t xml:space="preserve"> </w:t>
      </w:r>
      <w:r w:rsidRPr="0086497B">
        <w:rPr>
          <w:rFonts w:ascii="Times New Roman" w:hAnsi="Times New Roman"/>
          <w:sz w:val="24"/>
          <w:szCs w:val="24"/>
          <w:lang w:val="uk-UA"/>
        </w:rPr>
        <w:t>економіки</w:t>
      </w:r>
      <w:r w:rsidRPr="000170A6">
        <w:rPr>
          <w:rFonts w:ascii="Times New Roman" w:hAnsi="Times New Roman"/>
          <w:sz w:val="24"/>
          <w:szCs w:val="24"/>
        </w:rPr>
        <w:t xml:space="preserve"> [</w:t>
      </w:r>
      <w:r w:rsidRPr="000170A6">
        <w:rPr>
          <w:rFonts w:ascii="Times New Roman" w:hAnsi="Times New Roman"/>
          <w:sz w:val="24"/>
          <w:szCs w:val="24"/>
          <w:lang w:val="uk-UA"/>
        </w:rPr>
        <w:t>Текст</w:t>
      </w:r>
      <w:r w:rsidRPr="000170A6">
        <w:rPr>
          <w:rFonts w:ascii="Times New Roman" w:hAnsi="Times New Roman"/>
          <w:sz w:val="24"/>
          <w:szCs w:val="24"/>
        </w:rPr>
        <w:t xml:space="preserve">] : </w:t>
      </w:r>
      <w:r w:rsidRPr="000170A6">
        <w:rPr>
          <w:rFonts w:ascii="Times New Roman" w:hAnsi="Times New Roman"/>
          <w:sz w:val="24"/>
          <w:szCs w:val="24"/>
          <w:lang w:val="uk-UA"/>
        </w:rPr>
        <w:t>навчальний</w:t>
      </w:r>
      <w:r w:rsidRPr="000170A6">
        <w:rPr>
          <w:rFonts w:ascii="Times New Roman" w:hAnsi="Times New Roman"/>
          <w:sz w:val="24"/>
          <w:szCs w:val="24"/>
        </w:rPr>
        <w:t xml:space="preserve"> </w:t>
      </w:r>
      <w:r w:rsidRPr="000170A6">
        <w:rPr>
          <w:rFonts w:ascii="Times New Roman" w:hAnsi="Times New Roman"/>
          <w:sz w:val="24"/>
          <w:szCs w:val="24"/>
          <w:lang w:val="uk-UA"/>
        </w:rPr>
        <w:t>посібник</w:t>
      </w:r>
      <w:r w:rsidRPr="000170A6">
        <w:rPr>
          <w:rFonts w:ascii="Times New Roman" w:hAnsi="Times New Roman"/>
          <w:sz w:val="24"/>
          <w:szCs w:val="24"/>
        </w:rPr>
        <w:t xml:space="preserve"> / [</w:t>
      </w:r>
      <w:r w:rsidRPr="000170A6">
        <w:rPr>
          <w:rFonts w:ascii="Times New Roman" w:hAnsi="Times New Roman"/>
          <w:sz w:val="24"/>
          <w:szCs w:val="24"/>
          <w:lang w:val="uk-UA"/>
        </w:rPr>
        <w:t>Я</w:t>
      </w:r>
      <w:r w:rsidRPr="000170A6">
        <w:rPr>
          <w:rFonts w:ascii="Times New Roman" w:hAnsi="Times New Roman"/>
          <w:sz w:val="24"/>
          <w:szCs w:val="24"/>
        </w:rPr>
        <w:t xml:space="preserve">. </w:t>
      </w:r>
      <w:r w:rsidRPr="000170A6">
        <w:rPr>
          <w:rFonts w:ascii="Times New Roman" w:hAnsi="Times New Roman"/>
          <w:sz w:val="24"/>
          <w:szCs w:val="24"/>
          <w:lang w:val="uk-UA"/>
        </w:rPr>
        <w:t>Б</w:t>
      </w:r>
      <w:r w:rsidRPr="000170A6">
        <w:rPr>
          <w:rFonts w:ascii="Times New Roman" w:hAnsi="Times New Roman"/>
          <w:sz w:val="24"/>
          <w:szCs w:val="24"/>
        </w:rPr>
        <w:t xml:space="preserve">. </w:t>
      </w:r>
      <w:r w:rsidRPr="000170A6">
        <w:rPr>
          <w:rFonts w:ascii="Times New Roman" w:hAnsi="Times New Roman"/>
          <w:sz w:val="24"/>
          <w:szCs w:val="24"/>
          <w:lang w:val="uk-UA"/>
        </w:rPr>
        <w:t>Олійник</w:t>
      </w:r>
      <w:r w:rsidRPr="000170A6">
        <w:rPr>
          <w:rFonts w:ascii="Times New Roman" w:hAnsi="Times New Roman"/>
          <w:sz w:val="24"/>
          <w:szCs w:val="24"/>
        </w:rPr>
        <w:t xml:space="preserve">, </w:t>
      </w:r>
      <w:r w:rsidRPr="000170A6">
        <w:rPr>
          <w:rFonts w:ascii="Times New Roman" w:hAnsi="Times New Roman"/>
          <w:sz w:val="24"/>
          <w:szCs w:val="24"/>
          <w:lang w:val="uk-UA"/>
        </w:rPr>
        <w:t>І</w:t>
      </w:r>
      <w:r w:rsidRPr="000170A6">
        <w:rPr>
          <w:rFonts w:ascii="Times New Roman" w:hAnsi="Times New Roman"/>
          <w:sz w:val="24"/>
          <w:szCs w:val="24"/>
        </w:rPr>
        <w:t xml:space="preserve">. </w:t>
      </w:r>
      <w:r w:rsidRPr="000170A6">
        <w:rPr>
          <w:rFonts w:ascii="Times New Roman" w:hAnsi="Times New Roman"/>
          <w:sz w:val="24"/>
          <w:szCs w:val="24"/>
          <w:lang w:val="uk-UA"/>
        </w:rPr>
        <w:t>Г</w:t>
      </w:r>
      <w:r w:rsidRPr="000170A6">
        <w:rPr>
          <w:rFonts w:ascii="Times New Roman" w:hAnsi="Times New Roman"/>
          <w:sz w:val="24"/>
          <w:szCs w:val="24"/>
        </w:rPr>
        <w:t xml:space="preserve">. </w:t>
      </w:r>
      <w:r w:rsidRPr="000170A6">
        <w:rPr>
          <w:rFonts w:ascii="Times New Roman" w:hAnsi="Times New Roman"/>
          <w:sz w:val="24"/>
          <w:szCs w:val="24"/>
          <w:lang w:val="uk-UA"/>
        </w:rPr>
        <w:t>Смирнов</w:t>
      </w:r>
      <w:r w:rsidRPr="000170A6">
        <w:rPr>
          <w:rFonts w:ascii="Times New Roman" w:hAnsi="Times New Roman"/>
          <w:sz w:val="24"/>
          <w:szCs w:val="24"/>
        </w:rPr>
        <w:t xml:space="preserve">, </w:t>
      </w:r>
      <w:r w:rsidRPr="000170A6">
        <w:rPr>
          <w:rFonts w:ascii="Times New Roman" w:hAnsi="Times New Roman"/>
          <w:sz w:val="24"/>
          <w:szCs w:val="24"/>
          <w:lang w:val="uk-UA"/>
        </w:rPr>
        <w:t>О</w:t>
      </w:r>
      <w:r w:rsidRPr="000170A6">
        <w:rPr>
          <w:rFonts w:ascii="Times New Roman" w:hAnsi="Times New Roman"/>
          <w:sz w:val="24"/>
          <w:szCs w:val="24"/>
        </w:rPr>
        <w:t xml:space="preserve">. </w:t>
      </w:r>
      <w:r w:rsidRPr="000170A6">
        <w:rPr>
          <w:rFonts w:ascii="Times New Roman" w:hAnsi="Times New Roman"/>
          <w:sz w:val="24"/>
          <w:szCs w:val="24"/>
          <w:lang w:val="uk-UA"/>
        </w:rPr>
        <w:t>О</w:t>
      </w:r>
      <w:r w:rsidRPr="000170A6">
        <w:rPr>
          <w:rFonts w:ascii="Times New Roman" w:hAnsi="Times New Roman"/>
          <w:sz w:val="24"/>
          <w:szCs w:val="24"/>
        </w:rPr>
        <w:t xml:space="preserve">. </w:t>
      </w:r>
      <w:r w:rsidRPr="000170A6">
        <w:rPr>
          <w:rFonts w:ascii="Times New Roman" w:hAnsi="Times New Roman"/>
          <w:sz w:val="24"/>
          <w:szCs w:val="24"/>
          <w:lang w:val="uk-UA"/>
        </w:rPr>
        <w:t>Любіцева</w:t>
      </w:r>
      <w:r w:rsidRPr="000170A6">
        <w:rPr>
          <w:rFonts w:ascii="Times New Roman" w:hAnsi="Times New Roman"/>
          <w:sz w:val="24"/>
          <w:szCs w:val="24"/>
        </w:rPr>
        <w:t xml:space="preserve"> </w:t>
      </w:r>
      <w:r w:rsidRPr="000170A6">
        <w:rPr>
          <w:rFonts w:ascii="Times New Roman" w:hAnsi="Times New Roman"/>
          <w:sz w:val="24"/>
          <w:szCs w:val="24"/>
          <w:lang w:val="uk-UA"/>
        </w:rPr>
        <w:t>та</w:t>
      </w:r>
      <w:r w:rsidRPr="000170A6">
        <w:rPr>
          <w:rFonts w:ascii="Times New Roman" w:hAnsi="Times New Roman"/>
          <w:sz w:val="24"/>
          <w:szCs w:val="24"/>
        </w:rPr>
        <w:t xml:space="preserve"> </w:t>
      </w:r>
      <w:r w:rsidRPr="000170A6">
        <w:rPr>
          <w:rFonts w:ascii="Times New Roman" w:hAnsi="Times New Roman"/>
          <w:sz w:val="24"/>
          <w:szCs w:val="24"/>
          <w:lang w:val="uk-UA"/>
        </w:rPr>
        <w:t>ін</w:t>
      </w:r>
      <w:r w:rsidRPr="000170A6">
        <w:rPr>
          <w:rFonts w:ascii="Times New Roman" w:hAnsi="Times New Roman"/>
          <w:sz w:val="24"/>
          <w:szCs w:val="24"/>
        </w:rPr>
        <w:t xml:space="preserve">.] ; </w:t>
      </w:r>
      <w:r w:rsidRPr="000170A6">
        <w:rPr>
          <w:rFonts w:ascii="Times New Roman" w:hAnsi="Times New Roman"/>
          <w:sz w:val="24"/>
          <w:szCs w:val="24"/>
          <w:lang w:val="uk-UA"/>
        </w:rPr>
        <w:t>за</w:t>
      </w:r>
      <w:r w:rsidRPr="000170A6">
        <w:rPr>
          <w:rFonts w:ascii="Times New Roman" w:hAnsi="Times New Roman"/>
          <w:sz w:val="24"/>
          <w:szCs w:val="24"/>
        </w:rPr>
        <w:t xml:space="preserve"> </w:t>
      </w:r>
      <w:r w:rsidRPr="000170A6">
        <w:rPr>
          <w:rFonts w:ascii="Times New Roman" w:hAnsi="Times New Roman"/>
          <w:sz w:val="24"/>
          <w:szCs w:val="24"/>
          <w:lang w:val="uk-UA"/>
        </w:rPr>
        <w:t>ред</w:t>
      </w:r>
      <w:r w:rsidRPr="000170A6">
        <w:rPr>
          <w:rFonts w:ascii="Times New Roman" w:hAnsi="Times New Roman"/>
          <w:sz w:val="24"/>
          <w:szCs w:val="24"/>
        </w:rPr>
        <w:t xml:space="preserve">. </w:t>
      </w:r>
      <w:r w:rsidRPr="000170A6">
        <w:rPr>
          <w:rFonts w:ascii="Times New Roman" w:hAnsi="Times New Roman"/>
          <w:sz w:val="24"/>
          <w:szCs w:val="24"/>
          <w:lang w:val="uk-UA"/>
        </w:rPr>
        <w:t>Я</w:t>
      </w:r>
      <w:r w:rsidRPr="000170A6">
        <w:rPr>
          <w:rFonts w:ascii="Times New Roman" w:hAnsi="Times New Roman"/>
          <w:sz w:val="24"/>
          <w:szCs w:val="24"/>
        </w:rPr>
        <w:t xml:space="preserve">. </w:t>
      </w:r>
      <w:r w:rsidRPr="000170A6">
        <w:rPr>
          <w:rFonts w:ascii="Times New Roman" w:hAnsi="Times New Roman"/>
          <w:sz w:val="24"/>
          <w:szCs w:val="24"/>
          <w:lang w:val="uk-UA"/>
        </w:rPr>
        <w:t>Б</w:t>
      </w:r>
      <w:r w:rsidRPr="000170A6">
        <w:rPr>
          <w:rFonts w:ascii="Times New Roman" w:hAnsi="Times New Roman"/>
          <w:sz w:val="24"/>
          <w:szCs w:val="24"/>
        </w:rPr>
        <w:t xml:space="preserve">. </w:t>
      </w:r>
      <w:r w:rsidRPr="000170A6">
        <w:rPr>
          <w:rFonts w:ascii="Times New Roman" w:hAnsi="Times New Roman"/>
          <w:sz w:val="24"/>
          <w:szCs w:val="24"/>
          <w:lang w:val="uk-UA"/>
        </w:rPr>
        <w:t>Олійник</w:t>
      </w:r>
      <w:r w:rsidRPr="000170A6">
        <w:rPr>
          <w:rFonts w:ascii="Times New Roman" w:hAnsi="Times New Roman"/>
          <w:sz w:val="24"/>
          <w:szCs w:val="24"/>
        </w:rPr>
        <w:t xml:space="preserve">, </w:t>
      </w:r>
      <w:r w:rsidRPr="000170A6">
        <w:rPr>
          <w:rFonts w:ascii="Times New Roman" w:hAnsi="Times New Roman"/>
          <w:sz w:val="24"/>
          <w:szCs w:val="24"/>
          <w:lang w:val="uk-UA"/>
        </w:rPr>
        <w:t>І</w:t>
      </w:r>
      <w:r w:rsidRPr="000170A6">
        <w:rPr>
          <w:rFonts w:ascii="Times New Roman" w:hAnsi="Times New Roman"/>
          <w:sz w:val="24"/>
          <w:szCs w:val="24"/>
        </w:rPr>
        <w:t xml:space="preserve">. </w:t>
      </w:r>
      <w:r w:rsidRPr="000170A6">
        <w:rPr>
          <w:rFonts w:ascii="Times New Roman" w:hAnsi="Times New Roman"/>
          <w:sz w:val="24"/>
          <w:szCs w:val="24"/>
          <w:lang w:val="uk-UA"/>
        </w:rPr>
        <w:t>Г</w:t>
      </w:r>
      <w:r w:rsidRPr="000170A6">
        <w:rPr>
          <w:rFonts w:ascii="Times New Roman" w:hAnsi="Times New Roman"/>
          <w:sz w:val="24"/>
          <w:szCs w:val="24"/>
        </w:rPr>
        <w:t xml:space="preserve">. </w:t>
      </w:r>
      <w:r w:rsidRPr="000170A6">
        <w:rPr>
          <w:rFonts w:ascii="Times New Roman" w:hAnsi="Times New Roman"/>
          <w:sz w:val="24"/>
          <w:szCs w:val="24"/>
          <w:lang w:val="uk-UA"/>
        </w:rPr>
        <w:t xml:space="preserve">Смирнов. – </w:t>
      </w:r>
      <w:r w:rsidRPr="000170A6">
        <w:rPr>
          <w:rFonts w:ascii="Times New Roman" w:hAnsi="Times New Roman"/>
          <w:sz w:val="24"/>
          <w:szCs w:val="24"/>
        </w:rPr>
        <w:t>2-</w:t>
      </w:r>
      <w:r w:rsidRPr="000170A6">
        <w:rPr>
          <w:rFonts w:ascii="Times New Roman" w:hAnsi="Times New Roman"/>
          <w:sz w:val="24"/>
          <w:szCs w:val="24"/>
          <w:lang w:val="uk-UA"/>
        </w:rPr>
        <w:t>ге</w:t>
      </w:r>
      <w:r w:rsidRPr="000170A6">
        <w:rPr>
          <w:rFonts w:ascii="Times New Roman" w:hAnsi="Times New Roman"/>
          <w:sz w:val="24"/>
          <w:szCs w:val="24"/>
        </w:rPr>
        <w:t xml:space="preserve"> </w:t>
      </w:r>
      <w:r w:rsidRPr="000170A6">
        <w:rPr>
          <w:rFonts w:ascii="Times New Roman" w:hAnsi="Times New Roman"/>
          <w:sz w:val="24"/>
          <w:szCs w:val="24"/>
          <w:lang w:val="uk-UA"/>
        </w:rPr>
        <w:t>вид</w:t>
      </w:r>
      <w:proofErr w:type="gramStart"/>
      <w:r w:rsidRPr="000170A6">
        <w:rPr>
          <w:rFonts w:ascii="Times New Roman" w:hAnsi="Times New Roman"/>
          <w:sz w:val="24"/>
          <w:szCs w:val="24"/>
        </w:rPr>
        <w:t xml:space="preserve">., </w:t>
      </w:r>
      <w:proofErr w:type="gramEnd"/>
      <w:r w:rsidRPr="000170A6">
        <w:rPr>
          <w:rFonts w:ascii="Times New Roman" w:hAnsi="Times New Roman"/>
          <w:sz w:val="24"/>
          <w:szCs w:val="24"/>
          <w:lang w:val="uk-UA"/>
        </w:rPr>
        <w:t>стер</w:t>
      </w:r>
      <w:r w:rsidRPr="000170A6">
        <w:rPr>
          <w:rFonts w:ascii="Times New Roman" w:hAnsi="Times New Roman"/>
          <w:sz w:val="24"/>
          <w:szCs w:val="24"/>
        </w:rPr>
        <w:t xml:space="preserve">. – </w:t>
      </w:r>
      <w:r w:rsidRPr="000170A6">
        <w:rPr>
          <w:rFonts w:ascii="Times New Roman" w:hAnsi="Times New Roman"/>
          <w:sz w:val="24"/>
          <w:szCs w:val="24"/>
          <w:lang w:val="uk-UA"/>
        </w:rPr>
        <w:t>Київ</w:t>
      </w:r>
      <w:r w:rsidRPr="000170A6">
        <w:rPr>
          <w:rFonts w:ascii="Times New Roman" w:hAnsi="Times New Roman"/>
          <w:sz w:val="24"/>
          <w:szCs w:val="24"/>
        </w:rPr>
        <w:t xml:space="preserve"> : </w:t>
      </w:r>
      <w:r w:rsidRPr="000170A6">
        <w:rPr>
          <w:rFonts w:ascii="Times New Roman" w:hAnsi="Times New Roman"/>
          <w:sz w:val="24"/>
          <w:szCs w:val="24"/>
          <w:lang w:val="uk-UA"/>
        </w:rPr>
        <w:t>Знання</w:t>
      </w:r>
      <w:r w:rsidRPr="000170A6">
        <w:rPr>
          <w:rFonts w:ascii="Times New Roman" w:hAnsi="Times New Roman"/>
          <w:sz w:val="24"/>
          <w:szCs w:val="24"/>
        </w:rPr>
        <w:t xml:space="preserve">, 2014. – 638 </w:t>
      </w:r>
      <w:r w:rsidRPr="000170A6">
        <w:rPr>
          <w:rFonts w:ascii="Times New Roman" w:hAnsi="Times New Roman"/>
          <w:sz w:val="24"/>
          <w:szCs w:val="24"/>
          <w:lang w:val="uk-UA"/>
        </w:rPr>
        <w:t>с</w:t>
      </w:r>
      <w:r w:rsidRPr="000170A6">
        <w:rPr>
          <w:rFonts w:ascii="Times New Roman" w:hAnsi="Times New Roman"/>
          <w:sz w:val="24"/>
          <w:szCs w:val="24"/>
        </w:rPr>
        <w:t xml:space="preserve">. </w:t>
      </w:r>
    </w:p>
    <w:p w:rsidR="000170A6" w:rsidRPr="000170A6" w:rsidRDefault="000170A6" w:rsidP="000170A6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16" w:lineRule="auto"/>
        <w:rPr>
          <w:rFonts w:ascii="Times New Roman" w:hAnsi="Times New Roman"/>
          <w:sz w:val="24"/>
          <w:szCs w:val="24"/>
        </w:rPr>
      </w:pPr>
      <w:r w:rsidRPr="000170A6">
        <w:rPr>
          <w:rFonts w:ascii="Times New Roman" w:hAnsi="Times New Roman"/>
          <w:sz w:val="24"/>
          <w:szCs w:val="24"/>
        </w:rPr>
        <w:t xml:space="preserve"> ISBN 978-966-346-650-7</w:t>
      </w:r>
    </w:p>
    <w:p w:rsidR="000170A6" w:rsidRPr="0086497B" w:rsidRDefault="000170A6" w:rsidP="000170A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  <w:lang w:val="uk-UA"/>
        </w:rPr>
      </w:pPr>
      <w:r w:rsidRPr="0086497B">
        <w:rPr>
          <w:rFonts w:ascii="Times New Roman" w:hAnsi="Times New Roman"/>
          <w:b/>
          <w:sz w:val="24"/>
          <w:szCs w:val="24"/>
          <w:lang w:val="uk-UA"/>
        </w:rPr>
        <w:t xml:space="preserve">УДК </w:t>
      </w:r>
      <w:bookmarkStart w:id="2" w:name="udk_8248"/>
      <w:r w:rsidRPr="0086497B">
        <w:rPr>
          <w:rFonts w:ascii="Times New Roman" w:hAnsi="Times New Roman"/>
          <w:b/>
          <w:sz w:val="24"/>
          <w:szCs w:val="24"/>
          <w:lang w:val="uk-UA"/>
        </w:rPr>
        <w:t>911.2(075.8)</w:t>
      </w:r>
      <w:bookmarkEnd w:id="2"/>
    </w:p>
    <w:p w:rsidR="000170A6" w:rsidRPr="0086497B" w:rsidRDefault="000170A6" w:rsidP="000170A6">
      <w:pPr>
        <w:tabs>
          <w:tab w:val="left" w:pos="567"/>
        </w:tabs>
        <w:autoSpaceDE w:val="0"/>
        <w:autoSpaceDN w:val="0"/>
        <w:adjustRightInd w:val="0"/>
        <w:spacing w:line="240" w:lineRule="auto"/>
        <w:rPr>
          <w:rFonts w:ascii="Times New Roman" w:hAnsi="Times New Roman"/>
          <w:b/>
          <w:sz w:val="24"/>
          <w:szCs w:val="24"/>
        </w:rPr>
      </w:pPr>
      <w:r w:rsidRPr="0086497B">
        <w:rPr>
          <w:rFonts w:ascii="Times New Roman" w:hAnsi="Times New Roman"/>
          <w:b/>
          <w:sz w:val="24"/>
          <w:szCs w:val="24"/>
          <w:lang w:val="uk-UA"/>
        </w:rPr>
        <w:t xml:space="preserve"> Г</w:t>
      </w:r>
      <w:r w:rsidRPr="0086497B">
        <w:rPr>
          <w:rFonts w:ascii="Times New Roman" w:hAnsi="Times New Roman"/>
          <w:b/>
          <w:sz w:val="24"/>
          <w:szCs w:val="24"/>
        </w:rPr>
        <w:t>35</w:t>
      </w:r>
    </w:p>
    <w:p w:rsidR="000170A6" w:rsidRPr="0086497B" w:rsidRDefault="000170A6" w:rsidP="0086497B">
      <w:pPr>
        <w:pStyle w:val="20"/>
        <w:shd w:val="clear" w:color="auto" w:fill="auto"/>
        <w:spacing w:line="240" w:lineRule="auto"/>
        <w:rPr>
          <w:rFonts w:ascii="Times New Roman" w:hAnsi="Times New Roman" w:cs="Times New Roman"/>
          <w:sz w:val="22"/>
          <w:szCs w:val="22"/>
        </w:rPr>
      </w:pPr>
      <w:r w:rsidRPr="0086497B">
        <w:rPr>
          <w:rFonts w:ascii="Times New Roman" w:hAnsi="Times New Roman" w:cs="Times New Roman"/>
          <w:color w:val="000000"/>
          <w:sz w:val="22"/>
          <w:szCs w:val="22"/>
          <w:lang w:val="uk-UA" w:eastAsia="uk-UA" w:bidi="uk-UA"/>
        </w:rPr>
        <w:t>У посібнику вперше в Україні на системній основі наведено най</w:t>
      </w:r>
      <w:r w:rsidRPr="0086497B">
        <w:rPr>
          <w:rFonts w:ascii="Times New Roman" w:hAnsi="Times New Roman" w:cs="Times New Roman"/>
          <w:color w:val="000000"/>
          <w:sz w:val="22"/>
          <w:szCs w:val="22"/>
          <w:lang w:val="uk-UA" w:eastAsia="uk-UA" w:bidi="uk-UA"/>
        </w:rPr>
        <w:softHyphen/>
        <w:t>сучасніші теоретичні, методичні та практичні відомості з географії сві</w:t>
      </w:r>
      <w:r w:rsidRPr="0086497B">
        <w:rPr>
          <w:rFonts w:ascii="Times New Roman" w:hAnsi="Times New Roman" w:cs="Times New Roman"/>
          <w:color w:val="000000"/>
          <w:sz w:val="22"/>
          <w:szCs w:val="22"/>
          <w:lang w:val="uk-UA" w:eastAsia="uk-UA" w:bidi="uk-UA"/>
        </w:rPr>
        <w:softHyphen/>
        <w:t>тового господарства. Крім того, висвітлено сучасні ринкові механізми, економічні особливості та проблеми основних галузей світового господар</w:t>
      </w:r>
      <w:r w:rsidRPr="0086497B">
        <w:rPr>
          <w:rFonts w:ascii="Times New Roman" w:hAnsi="Times New Roman" w:cs="Times New Roman"/>
          <w:color w:val="000000"/>
          <w:sz w:val="22"/>
          <w:szCs w:val="22"/>
          <w:lang w:val="uk-UA" w:eastAsia="uk-UA" w:bidi="uk-UA"/>
        </w:rPr>
        <w:softHyphen/>
        <w:t>ства. Такі розділи, як “Основи індустріальної організації”, “Транспортно- логістичні системи світу”, “Економіка та географія інформації”, “Геогра</w:t>
      </w:r>
      <w:r w:rsidRPr="0086497B">
        <w:rPr>
          <w:rFonts w:ascii="Times New Roman" w:hAnsi="Times New Roman" w:cs="Times New Roman"/>
          <w:color w:val="000000"/>
          <w:sz w:val="22"/>
          <w:szCs w:val="22"/>
          <w:lang w:val="uk-UA" w:eastAsia="uk-UA" w:bidi="uk-UA"/>
        </w:rPr>
        <w:softHyphen/>
        <w:t>фія мобільного зв’язку світу”, “Соціальні товари та соціальні проблеми у світовому господарстві”, не мають аналогів у географічній та економіч</w:t>
      </w:r>
      <w:r w:rsidRPr="0086497B">
        <w:rPr>
          <w:rFonts w:ascii="Times New Roman" w:hAnsi="Times New Roman" w:cs="Times New Roman"/>
          <w:color w:val="000000"/>
          <w:sz w:val="22"/>
          <w:szCs w:val="22"/>
          <w:lang w:val="uk-UA" w:eastAsia="uk-UA" w:bidi="uk-UA"/>
        </w:rPr>
        <w:softHyphen/>
        <w:t>ній літературі України. Теоретичний матеріал ілюструється численними та змістовними схемами, діаграмами, таблицями, картосхемами, підго</w:t>
      </w:r>
      <w:r w:rsidRPr="0086497B">
        <w:rPr>
          <w:rFonts w:ascii="Times New Roman" w:hAnsi="Times New Roman" w:cs="Times New Roman"/>
          <w:color w:val="000000"/>
          <w:sz w:val="22"/>
          <w:szCs w:val="22"/>
          <w:lang w:val="uk-UA" w:eastAsia="uk-UA" w:bidi="uk-UA"/>
        </w:rPr>
        <w:softHyphen/>
        <w:t>товленими на основі новітніх статистичних даних. До кожного розділу додаються контрольні запитання і завдання, рекомендована література.</w:t>
      </w:r>
    </w:p>
    <w:p w:rsidR="000170A6" w:rsidRPr="0086497B" w:rsidRDefault="000170A6" w:rsidP="0086497B">
      <w:pPr>
        <w:pStyle w:val="20"/>
        <w:shd w:val="clear" w:color="auto" w:fill="auto"/>
        <w:spacing w:line="240" w:lineRule="auto"/>
        <w:rPr>
          <w:rFonts w:ascii="Times New Roman" w:hAnsi="Times New Roman" w:cs="Times New Roman"/>
          <w:sz w:val="22"/>
          <w:szCs w:val="22"/>
        </w:rPr>
      </w:pPr>
      <w:r w:rsidRPr="0086497B">
        <w:rPr>
          <w:rFonts w:ascii="Times New Roman" w:hAnsi="Times New Roman" w:cs="Times New Roman"/>
          <w:color w:val="000000"/>
          <w:sz w:val="22"/>
          <w:szCs w:val="22"/>
          <w:lang w:val="uk-UA" w:eastAsia="uk-UA" w:bidi="uk-UA"/>
        </w:rPr>
        <w:t>Для студентів географічних та економічних факультетів, а також сту</w:t>
      </w:r>
      <w:r w:rsidRPr="0086497B">
        <w:rPr>
          <w:rFonts w:ascii="Times New Roman" w:hAnsi="Times New Roman" w:cs="Times New Roman"/>
          <w:color w:val="000000"/>
          <w:sz w:val="22"/>
          <w:szCs w:val="22"/>
          <w:lang w:val="uk-UA" w:eastAsia="uk-UA" w:bidi="uk-UA"/>
        </w:rPr>
        <w:softHyphen/>
        <w:t>дентів факультетів міжнародних відносин. Книга буде корисною аспі</w:t>
      </w:r>
      <w:r w:rsidRPr="0086497B">
        <w:rPr>
          <w:rFonts w:ascii="Times New Roman" w:hAnsi="Times New Roman" w:cs="Times New Roman"/>
          <w:color w:val="000000"/>
          <w:sz w:val="22"/>
          <w:szCs w:val="22"/>
          <w:lang w:val="uk-UA" w:eastAsia="uk-UA" w:bidi="uk-UA"/>
        </w:rPr>
        <w:softHyphen/>
        <w:t>рантам, викладачам вищих навчальних закладів, науковцям, усім, кого цікавлять проблеми географії світового господарства та світової економіки.</w:t>
      </w:r>
    </w:p>
    <w:p w:rsidR="00FC6517" w:rsidRPr="0086497B" w:rsidRDefault="00FC6517" w:rsidP="0086497B">
      <w:pPr>
        <w:spacing w:line="240" w:lineRule="auto"/>
        <w:jc w:val="both"/>
        <w:rPr>
          <w:rFonts w:ascii="Times New Roman" w:hAnsi="Times New Roman" w:cs="Times New Roman"/>
          <w:lang w:val="uk-UA"/>
        </w:rPr>
      </w:pPr>
    </w:p>
    <w:p w:rsidR="0086497B" w:rsidRDefault="0086497B" w:rsidP="00FC6517">
      <w:pPr>
        <w:spacing w:line="240" w:lineRule="auto"/>
        <w:jc w:val="both"/>
        <w:rPr>
          <w:rFonts w:ascii="Times New Roman" w:hAnsi="Times New Roman" w:cs="Times New Roman"/>
          <w:lang w:val="uk-UA"/>
        </w:rPr>
      </w:pPr>
    </w:p>
    <w:p w:rsidR="0086497B" w:rsidRDefault="0086497B" w:rsidP="00FC6517">
      <w:pPr>
        <w:spacing w:line="240" w:lineRule="auto"/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56704" behindDoc="0" locked="0" layoutInCell="1" allowOverlap="1">
            <wp:simplePos x="0" y="0"/>
            <wp:positionH relativeFrom="column">
              <wp:posOffset>-32385</wp:posOffset>
            </wp:positionH>
            <wp:positionV relativeFrom="paragraph">
              <wp:posOffset>247015</wp:posOffset>
            </wp:positionV>
            <wp:extent cx="1461770" cy="2162175"/>
            <wp:effectExtent l="19050" t="0" r="5080" b="0"/>
            <wp:wrapSquare wrapText="bothSides"/>
            <wp:docPr id="5" name="Рисунок 5" descr="H:\обкладинки\[Originals]\20171226092704476_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:\обкладинки\[Originals]\20171226092704476_0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1770" cy="2162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6497B" w:rsidRPr="0086497B" w:rsidRDefault="0086497B" w:rsidP="0086497B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16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86497B">
        <w:rPr>
          <w:rFonts w:ascii="Times New Roman" w:hAnsi="Times New Roman"/>
          <w:sz w:val="24"/>
          <w:szCs w:val="24"/>
          <w:lang w:val="uk-UA"/>
        </w:rPr>
        <w:t>Міжнародні системи та глобальний розвиток</w:t>
      </w:r>
      <w:r w:rsidRPr="0086497B">
        <w:rPr>
          <w:rFonts w:ascii="Times New Roman" w:hAnsi="Times New Roman"/>
          <w:sz w:val="24"/>
          <w:szCs w:val="24"/>
        </w:rPr>
        <w:t xml:space="preserve"> [</w:t>
      </w:r>
      <w:r w:rsidRPr="0086497B">
        <w:rPr>
          <w:rFonts w:ascii="Times New Roman" w:hAnsi="Times New Roman"/>
          <w:sz w:val="24"/>
          <w:szCs w:val="24"/>
          <w:lang w:val="uk-UA"/>
        </w:rPr>
        <w:t>Текст</w:t>
      </w:r>
      <w:r w:rsidRPr="0086497B">
        <w:rPr>
          <w:rFonts w:ascii="Times New Roman" w:hAnsi="Times New Roman"/>
          <w:sz w:val="24"/>
          <w:szCs w:val="24"/>
        </w:rPr>
        <w:t xml:space="preserve">] : </w:t>
      </w:r>
      <w:r w:rsidRPr="0086497B">
        <w:rPr>
          <w:rFonts w:ascii="Times New Roman" w:hAnsi="Times New Roman"/>
          <w:sz w:val="24"/>
          <w:szCs w:val="24"/>
          <w:lang w:val="uk-UA"/>
        </w:rPr>
        <w:t>підручник</w:t>
      </w:r>
      <w:r w:rsidRPr="0086497B">
        <w:rPr>
          <w:rFonts w:ascii="Times New Roman" w:hAnsi="Times New Roman"/>
          <w:sz w:val="24"/>
          <w:szCs w:val="24"/>
        </w:rPr>
        <w:t xml:space="preserve"> </w:t>
      </w:r>
      <w:r w:rsidRPr="0086497B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86497B">
        <w:rPr>
          <w:rFonts w:ascii="Times New Roman" w:hAnsi="Times New Roman"/>
          <w:sz w:val="24"/>
          <w:szCs w:val="24"/>
        </w:rPr>
        <w:t>/ [</w:t>
      </w:r>
      <w:r w:rsidRPr="0086497B">
        <w:rPr>
          <w:rFonts w:ascii="Times New Roman" w:hAnsi="Times New Roman"/>
          <w:sz w:val="24"/>
          <w:szCs w:val="24"/>
          <w:lang w:val="uk-UA"/>
        </w:rPr>
        <w:t>В</w:t>
      </w:r>
      <w:r w:rsidRPr="0086497B">
        <w:rPr>
          <w:rFonts w:ascii="Times New Roman" w:hAnsi="Times New Roman"/>
          <w:sz w:val="24"/>
          <w:szCs w:val="24"/>
        </w:rPr>
        <w:t xml:space="preserve">. </w:t>
      </w:r>
      <w:r w:rsidRPr="0086497B">
        <w:rPr>
          <w:rFonts w:ascii="Times New Roman" w:hAnsi="Times New Roman"/>
          <w:sz w:val="24"/>
          <w:szCs w:val="24"/>
          <w:lang w:val="uk-UA"/>
        </w:rPr>
        <w:t>А</w:t>
      </w:r>
      <w:r w:rsidRPr="0086497B">
        <w:rPr>
          <w:rFonts w:ascii="Times New Roman" w:hAnsi="Times New Roman"/>
          <w:sz w:val="24"/>
          <w:szCs w:val="24"/>
        </w:rPr>
        <w:t xml:space="preserve">. </w:t>
      </w:r>
      <w:r w:rsidRPr="0086497B">
        <w:rPr>
          <w:rFonts w:ascii="Times New Roman" w:hAnsi="Times New Roman"/>
          <w:sz w:val="24"/>
          <w:szCs w:val="24"/>
          <w:lang w:val="uk-UA"/>
        </w:rPr>
        <w:t>Манжола</w:t>
      </w:r>
      <w:r w:rsidRPr="0086497B">
        <w:rPr>
          <w:rFonts w:ascii="Times New Roman" w:hAnsi="Times New Roman"/>
          <w:sz w:val="24"/>
          <w:szCs w:val="24"/>
        </w:rPr>
        <w:t xml:space="preserve">, </w:t>
      </w:r>
      <w:r w:rsidRPr="0086497B">
        <w:rPr>
          <w:rFonts w:ascii="Times New Roman" w:hAnsi="Times New Roman"/>
          <w:sz w:val="24"/>
          <w:szCs w:val="24"/>
          <w:lang w:val="uk-UA"/>
        </w:rPr>
        <w:t>Л</w:t>
      </w:r>
      <w:r w:rsidRPr="0086497B">
        <w:rPr>
          <w:rFonts w:ascii="Times New Roman" w:hAnsi="Times New Roman"/>
          <w:sz w:val="24"/>
          <w:szCs w:val="24"/>
        </w:rPr>
        <w:t xml:space="preserve">. </w:t>
      </w:r>
      <w:r w:rsidRPr="0086497B">
        <w:rPr>
          <w:rFonts w:ascii="Times New Roman" w:hAnsi="Times New Roman"/>
          <w:sz w:val="24"/>
          <w:szCs w:val="24"/>
          <w:lang w:val="uk-UA"/>
        </w:rPr>
        <w:t>В</w:t>
      </w:r>
      <w:r w:rsidRPr="0086497B">
        <w:rPr>
          <w:rFonts w:ascii="Times New Roman" w:hAnsi="Times New Roman"/>
          <w:sz w:val="24"/>
          <w:szCs w:val="24"/>
        </w:rPr>
        <w:t xml:space="preserve">. </w:t>
      </w:r>
      <w:r w:rsidRPr="0086497B">
        <w:rPr>
          <w:rFonts w:ascii="Times New Roman" w:hAnsi="Times New Roman"/>
          <w:sz w:val="24"/>
          <w:szCs w:val="24"/>
          <w:lang w:val="uk-UA"/>
        </w:rPr>
        <w:t>Губерський</w:t>
      </w:r>
      <w:r w:rsidRPr="0086497B">
        <w:rPr>
          <w:rFonts w:ascii="Times New Roman" w:hAnsi="Times New Roman"/>
          <w:sz w:val="24"/>
          <w:szCs w:val="24"/>
        </w:rPr>
        <w:t xml:space="preserve">, </w:t>
      </w:r>
      <w:r w:rsidRPr="0086497B">
        <w:rPr>
          <w:rFonts w:ascii="Times New Roman" w:hAnsi="Times New Roman"/>
          <w:sz w:val="24"/>
          <w:szCs w:val="24"/>
          <w:lang w:val="uk-UA"/>
        </w:rPr>
        <w:t>С</w:t>
      </w:r>
      <w:r w:rsidRPr="0086497B">
        <w:rPr>
          <w:rFonts w:ascii="Times New Roman" w:hAnsi="Times New Roman"/>
          <w:sz w:val="24"/>
          <w:szCs w:val="24"/>
        </w:rPr>
        <w:t xml:space="preserve">. </w:t>
      </w:r>
      <w:r w:rsidRPr="0086497B">
        <w:rPr>
          <w:rFonts w:ascii="Times New Roman" w:hAnsi="Times New Roman"/>
          <w:sz w:val="24"/>
          <w:szCs w:val="24"/>
          <w:lang w:val="uk-UA"/>
        </w:rPr>
        <w:t>В</w:t>
      </w:r>
      <w:r w:rsidRPr="0086497B">
        <w:rPr>
          <w:rFonts w:ascii="Times New Roman" w:hAnsi="Times New Roman"/>
          <w:sz w:val="24"/>
          <w:szCs w:val="24"/>
        </w:rPr>
        <w:t xml:space="preserve">. </w:t>
      </w:r>
      <w:r w:rsidRPr="0086497B">
        <w:rPr>
          <w:rFonts w:ascii="Times New Roman" w:hAnsi="Times New Roman"/>
          <w:sz w:val="24"/>
          <w:szCs w:val="24"/>
          <w:lang w:val="uk-UA"/>
        </w:rPr>
        <w:t>Андрущенко та ін</w:t>
      </w:r>
      <w:r w:rsidRPr="0086497B">
        <w:rPr>
          <w:rFonts w:ascii="Times New Roman" w:hAnsi="Times New Roman"/>
          <w:sz w:val="24"/>
          <w:szCs w:val="24"/>
        </w:rPr>
        <w:t xml:space="preserve">.] ; </w:t>
      </w:r>
      <w:r w:rsidRPr="0086497B">
        <w:rPr>
          <w:rFonts w:ascii="Times New Roman" w:hAnsi="Times New Roman"/>
          <w:sz w:val="24"/>
          <w:szCs w:val="24"/>
          <w:lang w:val="uk-UA"/>
        </w:rPr>
        <w:t>за ред</w:t>
      </w:r>
      <w:r w:rsidRPr="0086497B">
        <w:rPr>
          <w:rFonts w:ascii="Times New Roman" w:hAnsi="Times New Roman"/>
          <w:sz w:val="24"/>
          <w:szCs w:val="24"/>
        </w:rPr>
        <w:t xml:space="preserve">. </w:t>
      </w:r>
      <w:r w:rsidRPr="0086497B">
        <w:rPr>
          <w:rFonts w:ascii="Times New Roman" w:hAnsi="Times New Roman"/>
          <w:sz w:val="24"/>
          <w:szCs w:val="24"/>
          <w:lang w:val="uk-UA"/>
        </w:rPr>
        <w:t>Л</w:t>
      </w:r>
      <w:r w:rsidRPr="0086497B">
        <w:rPr>
          <w:rFonts w:ascii="Times New Roman" w:hAnsi="Times New Roman"/>
          <w:sz w:val="24"/>
          <w:szCs w:val="24"/>
        </w:rPr>
        <w:t xml:space="preserve">. </w:t>
      </w:r>
      <w:r w:rsidRPr="0086497B">
        <w:rPr>
          <w:rFonts w:ascii="Times New Roman" w:hAnsi="Times New Roman"/>
          <w:sz w:val="24"/>
          <w:szCs w:val="24"/>
          <w:lang w:val="uk-UA"/>
        </w:rPr>
        <w:t>В</w:t>
      </w:r>
      <w:r w:rsidRPr="0086497B">
        <w:rPr>
          <w:rFonts w:ascii="Times New Roman" w:hAnsi="Times New Roman"/>
          <w:sz w:val="24"/>
          <w:szCs w:val="24"/>
        </w:rPr>
        <w:t xml:space="preserve">. </w:t>
      </w:r>
      <w:r w:rsidRPr="0086497B">
        <w:rPr>
          <w:rFonts w:ascii="Times New Roman" w:hAnsi="Times New Roman"/>
          <w:sz w:val="24"/>
          <w:szCs w:val="24"/>
          <w:lang w:val="uk-UA"/>
        </w:rPr>
        <w:t>Губерський</w:t>
      </w:r>
      <w:r w:rsidRPr="0086497B">
        <w:rPr>
          <w:rFonts w:ascii="Times New Roman" w:hAnsi="Times New Roman"/>
          <w:sz w:val="24"/>
          <w:szCs w:val="24"/>
        </w:rPr>
        <w:t xml:space="preserve">, </w:t>
      </w:r>
      <w:r w:rsidRPr="0086497B">
        <w:rPr>
          <w:rFonts w:ascii="Times New Roman" w:hAnsi="Times New Roman"/>
          <w:sz w:val="24"/>
          <w:szCs w:val="24"/>
          <w:lang w:val="uk-UA"/>
        </w:rPr>
        <w:t>В</w:t>
      </w:r>
      <w:r w:rsidRPr="0086497B">
        <w:rPr>
          <w:rFonts w:ascii="Times New Roman" w:hAnsi="Times New Roman"/>
          <w:sz w:val="24"/>
          <w:szCs w:val="24"/>
        </w:rPr>
        <w:t xml:space="preserve">. </w:t>
      </w:r>
      <w:r w:rsidRPr="0086497B">
        <w:rPr>
          <w:rFonts w:ascii="Times New Roman" w:hAnsi="Times New Roman"/>
          <w:sz w:val="24"/>
          <w:szCs w:val="24"/>
          <w:lang w:val="uk-UA"/>
        </w:rPr>
        <w:t>А</w:t>
      </w:r>
      <w:r w:rsidRPr="0086497B">
        <w:rPr>
          <w:rFonts w:ascii="Times New Roman" w:hAnsi="Times New Roman"/>
          <w:sz w:val="24"/>
          <w:szCs w:val="24"/>
        </w:rPr>
        <w:t xml:space="preserve">. </w:t>
      </w:r>
      <w:r w:rsidRPr="0086497B">
        <w:rPr>
          <w:rFonts w:ascii="Times New Roman" w:hAnsi="Times New Roman"/>
          <w:sz w:val="24"/>
          <w:szCs w:val="24"/>
          <w:lang w:val="uk-UA"/>
        </w:rPr>
        <w:t xml:space="preserve">Манжола. – </w:t>
      </w:r>
      <w:r w:rsidRPr="0086497B">
        <w:rPr>
          <w:rFonts w:ascii="Times New Roman" w:hAnsi="Times New Roman"/>
          <w:sz w:val="24"/>
          <w:szCs w:val="24"/>
        </w:rPr>
        <w:t>2-</w:t>
      </w:r>
      <w:r w:rsidRPr="0086497B">
        <w:rPr>
          <w:rFonts w:ascii="Times New Roman" w:hAnsi="Times New Roman"/>
          <w:sz w:val="24"/>
          <w:szCs w:val="24"/>
          <w:lang w:val="uk-UA"/>
        </w:rPr>
        <w:t>ге вид</w:t>
      </w:r>
      <w:r w:rsidRPr="0086497B">
        <w:rPr>
          <w:rFonts w:ascii="Times New Roman" w:hAnsi="Times New Roman"/>
          <w:sz w:val="24"/>
          <w:szCs w:val="24"/>
        </w:rPr>
        <w:t xml:space="preserve">., </w:t>
      </w:r>
      <w:r w:rsidRPr="0086497B">
        <w:rPr>
          <w:rFonts w:ascii="Times New Roman" w:hAnsi="Times New Roman"/>
          <w:sz w:val="24"/>
          <w:szCs w:val="24"/>
          <w:lang w:val="uk-UA"/>
        </w:rPr>
        <w:t>переробл</w:t>
      </w:r>
      <w:r w:rsidRPr="0086497B">
        <w:rPr>
          <w:rFonts w:ascii="Times New Roman" w:hAnsi="Times New Roman"/>
          <w:sz w:val="24"/>
          <w:szCs w:val="24"/>
        </w:rPr>
        <w:t xml:space="preserve">. </w:t>
      </w:r>
      <w:r w:rsidRPr="0086497B">
        <w:rPr>
          <w:rFonts w:ascii="Times New Roman" w:hAnsi="Times New Roman"/>
          <w:sz w:val="24"/>
          <w:szCs w:val="24"/>
          <w:lang w:val="uk-UA"/>
        </w:rPr>
        <w:t>і доп</w:t>
      </w:r>
      <w:r w:rsidRPr="0086497B">
        <w:rPr>
          <w:rFonts w:ascii="Times New Roman" w:hAnsi="Times New Roman"/>
          <w:sz w:val="24"/>
          <w:szCs w:val="24"/>
        </w:rPr>
        <w:t xml:space="preserve">. – </w:t>
      </w:r>
      <w:r w:rsidRPr="0086497B">
        <w:rPr>
          <w:rFonts w:ascii="Times New Roman" w:hAnsi="Times New Roman"/>
          <w:sz w:val="24"/>
          <w:szCs w:val="24"/>
          <w:lang w:val="uk-UA"/>
        </w:rPr>
        <w:t>Київ</w:t>
      </w:r>
      <w:proofErr w:type="gramStart"/>
      <w:r w:rsidRPr="0086497B">
        <w:rPr>
          <w:rFonts w:ascii="Times New Roman" w:hAnsi="Times New Roman"/>
          <w:sz w:val="24"/>
          <w:szCs w:val="24"/>
        </w:rPr>
        <w:t xml:space="preserve"> :</w:t>
      </w:r>
      <w:proofErr w:type="gramEnd"/>
      <w:r w:rsidRPr="0086497B">
        <w:rPr>
          <w:rFonts w:ascii="Times New Roman" w:hAnsi="Times New Roman"/>
          <w:sz w:val="24"/>
          <w:szCs w:val="24"/>
        </w:rPr>
        <w:t xml:space="preserve"> </w:t>
      </w:r>
      <w:r w:rsidRPr="0086497B">
        <w:rPr>
          <w:rFonts w:ascii="Times New Roman" w:hAnsi="Times New Roman"/>
          <w:sz w:val="24"/>
          <w:szCs w:val="24"/>
          <w:lang w:val="uk-UA"/>
        </w:rPr>
        <w:t>Знання</w:t>
      </w:r>
      <w:r w:rsidRPr="0086497B">
        <w:rPr>
          <w:rFonts w:ascii="Times New Roman" w:hAnsi="Times New Roman"/>
          <w:sz w:val="24"/>
          <w:szCs w:val="24"/>
        </w:rPr>
        <w:t xml:space="preserve">, 2014. – 527 </w:t>
      </w:r>
      <w:r w:rsidRPr="0086497B">
        <w:rPr>
          <w:rFonts w:ascii="Times New Roman" w:hAnsi="Times New Roman"/>
          <w:sz w:val="24"/>
          <w:szCs w:val="24"/>
          <w:lang w:val="uk-UA"/>
        </w:rPr>
        <w:t>с</w:t>
      </w:r>
      <w:r w:rsidRPr="0086497B">
        <w:rPr>
          <w:rFonts w:ascii="Times New Roman" w:hAnsi="Times New Roman"/>
          <w:sz w:val="24"/>
          <w:szCs w:val="24"/>
        </w:rPr>
        <w:t>.</w:t>
      </w:r>
    </w:p>
    <w:p w:rsidR="0086497B" w:rsidRPr="0086497B" w:rsidRDefault="0086497B" w:rsidP="0086497B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16" w:lineRule="auto"/>
        <w:jc w:val="both"/>
        <w:rPr>
          <w:rFonts w:ascii="Times New Roman" w:hAnsi="Times New Roman"/>
          <w:sz w:val="24"/>
          <w:szCs w:val="24"/>
        </w:rPr>
      </w:pPr>
      <w:r w:rsidRPr="0086497B">
        <w:rPr>
          <w:rFonts w:ascii="Times New Roman" w:hAnsi="Times New Roman"/>
          <w:sz w:val="24"/>
          <w:szCs w:val="24"/>
        </w:rPr>
        <w:t>ISBN 978-617-07-0020-9</w:t>
      </w:r>
    </w:p>
    <w:p w:rsidR="0086497B" w:rsidRPr="0086497B" w:rsidRDefault="0086497B" w:rsidP="0086497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86497B">
        <w:rPr>
          <w:rFonts w:ascii="Times New Roman" w:hAnsi="Times New Roman"/>
          <w:b/>
          <w:sz w:val="24"/>
          <w:szCs w:val="24"/>
        </w:rPr>
        <w:t xml:space="preserve">УДК </w:t>
      </w:r>
      <w:bookmarkStart w:id="3" w:name="udk_8238"/>
      <w:r w:rsidRPr="0086497B">
        <w:rPr>
          <w:rFonts w:ascii="Times New Roman" w:hAnsi="Times New Roman"/>
          <w:b/>
          <w:sz w:val="24"/>
          <w:szCs w:val="24"/>
        </w:rPr>
        <w:t>327(075.8)</w:t>
      </w:r>
      <w:bookmarkEnd w:id="3"/>
    </w:p>
    <w:p w:rsidR="0086497B" w:rsidRPr="0086497B" w:rsidRDefault="0086497B" w:rsidP="0086497B">
      <w:pPr>
        <w:tabs>
          <w:tab w:val="left" w:pos="567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86497B">
        <w:rPr>
          <w:rFonts w:ascii="Times New Roman" w:hAnsi="Times New Roman"/>
          <w:b/>
          <w:sz w:val="24"/>
          <w:szCs w:val="24"/>
          <w:lang w:val="uk-UA"/>
        </w:rPr>
        <w:t>М</w:t>
      </w:r>
      <w:r w:rsidRPr="0086497B">
        <w:rPr>
          <w:rFonts w:ascii="Times New Roman" w:hAnsi="Times New Roman"/>
          <w:b/>
          <w:sz w:val="24"/>
          <w:szCs w:val="24"/>
        </w:rPr>
        <w:t>58</w:t>
      </w:r>
    </w:p>
    <w:p w:rsidR="0086497B" w:rsidRPr="005439C2" w:rsidRDefault="0086497B" w:rsidP="005439C2">
      <w:pPr>
        <w:pStyle w:val="20"/>
        <w:shd w:val="clear" w:color="auto" w:fill="auto"/>
        <w:spacing w:line="240" w:lineRule="auto"/>
        <w:jc w:val="left"/>
        <w:rPr>
          <w:rFonts w:ascii="Times New Roman" w:hAnsi="Times New Roman" w:cs="Times New Roman"/>
          <w:sz w:val="22"/>
          <w:szCs w:val="22"/>
        </w:rPr>
      </w:pPr>
      <w:r w:rsidRPr="005439C2">
        <w:rPr>
          <w:rFonts w:ascii="Times New Roman" w:hAnsi="Times New Roman" w:cs="Times New Roman"/>
          <w:color w:val="000000"/>
          <w:sz w:val="22"/>
          <w:szCs w:val="22"/>
          <w:lang w:val="uk-UA" w:eastAsia="uk-UA" w:bidi="uk-UA"/>
        </w:rPr>
        <w:t>Пропоноване видання — підручник нового покоління, у якому на основі досягнень сучасної науки викладено основні положення нор</w:t>
      </w:r>
      <w:r w:rsidRPr="005439C2">
        <w:rPr>
          <w:rFonts w:ascii="Times New Roman" w:hAnsi="Times New Roman" w:cs="Times New Roman"/>
          <w:color w:val="000000"/>
          <w:sz w:val="22"/>
          <w:szCs w:val="22"/>
          <w:lang w:val="uk-UA" w:eastAsia="uk-UA" w:bidi="uk-UA"/>
        </w:rPr>
        <w:softHyphen/>
        <w:t>мативної навчальної дисципліни “Міжнародні системи та глобальний розвиток”. За структурою підручник складається із двох частин. У першій частині розглядаються міжнародні системи, концептуаль</w:t>
      </w:r>
      <w:r w:rsidRPr="005439C2">
        <w:rPr>
          <w:rFonts w:ascii="Times New Roman" w:hAnsi="Times New Roman" w:cs="Times New Roman"/>
          <w:color w:val="000000"/>
          <w:sz w:val="22"/>
          <w:szCs w:val="22"/>
          <w:lang w:val="uk-UA" w:eastAsia="uk-UA" w:bidi="uk-UA"/>
        </w:rPr>
        <w:softHyphen/>
        <w:t>но-теоретичні засади їх дослідження, типологія та концепції організа</w:t>
      </w:r>
      <w:r w:rsidRPr="005439C2">
        <w:rPr>
          <w:rFonts w:ascii="Times New Roman" w:hAnsi="Times New Roman" w:cs="Times New Roman"/>
          <w:color w:val="000000"/>
          <w:sz w:val="22"/>
          <w:szCs w:val="22"/>
          <w:lang w:val="uk-UA" w:eastAsia="uk-UA" w:bidi="uk-UA"/>
        </w:rPr>
        <w:softHyphen/>
        <w:t>ції міжнародних систем, особливості формування сучасної постбіполярної системи міжнародних відносин. У другій — розглядаються політичні проблеми глобального розвитку, основні парадигми, науко</w:t>
      </w:r>
      <w:r w:rsidRPr="005439C2">
        <w:rPr>
          <w:rFonts w:ascii="Times New Roman" w:hAnsi="Times New Roman" w:cs="Times New Roman"/>
          <w:color w:val="000000"/>
          <w:sz w:val="22"/>
          <w:szCs w:val="22"/>
          <w:lang w:val="uk-UA" w:eastAsia="uk-UA" w:bidi="uk-UA"/>
        </w:rPr>
        <w:softHyphen/>
        <w:t>ві школи, концептуальні підходи до дослідження глобалізації, істо</w:t>
      </w:r>
      <w:r w:rsidRPr="005439C2">
        <w:rPr>
          <w:rFonts w:ascii="Times New Roman" w:hAnsi="Times New Roman" w:cs="Times New Roman"/>
          <w:color w:val="000000"/>
          <w:sz w:val="22"/>
          <w:szCs w:val="22"/>
          <w:lang w:val="uk-UA" w:eastAsia="uk-UA" w:bidi="uk-UA"/>
        </w:rPr>
        <w:softHyphen/>
        <w:t>ричні форми глобалізації в міжнародних відносинах. Розглянуто осо</w:t>
      </w:r>
      <w:r w:rsidRPr="005439C2">
        <w:rPr>
          <w:rFonts w:ascii="Times New Roman" w:hAnsi="Times New Roman" w:cs="Times New Roman"/>
          <w:color w:val="000000"/>
          <w:sz w:val="22"/>
          <w:szCs w:val="22"/>
          <w:lang w:val="uk-UA" w:eastAsia="uk-UA" w:bidi="uk-UA"/>
        </w:rPr>
        <w:softHyphen/>
        <w:t>бливості політичного прогнозування в умовах глобалізації, можли</w:t>
      </w:r>
      <w:r w:rsidRPr="005439C2">
        <w:rPr>
          <w:rFonts w:ascii="Times New Roman" w:hAnsi="Times New Roman" w:cs="Times New Roman"/>
          <w:color w:val="000000"/>
          <w:sz w:val="22"/>
          <w:szCs w:val="22"/>
          <w:lang w:val="uk-UA" w:eastAsia="uk-UA" w:bidi="uk-UA"/>
        </w:rPr>
        <w:softHyphen/>
        <w:t>вості впливу на систему міжнародних відносин, зокрема для України.</w:t>
      </w:r>
    </w:p>
    <w:p w:rsidR="0086497B" w:rsidRDefault="0086497B" w:rsidP="005439C2">
      <w:pPr>
        <w:pStyle w:val="20"/>
        <w:shd w:val="clear" w:color="auto" w:fill="auto"/>
        <w:spacing w:line="240" w:lineRule="auto"/>
        <w:jc w:val="left"/>
        <w:rPr>
          <w:rFonts w:ascii="Times New Roman" w:hAnsi="Times New Roman" w:cs="Times New Roman"/>
          <w:color w:val="000000"/>
          <w:sz w:val="22"/>
          <w:szCs w:val="22"/>
          <w:lang w:val="uk-UA" w:eastAsia="uk-UA" w:bidi="uk-UA"/>
        </w:rPr>
      </w:pPr>
      <w:r w:rsidRPr="005439C2">
        <w:rPr>
          <w:rFonts w:ascii="Times New Roman" w:hAnsi="Times New Roman" w:cs="Times New Roman"/>
          <w:color w:val="000000"/>
          <w:sz w:val="22"/>
          <w:szCs w:val="22"/>
          <w:lang w:val="uk-UA" w:eastAsia="uk-UA" w:bidi="uk-UA"/>
        </w:rPr>
        <w:t>Для студентів, магістрантів, викладачів ВНЗ, усіх, кого цікав</w:t>
      </w:r>
      <w:r w:rsidRPr="005439C2">
        <w:rPr>
          <w:rFonts w:ascii="Times New Roman" w:hAnsi="Times New Roman" w:cs="Times New Roman"/>
          <w:color w:val="000000"/>
          <w:sz w:val="22"/>
          <w:szCs w:val="22"/>
          <w:lang w:val="uk-UA" w:eastAsia="uk-UA" w:bidi="uk-UA"/>
        </w:rPr>
        <w:softHyphen/>
        <w:t>лять проблеми системного розвитку міжнародних відносин.</w:t>
      </w:r>
    </w:p>
    <w:p w:rsidR="005439C2" w:rsidRDefault="005439C2" w:rsidP="005439C2">
      <w:pPr>
        <w:pStyle w:val="20"/>
        <w:shd w:val="clear" w:color="auto" w:fill="auto"/>
        <w:spacing w:line="240" w:lineRule="auto"/>
        <w:jc w:val="left"/>
        <w:rPr>
          <w:rFonts w:ascii="Times New Roman" w:hAnsi="Times New Roman" w:cs="Times New Roman"/>
          <w:color w:val="000000"/>
          <w:sz w:val="22"/>
          <w:szCs w:val="22"/>
          <w:lang w:val="uk-UA" w:eastAsia="uk-UA" w:bidi="uk-UA"/>
        </w:rPr>
      </w:pPr>
    </w:p>
    <w:p w:rsidR="005439C2" w:rsidRDefault="005439C2" w:rsidP="005439C2">
      <w:pPr>
        <w:pStyle w:val="20"/>
        <w:shd w:val="clear" w:color="auto" w:fill="auto"/>
        <w:spacing w:line="240" w:lineRule="auto"/>
        <w:jc w:val="left"/>
        <w:rPr>
          <w:rFonts w:ascii="Times New Roman" w:hAnsi="Times New Roman" w:cs="Times New Roman"/>
          <w:color w:val="000000"/>
          <w:sz w:val="22"/>
          <w:szCs w:val="22"/>
          <w:lang w:val="uk-UA" w:eastAsia="uk-UA" w:bidi="uk-UA"/>
        </w:rPr>
      </w:pPr>
    </w:p>
    <w:p w:rsidR="005439C2" w:rsidRDefault="005439C2" w:rsidP="005439C2">
      <w:pPr>
        <w:pStyle w:val="20"/>
        <w:shd w:val="clear" w:color="auto" w:fill="auto"/>
        <w:spacing w:line="240" w:lineRule="auto"/>
        <w:jc w:val="left"/>
        <w:rPr>
          <w:rFonts w:ascii="Times New Roman" w:hAnsi="Times New Roman" w:cs="Times New Roman"/>
          <w:color w:val="000000"/>
          <w:sz w:val="22"/>
          <w:szCs w:val="22"/>
          <w:lang w:val="uk-UA" w:eastAsia="uk-UA" w:bidi="uk-UA"/>
        </w:rPr>
      </w:pPr>
    </w:p>
    <w:p w:rsidR="005439C2" w:rsidRDefault="005439C2" w:rsidP="005439C2">
      <w:pPr>
        <w:pStyle w:val="20"/>
        <w:shd w:val="clear" w:color="auto" w:fill="auto"/>
        <w:spacing w:line="240" w:lineRule="auto"/>
        <w:jc w:val="left"/>
        <w:rPr>
          <w:rFonts w:ascii="Times New Roman" w:hAnsi="Times New Roman" w:cs="Times New Roman"/>
          <w:color w:val="000000"/>
          <w:sz w:val="22"/>
          <w:szCs w:val="22"/>
          <w:lang w:val="uk-UA" w:eastAsia="uk-UA" w:bidi="uk-UA"/>
        </w:rPr>
      </w:pPr>
    </w:p>
    <w:p w:rsidR="005439C2" w:rsidRDefault="005439C2" w:rsidP="005439C2">
      <w:pPr>
        <w:pStyle w:val="20"/>
        <w:shd w:val="clear" w:color="auto" w:fill="auto"/>
        <w:spacing w:line="240" w:lineRule="auto"/>
        <w:jc w:val="left"/>
        <w:rPr>
          <w:rFonts w:ascii="Times New Roman" w:hAnsi="Times New Roman" w:cs="Times New Roman"/>
          <w:color w:val="000000"/>
          <w:sz w:val="22"/>
          <w:szCs w:val="22"/>
          <w:lang w:val="uk-UA" w:eastAsia="uk-UA" w:bidi="uk-UA"/>
        </w:rPr>
      </w:pPr>
    </w:p>
    <w:p w:rsidR="005439C2" w:rsidRDefault="005439C2" w:rsidP="005439C2">
      <w:pPr>
        <w:pStyle w:val="20"/>
        <w:shd w:val="clear" w:color="auto" w:fill="auto"/>
        <w:spacing w:line="240" w:lineRule="auto"/>
        <w:jc w:val="left"/>
        <w:rPr>
          <w:rFonts w:ascii="Times New Roman" w:hAnsi="Times New Roman" w:cs="Times New Roman"/>
          <w:color w:val="000000"/>
          <w:sz w:val="22"/>
          <w:szCs w:val="22"/>
          <w:lang w:val="uk-UA" w:eastAsia="uk-UA" w:bidi="uk-UA"/>
        </w:rPr>
      </w:pPr>
    </w:p>
    <w:p w:rsidR="005439C2" w:rsidRDefault="005439C2" w:rsidP="005439C2">
      <w:pPr>
        <w:pStyle w:val="20"/>
        <w:shd w:val="clear" w:color="auto" w:fill="auto"/>
        <w:spacing w:line="240" w:lineRule="auto"/>
        <w:jc w:val="left"/>
        <w:rPr>
          <w:rFonts w:ascii="Times New Roman" w:hAnsi="Times New Roman" w:cs="Times New Roman"/>
          <w:color w:val="000000"/>
          <w:sz w:val="22"/>
          <w:szCs w:val="22"/>
          <w:lang w:val="uk-UA" w:eastAsia="uk-UA" w:bidi="uk-UA"/>
        </w:rPr>
      </w:pPr>
    </w:p>
    <w:p w:rsidR="005439C2" w:rsidRDefault="005439C2" w:rsidP="005439C2">
      <w:pPr>
        <w:pStyle w:val="20"/>
        <w:shd w:val="clear" w:color="auto" w:fill="auto"/>
        <w:spacing w:line="240" w:lineRule="auto"/>
        <w:jc w:val="left"/>
        <w:rPr>
          <w:rFonts w:ascii="Times New Roman" w:hAnsi="Times New Roman" w:cs="Times New Roman"/>
          <w:color w:val="000000"/>
          <w:sz w:val="22"/>
          <w:szCs w:val="22"/>
          <w:lang w:val="uk-UA" w:eastAsia="uk-UA" w:bidi="uk-UA"/>
        </w:rPr>
      </w:pPr>
    </w:p>
    <w:p w:rsidR="005439C2" w:rsidRDefault="005439C2" w:rsidP="005439C2">
      <w:pPr>
        <w:pStyle w:val="20"/>
        <w:shd w:val="clear" w:color="auto" w:fill="auto"/>
        <w:spacing w:line="240" w:lineRule="auto"/>
        <w:jc w:val="left"/>
        <w:rPr>
          <w:rFonts w:ascii="Times New Roman" w:hAnsi="Times New Roman" w:cs="Times New Roman"/>
          <w:color w:val="000000"/>
          <w:sz w:val="22"/>
          <w:szCs w:val="22"/>
          <w:lang w:val="uk-UA" w:eastAsia="uk-UA" w:bidi="uk-UA"/>
        </w:rPr>
      </w:pPr>
    </w:p>
    <w:p w:rsidR="005439C2" w:rsidRPr="009D5494" w:rsidRDefault="005439C2" w:rsidP="009D5494">
      <w:pPr>
        <w:pStyle w:val="20"/>
        <w:shd w:val="clear" w:color="auto" w:fill="auto"/>
        <w:spacing w:line="240" w:lineRule="auto"/>
        <w:rPr>
          <w:rFonts w:ascii="Times New Roman" w:hAnsi="Times New Roman"/>
          <w:sz w:val="24"/>
          <w:szCs w:val="24"/>
          <w:lang w:val="uk-UA"/>
        </w:rPr>
      </w:pPr>
      <w:r w:rsidRPr="009D5494">
        <w:rPr>
          <w:rFonts w:ascii="Times New Roman" w:hAnsi="Times New Roman" w:cs="Times New Roman"/>
          <w:noProof/>
          <w:color w:val="000000"/>
          <w:sz w:val="24"/>
          <w:szCs w:val="24"/>
          <w:lang w:eastAsia="ru-RU"/>
        </w:rPr>
        <w:lastRenderedPageBreak/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15240</wp:posOffset>
            </wp:positionH>
            <wp:positionV relativeFrom="paragraph">
              <wp:posOffset>3810</wp:posOffset>
            </wp:positionV>
            <wp:extent cx="1484630" cy="2143125"/>
            <wp:effectExtent l="19050" t="0" r="1270" b="0"/>
            <wp:wrapSquare wrapText="bothSides"/>
            <wp:docPr id="6" name="Рисунок 6" descr="H:\обкладинки\[Originals]\20171226092723408_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:\обкладинки\[Originals]\20171226092723408_0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4630" cy="2143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9D5494">
        <w:rPr>
          <w:rFonts w:ascii="Times New Roman" w:hAnsi="Times New Roman"/>
          <w:sz w:val="24"/>
          <w:szCs w:val="24"/>
          <w:lang w:val="uk-UA"/>
        </w:rPr>
        <w:t>Здрок</w:t>
      </w:r>
      <w:r w:rsidRPr="009D5494">
        <w:rPr>
          <w:rFonts w:ascii="Times New Roman" w:hAnsi="Times New Roman"/>
          <w:sz w:val="24"/>
          <w:szCs w:val="24"/>
        </w:rPr>
        <w:t xml:space="preserve">, </w:t>
      </w:r>
      <w:r w:rsidRPr="009D5494">
        <w:rPr>
          <w:rFonts w:ascii="Times New Roman" w:hAnsi="Times New Roman"/>
          <w:sz w:val="24"/>
          <w:szCs w:val="24"/>
          <w:lang w:val="uk-UA"/>
        </w:rPr>
        <w:t>Валентин Володимирович</w:t>
      </w:r>
    </w:p>
    <w:p w:rsidR="009D5494" w:rsidRDefault="005439C2" w:rsidP="009D5494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16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9D5494">
        <w:rPr>
          <w:rFonts w:ascii="Times New Roman" w:hAnsi="Times New Roman"/>
          <w:sz w:val="24"/>
          <w:szCs w:val="24"/>
          <w:lang w:val="uk-UA"/>
        </w:rPr>
        <w:t>Економетрія [Текст] : підручник / В. В. Здрок, Т. Я. Лагоцький. – 2-ге вид., стер. – Київ : Знання, 2014. – 542 с.</w:t>
      </w:r>
    </w:p>
    <w:p w:rsidR="009D5494" w:rsidRPr="009D5494" w:rsidRDefault="005439C2" w:rsidP="009D5494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16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9D5494">
        <w:rPr>
          <w:rFonts w:ascii="Times New Roman" w:hAnsi="Times New Roman"/>
          <w:sz w:val="24"/>
          <w:szCs w:val="24"/>
          <w:lang w:val="uk-UA"/>
        </w:rPr>
        <w:t>+ 1 електрон. опт. диск (С</w:t>
      </w:r>
      <w:r w:rsidRPr="009D5494">
        <w:rPr>
          <w:rFonts w:ascii="Times New Roman" w:hAnsi="Times New Roman"/>
          <w:sz w:val="24"/>
          <w:szCs w:val="24"/>
        </w:rPr>
        <w:t>D</w:t>
      </w:r>
      <w:r w:rsidRPr="009D5494">
        <w:rPr>
          <w:rFonts w:ascii="Times New Roman" w:hAnsi="Times New Roman"/>
          <w:sz w:val="24"/>
          <w:szCs w:val="24"/>
          <w:lang w:val="uk-UA"/>
        </w:rPr>
        <w:t>-</w:t>
      </w:r>
      <w:r w:rsidRPr="009D5494">
        <w:rPr>
          <w:rFonts w:ascii="Times New Roman" w:hAnsi="Times New Roman"/>
          <w:sz w:val="24"/>
          <w:szCs w:val="24"/>
        </w:rPr>
        <w:t>ROM</w:t>
      </w:r>
      <w:r w:rsidRPr="009D5494">
        <w:rPr>
          <w:rFonts w:ascii="Times New Roman" w:hAnsi="Times New Roman"/>
          <w:sz w:val="24"/>
          <w:szCs w:val="24"/>
          <w:lang w:val="uk-UA"/>
        </w:rPr>
        <w:t xml:space="preserve">). </w:t>
      </w:r>
    </w:p>
    <w:p w:rsidR="005439C2" w:rsidRPr="009D5494" w:rsidRDefault="005439C2" w:rsidP="009D5494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16" w:lineRule="auto"/>
        <w:jc w:val="both"/>
        <w:rPr>
          <w:rFonts w:ascii="Times New Roman" w:hAnsi="Times New Roman"/>
          <w:sz w:val="24"/>
          <w:szCs w:val="24"/>
        </w:rPr>
      </w:pPr>
      <w:r w:rsidRPr="009D5494">
        <w:rPr>
          <w:rFonts w:ascii="Times New Roman" w:hAnsi="Times New Roman"/>
          <w:sz w:val="24"/>
          <w:szCs w:val="24"/>
        </w:rPr>
        <w:t>ISBN</w:t>
      </w:r>
      <w:r w:rsidRPr="009D5494">
        <w:rPr>
          <w:rFonts w:ascii="Times New Roman" w:hAnsi="Times New Roman"/>
          <w:sz w:val="24"/>
          <w:szCs w:val="24"/>
          <w:lang w:val="uk-UA"/>
        </w:rPr>
        <w:t xml:space="preserve"> 978-966-346-672-9</w:t>
      </w:r>
    </w:p>
    <w:p w:rsidR="005439C2" w:rsidRPr="009D5494" w:rsidRDefault="005439C2" w:rsidP="009D549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9D5494">
        <w:rPr>
          <w:rFonts w:ascii="Times New Roman" w:hAnsi="Times New Roman"/>
          <w:b/>
          <w:sz w:val="24"/>
          <w:szCs w:val="24"/>
        </w:rPr>
        <w:t xml:space="preserve">УДК </w:t>
      </w:r>
      <w:bookmarkStart w:id="4" w:name="udk_8244"/>
      <w:r w:rsidRPr="009D5494">
        <w:rPr>
          <w:rFonts w:ascii="Times New Roman" w:hAnsi="Times New Roman"/>
          <w:b/>
          <w:sz w:val="24"/>
          <w:szCs w:val="24"/>
        </w:rPr>
        <w:t>330.4(075.8)</w:t>
      </w:r>
      <w:bookmarkEnd w:id="4"/>
    </w:p>
    <w:p w:rsidR="005439C2" w:rsidRDefault="005439C2" w:rsidP="009D5494">
      <w:pPr>
        <w:tabs>
          <w:tab w:val="left" w:pos="825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9D5494">
        <w:rPr>
          <w:rFonts w:ascii="Times New Roman" w:hAnsi="Times New Roman"/>
          <w:b/>
          <w:sz w:val="24"/>
          <w:szCs w:val="24"/>
          <w:lang w:val="uk-UA"/>
        </w:rPr>
        <w:t>З</w:t>
      </w:r>
      <w:r w:rsidRPr="009D5494">
        <w:rPr>
          <w:rFonts w:ascii="Times New Roman" w:hAnsi="Times New Roman"/>
          <w:b/>
          <w:sz w:val="24"/>
          <w:szCs w:val="24"/>
        </w:rPr>
        <w:t>-46</w:t>
      </w:r>
      <w:r w:rsidR="009D5494" w:rsidRPr="009D5494">
        <w:rPr>
          <w:rFonts w:ascii="Times New Roman" w:hAnsi="Times New Roman"/>
          <w:b/>
          <w:sz w:val="24"/>
          <w:szCs w:val="24"/>
        </w:rPr>
        <w:tab/>
      </w:r>
    </w:p>
    <w:p w:rsidR="009D5494" w:rsidRPr="009D5494" w:rsidRDefault="009D5494" w:rsidP="009D5494">
      <w:pPr>
        <w:pStyle w:val="20"/>
        <w:shd w:val="clear" w:color="auto" w:fill="auto"/>
        <w:spacing w:line="240" w:lineRule="auto"/>
        <w:rPr>
          <w:rFonts w:ascii="Times New Roman" w:hAnsi="Times New Roman" w:cs="Times New Roman"/>
          <w:sz w:val="22"/>
          <w:szCs w:val="22"/>
        </w:rPr>
      </w:pPr>
      <w:r w:rsidRPr="009D5494">
        <w:rPr>
          <w:rFonts w:ascii="Times New Roman" w:hAnsi="Times New Roman" w:cs="Times New Roman"/>
          <w:color w:val="000000"/>
          <w:sz w:val="22"/>
          <w:szCs w:val="22"/>
          <w:lang w:val="uk-UA" w:eastAsia="uk-UA" w:bidi="uk-UA"/>
        </w:rPr>
        <w:t>У підручнику викладено основні розділи економетрії. Розглянуто етапи станов</w:t>
      </w:r>
      <w:r w:rsidRPr="009D5494">
        <w:rPr>
          <w:rFonts w:ascii="Times New Roman" w:hAnsi="Times New Roman" w:cs="Times New Roman"/>
          <w:color w:val="000000"/>
          <w:sz w:val="22"/>
          <w:szCs w:val="22"/>
          <w:lang w:val="uk-UA" w:eastAsia="uk-UA" w:bidi="uk-UA"/>
        </w:rPr>
        <w:softHyphen/>
        <w:t>лення та розвитку цієї науки, методологічні засади економетричного дослідження складних соціально-економічних систем. Значну увагу приділено теоретичним та практичним аспектам побудови, дослідження і застосування економетричних мо</w:t>
      </w:r>
      <w:r w:rsidRPr="009D5494">
        <w:rPr>
          <w:rFonts w:ascii="Times New Roman" w:hAnsi="Times New Roman" w:cs="Times New Roman"/>
          <w:color w:val="000000"/>
          <w:sz w:val="22"/>
          <w:szCs w:val="22"/>
          <w:lang w:val="uk-UA" w:eastAsia="uk-UA" w:bidi="uk-UA"/>
        </w:rPr>
        <w:softHyphen/>
        <w:t>делей. Теоретичний матеріал книги проілюстровано прикладами, розділи закінчу</w:t>
      </w:r>
      <w:r w:rsidRPr="009D5494">
        <w:rPr>
          <w:rFonts w:ascii="Times New Roman" w:hAnsi="Times New Roman" w:cs="Times New Roman"/>
          <w:color w:val="000000"/>
          <w:sz w:val="22"/>
          <w:szCs w:val="22"/>
          <w:lang w:val="uk-UA" w:eastAsia="uk-UA" w:bidi="uk-UA"/>
        </w:rPr>
        <w:softHyphen/>
        <w:t>ються запитаннями для самоконтролю. До підручника додано компакт-диск, який містить тести для перевірки знань, а також завдання для самостійної роботи.</w:t>
      </w:r>
    </w:p>
    <w:p w:rsidR="009D5494" w:rsidRDefault="009D5494" w:rsidP="009D5494">
      <w:pPr>
        <w:pStyle w:val="20"/>
        <w:shd w:val="clear" w:color="auto" w:fill="auto"/>
        <w:spacing w:line="240" w:lineRule="auto"/>
        <w:rPr>
          <w:rFonts w:ascii="Times New Roman" w:hAnsi="Times New Roman" w:cs="Times New Roman"/>
          <w:color w:val="000000"/>
          <w:sz w:val="22"/>
          <w:szCs w:val="22"/>
          <w:lang w:val="uk-UA" w:eastAsia="uk-UA" w:bidi="uk-UA"/>
        </w:rPr>
      </w:pPr>
      <w:r w:rsidRPr="009D5494">
        <w:rPr>
          <w:rFonts w:ascii="Times New Roman" w:hAnsi="Times New Roman" w:cs="Times New Roman"/>
          <w:color w:val="000000"/>
          <w:sz w:val="22"/>
          <w:szCs w:val="22"/>
          <w:lang w:val="uk-UA" w:eastAsia="uk-UA" w:bidi="uk-UA"/>
        </w:rPr>
        <w:t>Призначено для студентів та магістрів вищих навчальних закладів, аспірантів, викладачів, науковців у галузі економіки.</w:t>
      </w:r>
    </w:p>
    <w:p w:rsidR="009D5494" w:rsidRDefault="009D5494" w:rsidP="009D5494">
      <w:pPr>
        <w:pStyle w:val="20"/>
        <w:shd w:val="clear" w:color="auto" w:fill="auto"/>
        <w:spacing w:line="240" w:lineRule="auto"/>
        <w:rPr>
          <w:rFonts w:ascii="Times New Roman" w:hAnsi="Times New Roman" w:cs="Times New Roman"/>
          <w:color w:val="000000"/>
          <w:sz w:val="22"/>
          <w:szCs w:val="22"/>
          <w:lang w:val="uk-UA" w:eastAsia="uk-UA" w:bidi="uk-UA"/>
        </w:rPr>
      </w:pPr>
    </w:p>
    <w:p w:rsidR="0020275C" w:rsidRDefault="0020275C" w:rsidP="009D5494">
      <w:pPr>
        <w:pStyle w:val="20"/>
        <w:shd w:val="clear" w:color="auto" w:fill="auto"/>
        <w:spacing w:line="240" w:lineRule="auto"/>
        <w:rPr>
          <w:rFonts w:ascii="Times New Roman" w:hAnsi="Times New Roman" w:cs="Times New Roman"/>
          <w:color w:val="000000"/>
          <w:sz w:val="22"/>
          <w:szCs w:val="22"/>
          <w:lang w:val="uk-UA" w:eastAsia="uk-UA" w:bidi="uk-UA"/>
        </w:rPr>
      </w:pPr>
    </w:p>
    <w:p w:rsidR="0020275C" w:rsidRDefault="0020275C" w:rsidP="009D5494">
      <w:pPr>
        <w:pStyle w:val="20"/>
        <w:shd w:val="clear" w:color="auto" w:fill="auto"/>
        <w:spacing w:line="240" w:lineRule="auto"/>
        <w:rPr>
          <w:rFonts w:ascii="Times New Roman" w:hAnsi="Times New Roman" w:cs="Times New Roman"/>
          <w:color w:val="000000"/>
          <w:sz w:val="22"/>
          <w:szCs w:val="22"/>
          <w:lang w:val="uk-UA" w:eastAsia="uk-UA" w:bidi="uk-UA"/>
        </w:rPr>
      </w:pPr>
    </w:p>
    <w:p w:rsidR="009D5494" w:rsidRDefault="009D5494" w:rsidP="009D5494">
      <w:pPr>
        <w:pStyle w:val="20"/>
        <w:shd w:val="clear" w:color="auto" w:fill="auto"/>
        <w:spacing w:line="240" w:lineRule="auto"/>
        <w:rPr>
          <w:rFonts w:ascii="Times New Roman" w:hAnsi="Times New Roman" w:cs="Times New Roman"/>
          <w:color w:val="000000"/>
          <w:sz w:val="22"/>
          <w:szCs w:val="22"/>
          <w:lang w:val="uk-UA" w:eastAsia="uk-UA" w:bidi="uk-UA"/>
        </w:rPr>
      </w:pPr>
    </w:p>
    <w:p w:rsidR="009D5494" w:rsidRDefault="009D5494" w:rsidP="009D5494">
      <w:pPr>
        <w:pStyle w:val="20"/>
        <w:shd w:val="clear" w:color="auto" w:fill="auto"/>
        <w:spacing w:line="240" w:lineRule="auto"/>
        <w:rPr>
          <w:rFonts w:ascii="Times New Roman" w:hAnsi="Times New Roman" w:cs="Times New Roman"/>
          <w:color w:val="000000"/>
          <w:sz w:val="22"/>
          <w:szCs w:val="22"/>
          <w:lang w:val="uk-UA" w:eastAsia="uk-UA" w:bidi="uk-UA"/>
        </w:rPr>
      </w:pPr>
    </w:p>
    <w:p w:rsidR="009D5494" w:rsidRDefault="009D5494" w:rsidP="009D5494">
      <w:pPr>
        <w:pStyle w:val="20"/>
        <w:shd w:val="clear" w:color="auto" w:fill="auto"/>
        <w:spacing w:line="240" w:lineRule="auto"/>
        <w:rPr>
          <w:rFonts w:ascii="Times New Roman" w:hAnsi="Times New Roman" w:cs="Times New Roman"/>
          <w:color w:val="000000"/>
          <w:sz w:val="22"/>
          <w:szCs w:val="22"/>
          <w:lang w:val="uk-UA" w:eastAsia="uk-UA" w:bidi="uk-UA"/>
        </w:rPr>
      </w:pPr>
    </w:p>
    <w:p w:rsidR="0020275C" w:rsidRPr="0020275C" w:rsidRDefault="009D5494" w:rsidP="0020275C">
      <w:pPr>
        <w:pStyle w:val="20"/>
        <w:shd w:val="clear" w:color="auto" w:fill="auto"/>
        <w:spacing w:line="240" w:lineRule="auto"/>
        <w:rPr>
          <w:rFonts w:ascii="Times New Roman" w:hAnsi="Times New Roman"/>
          <w:sz w:val="24"/>
          <w:szCs w:val="24"/>
          <w:lang w:val="uk-UA"/>
        </w:rPr>
      </w:pPr>
      <w:r w:rsidRPr="0020275C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752" behindDoc="0" locked="0" layoutInCell="1" allowOverlap="1">
            <wp:simplePos x="0" y="0"/>
            <wp:positionH relativeFrom="column">
              <wp:posOffset>15240</wp:posOffset>
            </wp:positionH>
            <wp:positionV relativeFrom="paragraph">
              <wp:posOffset>-4445</wp:posOffset>
            </wp:positionV>
            <wp:extent cx="1522730" cy="2095500"/>
            <wp:effectExtent l="19050" t="0" r="1270" b="0"/>
            <wp:wrapSquare wrapText="bothSides"/>
            <wp:docPr id="7" name="Рисунок 7" descr="H:\обкладинки\[Originals]\20171226092742255_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:\обкладинки\[Originals]\20171226092742255_000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2730" cy="2095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0275C" w:rsidRPr="0020275C">
        <w:rPr>
          <w:rFonts w:ascii="Times New Roman" w:hAnsi="Times New Roman"/>
          <w:sz w:val="24"/>
          <w:szCs w:val="24"/>
          <w:lang w:val="uk-UA"/>
        </w:rPr>
        <w:t>Парфіненко, Анатолій Юрійович</w:t>
      </w:r>
    </w:p>
    <w:p w:rsidR="0020275C" w:rsidRPr="0020275C" w:rsidRDefault="0020275C" w:rsidP="0020275C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16" w:lineRule="auto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20275C">
        <w:rPr>
          <w:rFonts w:ascii="Times New Roman" w:hAnsi="Times New Roman"/>
          <w:sz w:val="24"/>
          <w:szCs w:val="24"/>
          <w:lang w:val="uk-UA"/>
        </w:rPr>
        <w:t xml:space="preserve">Туристичне країнознавство [Текст] : підручник / А. Ю. Парфіненко, В. І. Сідоров, О. О. Любіцева. – 2-ге вид., переробл. і доп. – Київ : Знання, 2015. – 552 с. – </w:t>
      </w:r>
      <w:r w:rsidRPr="0020275C">
        <w:rPr>
          <w:rFonts w:ascii="Times New Roman" w:hAnsi="Times New Roman"/>
          <w:sz w:val="24"/>
          <w:szCs w:val="24"/>
        </w:rPr>
        <w:t>ISBN</w:t>
      </w:r>
      <w:r w:rsidRPr="0020275C">
        <w:rPr>
          <w:rFonts w:ascii="Times New Roman" w:hAnsi="Times New Roman"/>
          <w:sz w:val="24"/>
          <w:szCs w:val="24"/>
          <w:lang w:val="uk-UA"/>
        </w:rPr>
        <w:t xml:space="preserve"> 978-617-07-0139-8</w:t>
      </w:r>
    </w:p>
    <w:p w:rsidR="0020275C" w:rsidRPr="0020275C" w:rsidRDefault="0020275C" w:rsidP="0020275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20275C">
        <w:rPr>
          <w:rFonts w:ascii="Times New Roman" w:hAnsi="Times New Roman"/>
          <w:b/>
          <w:sz w:val="24"/>
          <w:szCs w:val="24"/>
          <w:lang w:val="uk-UA"/>
        </w:rPr>
        <w:t xml:space="preserve">УДК </w:t>
      </w:r>
      <w:bookmarkStart w:id="5" w:name="udk_8247"/>
      <w:r w:rsidRPr="0020275C">
        <w:rPr>
          <w:rFonts w:ascii="Times New Roman" w:hAnsi="Times New Roman"/>
          <w:b/>
          <w:sz w:val="24"/>
          <w:szCs w:val="24"/>
          <w:lang w:val="uk-UA"/>
        </w:rPr>
        <w:t>338.48-44(1-87)(075.8)</w:t>
      </w:r>
      <w:bookmarkEnd w:id="5"/>
    </w:p>
    <w:p w:rsidR="0020275C" w:rsidRPr="0020275C" w:rsidRDefault="0020275C" w:rsidP="0020275C">
      <w:pPr>
        <w:tabs>
          <w:tab w:val="left" w:pos="567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20275C">
        <w:rPr>
          <w:rFonts w:ascii="Times New Roman" w:hAnsi="Times New Roman"/>
          <w:b/>
          <w:sz w:val="24"/>
          <w:szCs w:val="24"/>
          <w:lang w:val="uk-UA"/>
        </w:rPr>
        <w:t>П18</w:t>
      </w:r>
    </w:p>
    <w:p w:rsidR="0020275C" w:rsidRPr="0020275C" w:rsidRDefault="0020275C" w:rsidP="0020275C">
      <w:pPr>
        <w:pStyle w:val="20"/>
        <w:shd w:val="clear" w:color="auto" w:fill="auto"/>
        <w:spacing w:line="240" w:lineRule="auto"/>
        <w:rPr>
          <w:rFonts w:ascii="Times New Roman" w:hAnsi="Times New Roman" w:cs="Times New Roman"/>
          <w:sz w:val="22"/>
          <w:szCs w:val="22"/>
        </w:rPr>
      </w:pPr>
      <w:r w:rsidRPr="0020275C">
        <w:rPr>
          <w:rFonts w:ascii="Times New Roman" w:hAnsi="Times New Roman" w:cs="Times New Roman"/>
          <w:color w:val="000000"/>
          <w:sz w:val="22"/>
          <w:szCs w:val="22"/>
          <w:lang w:val="uk-UA" w:eastAsia="uk-UA" w:bidi="uk-UA"/>
        </w:rPr>
        <w:t>Пропоноване видання — один із перших в Україні фундаментальних підруч</w:t>
      </w:r>
      <w:r w:rsidRPr="0020275C">
        <w:rPr>
          <w:rFonts w:ascii="Times New Roman" w:hAnsi="Times New Roman" w:cs="Times New Roman"/>
          <w:color w:val="000000"/>
          <w:sz w:val="22"/>
          <w:szCs w:val="22"/>
          <w:lang w:val="uk-UA" w:eastAsia="uk-UA" w:bidi="uk-UA"/>
        </w:rPr>
        <w:softHyphen/>
        <w:t>ників, у якому туристично-країнознавче знання розглядається як основа для створення туристичного іміджу країни, а туризм — як чинник глобалізації сучасного світу. У першій частині підручника висвітлено теоретичні засади туристичного країнознавства, зокрема процеси інституціоналізації, базові прин</w:t>
      </w:r>
      <w:r w:rsidRPr="0020275C">
        <w:rPr>
          <w:rFonts w:ascii="Times New Roman" w:hAnsi="Times New Roman" w:cs="Times New Roman"/>
          <w:color w:val="000000"/>
          <w:sz w:val="22"/>
          <w:szCs w:val="22"/>
          <w:lang w:val="uk-UA" w:eastAsia="uk-UA" w:bidi="uk-UA"/>
        </w:rPr>
        <w:softHyphen/>
        <w:t>ципи просторово-територіальної організації країн світу, розуміння й урахуван</w:t>
      </w:r>
      <w:r w:rsidRPr="0020275C">
        <w:rPr>
          <w:rFonts w:ascii="Times New Roman" w:hAnsi="Times New Roman" w:cs="Times New Roman"/>
          <w:color w:val="000000"/>
          <w:sz w:val="22"/>
          <w:szCs w:val="22"/>
          <w:lang w:val="uk-UA" w:eastAsia="uk-UA" w:bidi="uk-UA"/>
        </w:rPr>
        <w:softHyphen/>
        <w:t>ня їх політичного, етнічного, мовного та релігійного розмаїття, що постає як методологічне й методичне підґрунтя для вивчення туристичних ресурсів і потенційних можливостей цих країн. У другій частині наведено характеристи</w:t>
      </w:r>
      <w:r w:rsidRPr="0020275C">
        <w:rPr>
          <w:rFonts w:ascii="Times New Roman" w:hAnsi="Times New Roman" w:cs="Times New Roman"/>
          <w:color w:val="000000"/>
          <w:sz w:val="22"/>
          <w:szCs w:val="22"/>
          <w:lang w:val="uk-UA" w:eastAsia="uk-UA" w:bidi="uk-UA"/>
        </w:rPr>
        <w:softHyphen/>
        <w:t>ки ресурсів найважливіших макрорегіонів і країн, які є лідерами регіонального розвитку туризму. До кожного розділу додаються ключові поняття і терміни, контрольні запитання та завдання, рекомендована література, цікавий ілюстра</w:t>
      </w:r>
      <w:r w:rsidRPr="0020275C">
        <w:rPr>
          <w:rFonts w:ascii="Times New Roman" w:hAnsi="Times New Roman" w:cs="Times New Roman"/>
          <w:color w:val="000000"/>
          <w:sz w:val="22"/>
          <w:szCs w:val="22"/>
          <w:lang w:val="uk-UA" w:eastAsia="uk-UA" w:bidi="uk-UA"/>
        </w:rPr>
        <w:softHyphen/>
        <w:t>тивний матеріал. Усе це робить підручник інформаційно насиченим, доступним і сприятиме якісному засвоєнню студентами кожної теми та розвиткові креативного мислення.</w:t>
      </w:r>
    </w:p>
    <w:p w:rsidR="0020275C" w:rsidRPr="0020275C" w:rsidRDefault="0042572A" w:rsidP="0020275C">
      <w:pPr>
        <w:pStyle w:val="20"/>
        <w:shd w:val="clear" w:color="auto" w:fill="auto"/>
        <w:spacing w:after="209" w:line="240" w:lineRule="auto"/>
        <w:rPr>
          <w:rFonts w:ascii="Times New Roman" w:hAnsi="Times New Roman" w:cs="Times New Roman"/>
          <w:sz w:val="22"/>
          <w:szCs w:val="22"/>
        </w:rPr>
      </w:pPr>
      <w:r w:rsidRPr="0042572A">
        <w:rPr>
          <w:rFonts w:ascii="Times New Roman" w:hAnsi="Times New Roman" w:cs="Times New Roman"/>
          <w:sz w:val="22"/>
          <w:szCs w:val="22"/>
          <w:lang w:val="uk-UA" w:eastAsia="uk-UA" w:bidi="uk-UA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left:0;text-align:left;margin-left:275.75pt;margin-top:18.05pt;width:123.1pt;height:22.55pt;z-index:-251654656;mso-wrap-distance-left:36.25pt;mso-wrap-distance-top:4.75pt;mso-wrap-distance-right:5pt;mso-position-horizontal-relative:margin" filled="f" stroked="f">
            <v:textbox style="mso-fit-shape-to-text:t" inset="0,0,0,0">
              <w:txbxContent>
                <w:p w:rsidR="0020275C" w:rsidRPr="0020275C" w:rsidRDefault="0020275C" w:rsidP="0020275C"/>
              </w:txbxContent>
            </v:textbox>
            <w10:wrap type="square" side="left" anchorx="margin"/>
          </v:shape>
        </w:pict>
      </w:r>
      <w:r w:rsidR="0020275C" w:rsidRPr="0020275C">
        <w:rPr>
          <w:rFonts w:ascii="Times New Roman" w:hAnsi="Times New Roman" w:cs="Times New Roman"/>
          <w:color w:val="000000"/>
          <w:sz w:val="22"/>
          <w:szCs w:val="22"/>
          <w:lang w:val="uk-UA" w:eastAsia="uk-UA" w:bidi="uk-UA"/>
        </w:rPr>
        <w:t>Для студентів, аспірантів, викладачів вищих навчальних закладів туристич</w:t>
      </w:r>
      <w:r w:rsidR="0020275C" w:rsidRPr="0020275C">
        <w:rPr>
          <w:rFonts w:ascii="Times New Roman" w:hAnsi="Times New Roman" w:cs="Times New Roman"/>
          <w:color w:val="000000"/>
          <w:sz w:val="22"/>
          <w:szCs w:val="22"/>
          <w:lang w:val="uk-UA" w:eastAsia="uk-UA" w:bidi="uk-UA"/>
        </w:rPr>
        <w:softHyphen/>
        <w:t>ного профілю, всіх, хто цікавиться туризмом.</w:t>
      </w:r>
    </w:p>
    <w:p w:rsidR="005439C2" w:rsidRPr="005439C2" w:rsidRDefault="005439C2" w:rsidP="005439C2">
      <w:pPr>
        <w:pStyle w:val="20"/>
        <w:shd w:val="clear" w:color="auto" w:fill="auto"/>
        <w:spacing w:line="240" w:lineRule="auto"/>
        <w:jc w:val="left"/>
        <w:rPr>
          <w:rFonts w:ascii="Times New Roman" w:hAnsi="Times New Roman" w:cs="Times New Roman"/>
          <w:sz w:val="22"/>
          <w:szCs w:val="22"/>
        </w:rPr>
      </w:pPr>
    </w:p>
    <w:p w:rsidR="0086497B" w:rsidRDefault="0086497B" w:rsidP="005439C2">
      <w:pPr>
        <w:spacing w:line="240" w:lineRule="auto"/>
        <w:jc w:val="both"/>
        <w:rPr>
          <w:rFonts w:ascii="Times New Roman" w:hAnsi="Times New Roman" w:cs="Times New Roman"/>
          <w:lang w:val="uk-UA"/>
        </w:rPr>
      </w:pPr>
    </w:p>
    <w:p w:rsidR="0020275C" w:rsidRDefault="0020275C" w:rsidP="005439C2">
      <w:pPr>
        <w:spacing w:line="240" w:lineRule="auto"/>
        <w:jc w:val="both"/>
        <w:rPr>
          <w:rFonts w:ascii="Times New Roman" w:hAnsi="Times New Roman" w:cs="Times New Roman"/>
          <w:lang w:val="uk-UA"/>
        </w:rPr>
      </w:pPr>
    </w:p>
    <w:p w:rsidR="0020275C" w:rsidRDefault="0020275C" w:rsidP="005439C2">
      <w:pPr>
        <w:spacing w:line="240" w:lineRule="auto"/>
        <w:jc w:val="both"/>
        <w:rPr>
          <w:rFonts w:ascii="Times New Roman" w:hAnsi="Times New Roman" w:cs="Times New Roman"/>
          <w:lang w:val="uk-UA"/>
        </w:rPr>
      </w:pPr>
    </w:p>
    <w:p w:rsidR="0020275C" w:rsidRDefault="0020275C" w:rsidP="005439C2">
      <w:pPr>
        <w:spacing w:line="240" w:lineRule="auto"/>
        <w:jc w:val="both"/>
        <w:rPr>
          <w:rFonts w:ascii="Times New Roman" w:hAnsi="Times New Roman" w:cs="Times New Roman"/>
          <w:lang w:val="uk-UA"/>
        </w:rPr>
      </w:pPr>
    </w:p>
    <w:p w:rsidR="0020275C" w:rsidRPr="00987D1E" w:rsidRDefault="0020275C" w:rsidP="00987D1E">
      <w:pPr>
        <w:tabs>
          <w:tab w:val="left" w:pos="709"/>
        </w:tabs>
        <w:autoSpaceDE w:val="0"/>
        <w:autoSpaceDN w:val="0"/>
        <w:adjustRightInd w:val="0"/>
        <w:spacing w:after="0" w:line="216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987D1E">
        <w:rPr>
          <w:rFonts w:ascii="Times New Roman" w:hAnsi="Times New Roman"/>
          <w:noProof/>
          <w:sz w:val="24"/>
          <w:szCs w:val="24"/>
          <w:lang w:eastAsia="ru-RU"/>
        </w:rPr>
        <w:lastRenderedPageBreak/>
        <w:drawing>
          <wp:anchor distT="0" distB="0" distL="114300" distR="114300" simplePos="0" relativeHeight="251659776" behindDoc="0" locked="0" layoutInCell="1" allowOverlap="1">
            <wp:simplePos x="0" y="0"/>
            <wp:positionH relativeFrom="column">
              <wp:posOffset>3175</wp:posOffset>
            </wp:positionH>
            <wp:positionV relativeFrom="paragraph">
              <wp:posOffset>-43815</wp:posOffset>
            </wp:positionV>
            <wp:extent cx="1534795" cy="2190750"/>
            <wp:effectExtent l="19050" t="0" r="8255" b="0"/>
            <wp:wrapSquare wrapText="bothSides"/>
            <wp:docPr id="8" name="Рисунок 8" descr="H:\обкладинки\[Originals]\20171226092757335_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:\обкладинки\[Originals]\20171226092757335_000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4795" cy="2190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987D1E">
        <w:rPr>
          <w:rFonts w:ascii="Times New Roman" w:hAnsi="Times New Roman"/>
          <w:sz w:val="24"/>
          <w:szCs w:val="24"/>
          <w:lang w:val="uk-UA"/>
        </w:rPr>
        <w:t>Біологічна і біоорганічна хімія [Текст] : [базовий підручник] / за ред. Б. С. Зіменковського, І. В. Ніженковської. – Київ : Медицина, 2014. –</w:t>
      </w:r>
    </w:p>
    <w:p w:rsidR="00987D1E" w:rsidRPr="00987D1E" w:rsidRDefault="0020275C" w:rsidP="00987D1E">
      <w:pPr>
        <w:widowControl w:val="0"/>
        <w:autoSpaceDE w:val="0"/>
        <w:autoSpaceDN w:val="0"/>
        <w:adjustRightInd w:val="0"/>
        <w:spacing w:after="0" w:line="216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987D1E">
        <w:rPr>
          <w:rFonts w:ascii="Times New Roman" w:hAnsi="Times New Roman"/>
          <w:sz w:val="24"/>
          <w:szCs w:val="24"/>
          <w:lang w:val="uk-UA"/>
        </w:rPr>
        <w:t>Кн. 1 : Біоорганічна хімія : підручник для студ. вищ. мед. навч. закл. І</w:t>
      </w:r>
      <w:r w:rsidRPr="00987D1E">
        <w:rPr>
          <w:rFonts w:ascii="Times New Roman" w:hAnsi="Times New Roman"/>
          <w:sz w:val="24"/>
          <w:szCs w:val="24"/>
        </w:rPr>
        <w:t>V</w:t>
      </w:r>
      <w:r w:rsidRPr="00987D1E">
        <w:rPr>
          <w:rFonts w:ascii="Times New Roman" w:hAnsi="Times New Roman"/>
          <w:sz w:val="24"/>
          <w:szCs w:val="24"/>
          <w:lang w:val="uk-UA"/>
        </w:rPr>
        <w:t xml:space="preserve"> рівня акредитації /</w:t>
      </w:r>
    </w:p>
    <w:p w:rsidR="00987D1E" w:rsidRPr="00987D1E" w:rsidRDefault="0020275C" w:rsidP="00987D1E">
      <w:pPr>
        <w:widowControl w:val="0"/>
        <w:autoSpaceDE w:val="0"/>
        <w:autoSpaceDN w:val="0"/>
        <w:adjustRightInd w:val="0"/>
        <w:spacing w:after="0" w:line="216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987D1E">
        <w:rPr>
          <w:rFonts w:ascii="Times New Roman" w:hAnsi="Times New Roman"/>
          <w:sz w:val="24"/>
          <w:szCs w:val="24"/>
          <w:lang w:val="uk-UA"/>
        </w:rPr>
        <w:t xml:space="preserve"> Б. С. Зіменковський, В. А. Музиченко,</w:t>
      </w:r>
    </w:p>
    <w:p w:rsidR="00987D1E" w:rsidRPr="00987D1E" w:rsidRDefault="0020275C" w:rsidP="00987D1E">
      <w:pPr>
        <w:widowControl w:val="0"/>
        <w:autoSpaceDE w:val="0"/>
        <w:autoSpaceDN w:val="0"/>
        <w:adjustRightInd w:val="0"/>
        <w:spacing w:after="0" w:line="216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987D1E">
        <w:rPr>
          <w:rFonts w:ascii="Times New Roman" w:hAnsi="Times New Roman"/>
          <w:sz w:val="24"/>
          <w:szCs w:val="24"/>
          <w:lang w:val="uk-UA"/>
        </w:rPr>
        <w:t xml:space="preserve"> І. В. Ніженковська, Г. О. Сирота. – 2014. – 272 с.</w:t>
      </w:r>
    </w:p>
    <w:p w:rsidR="0020275C" w:rsidRPr="00987D1E" w:rsidRDefault="0020275C" w:rsidP="0020275C">
      <w:pPr>
        <w:widowControl w:val="0"/>
        <w:autoSpaceDE w:val="0"/>
        <w:autoSpaceDN w:val="0"/>
        <w:adjustRightInd w:val="0"/>
        <w:spacing w:after="0" w:line="216" w:lineRule="auto"/>
        <w:rPr>
          <w:rFonts w:ascii="Times New Roman" w:hAnsi="Times New Roman"/>
          <w:sz w:val="24"/>
          <w:szCs w:val="24"/>
          <w:lang w:val="uk-UA"/>
        </w:rPr>
      </w:pPr>
      <w:r w:rsidRPr="00987D1E">
        <w:rPr>
          <w:rFonts w:ascii="Times New Roman" w:hAnsi="Times New Roman"/>
          <w:sz w:val="24"/>
          <w:szCs w:val="24"/>
        </w:rPr>
        <w:t>ISBN</w:t>
      </w:r>
      <w:r w:rsidRPr="00987D1E">
        <w:rPr>
          <w:rFonts w:ascii="Times New Roman" w:hAnsi="Times New Roman"/>
          <w:sz w:val="24"/>
          <w:szCs w:val="24"/>
          <w:lang w:val="uk-UA"/>
        </w:rPr>
        <w:t xml:space="preserve"> 978-617-505-323-2</w:t>
      </w:r>
    </w:p>
    <w:p w:rsidR="0020275C" w:rsidRPr="00987D1E" w:rsidRDefault="0020275C" w:rsidP="0020275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  <w:lang w:val="uk-UA"/>
        </w:rPr>
      </w:pPr>
      <w:r w:rsidRPr="003340F5">
        <w:rPr>
          <w:rFonts w:ascii="Times New Roman" w:hAnsi="Times New Roman"/>
          <w:b/>
          <w:sz w:val="24"/>
          <w:szCs w:val="24"/>
          <w:lang w:val="uk-UA"/>
        </w:rPr>
        <w:t>УДК 577.1(075.8)</w:t>
      </w:r>
    </w:p>
    <w:p w:rsidR="0020275C" w:rsidRPr="003340F5" w:rsidRDefault="0020275C" w:rsidP="0020275C">
      <w:p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  <w:lang w:val="uk-UA"/>
        </w:rPr>
      </w:pPr>
      <w:r w:rsidRPr="00987D1E">
        <w:rPr>
          <w:rFonts w:ascii="Times New Roman" w:hAnsi="Times New Roman"/>
          <w:b/>
          <w:sz w:val="24"/>
          <w:szCs w:val="24"/>
          <w:lang w:val="uk-UA"/>
        </w:rPr>
        <w:t>Б</w:t>
      </w:r>
      <w:r w:rsidRPr="003340F5">
        <w:rPr>
          <w:rFonts w:ascii="Times New Roman" w:hAnsi="Times New Roman"/>
          <w:b/>
          <w:sz w:val="24"/>
          <w:szCs w:val="24"/>
          <w:lang w:val="uk-UA"/>
        </w:rPr>
        <w:t>63</w:t>
      </w:r>
    </w:p>
    <w:p w:rsidR="00987D1E" w:rsidRPr="003340F5" w:rsidRDefault="00987D1E" w:rsidP="00987D1E">
      <w:pPr>
        <w:pStyle w:val="20"/>
        <w:shd w:val="clear" w:color="auto" w:fill="auto"/>
        <w:spacing w:line="240" w:lineRule="auto"/>
        <w:rPr>
          <w:rFonts w:ascii="Times New Roman" w:hAnsi="Times New Roman" w:cs="Times New Roman"/>
          <w:sz w:val="22"/>
          <w:szCs w:val="22"/>
          <w:lang w:val="uk-UA"/>
        </w:rPr>
      </w:pPr>
      <w:r w:rsidRPr="00987D1E">
        <w:rPr>
          <w:rFonts w:ascii="Times New Roman" w:hAnsi="Times New Roman" w:cs="Times New Roman"/>
          <w:color w:val="000000"/>
          <w:sz w:val="22"/>
          <w:szCs w:val="22"/>
          <w:lang w:val="uk-UA" w:eastAsia="uk-UA" w:bidi="uk-UA"/>
        </w:rPr>
        <w:t>У підручнику на основі сучасних засад теоретичної органічної хімії викладено будо</w:t>
      </w:r>
      <w:r w:rsidRPr="00987D1E">
        <w:rPr>
          <w:rFonts w:ascii="Times New Roman" w:hAnsi="Times New Roman" w:cs="Times New Roman"/>
          <w:color w:val="000000"/>
          <w:sz w:val="22"/>
          <w:szCs w:val="22"/>
          <w:lang w:val="uk-UA" w:eastAsia="uk-UA" w:bidi="uk-UA"/>
        </w:rPr>
        <w:softHyphen/>
        <w:t>ву, хімічні властивості та біологічну роль органічних сполук, які беруть участь у процесах метаболізму людини: низькомолекулярних біорегуляторів (вітамінів, гормонів, інших при</w:t>
      </w:r>
      <w:r w:rsidRPr="00987D1E">
        <w:rPr>
          <w:rFonts w:ascii="Times New Roman" w:hAnsi="Times New Roman" w:cs="Times New Roman"/>
          <w:color w:val="000000"/>
          <w:sz w:val="22"/>
          <w:szCs w:val="22"/>
          <w:lang w:val="uk-UA" w:eastAsia="uk-UA" w:bidi="uk-UA"/>
        </w:rPr>
        <w:softHyphen/>
        <w:t>родних та синтетичних біологічно активних сполук, у тому числі деяких лікарських засобів і токсичних сполук) та біополімерів (вуглеводів, білків, нуклеїнових кислот).</w:t>
      </w:r>
    </w:p>
    <w:p w:rsidR="00987D1E" w:rsidRDefault="00987D1E" w:rsidP="00987D1E">
      <w:pPr>
        <w:pStyle w:val="20"/>
        <w:shd w:val="clear" w:color="auto" w:fill="auto"/>
        <w:spacing w:line="240" w:lineRule="auto"/>
        <w:rPr>
          <w:rFonts w:ascii="Times New Roman" w:hAnsi="Times New Roman" w:cs="Times New Roman"/>
          <w:color w:val="000000"/>
          <w:sz w:val="22"/>
          <w:szCs w:val="22"/>
          <w:lang w:val="uk-UA" w:eastAsia="uk-UA" w:bidi="uk-UA"/>
        </w:rPr>
      </w:pPr>
      <w:r w:rsidRPr="00987D1E">
        <w:rPr>
          <w:rFonts w:ascii="Times New Roman" w:hAnsi="Times New Roman" w:cs="Times New Roman"/>
          <w:color w:val="000000"/>
          <w:sz w:val="22"/>
          <w:szCs w:val="22"/>
          <w:lang w:val="uk-UA" w:eastAsia="uk-UA" w:bidi="uk-UA"/>
        </w:rPr>
        <w:t>Для студентів і викладачів вищих медичних (фармацевтичних) навчальних закладів IV рівнів акредитації.</w:t>
      </w:r>
    </w:p>
    <w:p w:rsidR="00987D1E" w:rsidRDefault="00987D1E" w:rsidP="00987D1E">
      <w:pPr>
        <w:pStyle w:val="20"/>
        <w:shd w:val="clear" w:color="auto" w:fill="auto"/>
        <w:spacing w:line="240" w:lineRule="auto"/>
        <w:rPr>
          <w:rFonts w:ascii="Times New Roman" w:hAnsi="Times New Roman" w:cs="Times New Roman"/>
          <w:color w:val="000000"/>
          <w:sz w:val="22"/>
          <w:szCs w:val="22"/>
          <w:lang w:val="uk-UA" w:eastAsia="uk-UA" w:bidi="uk-UA"/>
        </w:rPr>
      </w:pPr>
    </w:p>
    <w:p w:rsidR="00987D1E" w:rsidRDefault="00987D1E" w:rsidP="00987D1E">
      <w:pPr>
        <w:pStyle w:val="20"/>
        <w:shd w:val="clear" w:color="auto" w:fill="auto"/>
        <w:spacing w:line="240" w:lineRule="auto"/>
        <w:rPr>
          <w:rFonts w:ascii="Times New Roman" w:hAnsi="Times New Roman" w:cs="Times New Roman"/>
          <w:color w:val="000000"/>
          <w:sz w:val="22"/>
          <w:szCs w:val="22"/>
          <w:lang w:val="uk-UA" w:eastAsia="uk-UA" w:bidi="uk-UA"/>
        </w:rPr>
      </w:pPr>
    </w:p>
    <w:p w:rsidR="00987D1E" w:rsidRDefault="00987D1E" w:rsidP="00987D1E">
      <w:pPr>
        <w:pStyle w:val="20"/>
        <w:shd w:val="clear" w:color="auto" w:fill="auto"/>
        <w:spacing w:line="240" w:lineRule="auto"/>
        <w:rPr>
          <w:rFonts w:ascii="Times New Roman" w:hAnsi="Times New Roman" w:cs="Times New Roman"/>
          <w:color w:val="000000"/>
          <w:sz w:val="22"/>
          <w:szCs w:val="22"/>
          <w:lang w:val="uk-UA" w:eastAsia="uk-UA" w:bidi="uk-UA"/>
        </w:rPr>
      </w:pPr>
    </w:p>
    <w:p w:rsidR="00987D1E" w:rsidRDefault="00987D1E" w:rsidP="00987D1E">
      <w:pPr>
        <w:pStyle w:val="20"/>
        <w:shd w:val="clear" w:color="auto" w:fill="auto"/>
        <w:spacing w:line="240" w:lineRule="auto"/>
        <w:rPr>
          <w:rFonts w:ascii="Times New Roman" w:hAnsi="Times New Roman" w:cs="Times New Roman"/>
          <w:color w:val="000000"/>
          <w:sz w:val="22"/>
          <w:szCs w:val="22"/>
          <w:lang w:val="uk-UA" w:eastAsia="uk-UA" w:bidi="uk-UA"/>
        </w:rPr>
      </w:pPr>
    </w:p>
    <w:p w:rsidR="00987D1E" w:rsidRDefault="00987D1E" w:rsidP="00987D1E">
      <w:pPr>
        <w:pStyle w:val="20"/>
        <w:shd w:val="clear" w:color="auto" w:fill="auto"/>
        <w:spacing w:line="240" w:lineRule="auto"/>
        <w:rPr>
          <w:rFonts w:ascii="Times New Roman" w:hAnsi="Times New Roman" w:cs="Times New Roman"/>
          <w:color w:val="000000"/>
          <w:sz w:val="22"/>
          <w:szCs w:val="22"/>
          <w:lang w:val="uk-UA" w:eastAsia="uk-UA" w:bidi="uk-UA"/>
        </w:rPr>
      </w:pPr>
    </w:p>
    <w:p w:rsidR="00987D1E" w:rsidRDefault="00987D1E" w:rsidP="00987D1E">
      <w:pPr>
        <w:pStyle w:val="20"/>
        <w:shd w:val="clear" w:color="auto" w:fill="auto"/>
        <w:spacing w:line="240" w:lineRule="auto"/>
        <w:rPr>
          <w:rFonts w:ascii="Times New Roman" w:hAnsi="Times New Roman" w:cs="Times New Roman"/>
          <w:color w:val="000000"/>
          <w:sz w:val="22"/>
          <w:szCs w:val="22"/>
          <w:lang w:val="uk-UA" w:eastAsia="uk-UA" w:bidi="uk-UA"/>
        </w:rPr>
      </w:pPr>
    </w:p>
    <w:p w:rsidR="00987D1E" w:rsidRPr="00987D1E" w:rsidRDefault="00987D1E" w:rsidP="00987D1E">
      <w:pPr>
        <w:pStyle w:val="20"/>
        <w:shd w:val="clear" w:color="auto" w:fill="auto"/>
        <w:spacing w:line="240" w:lineRule="auto"/>
        <w:rPr>
          <w:rFonts w:ascii="Times New Roman" w:hAnsi="Times New Roman"/>
          <w:sz w:val="24"/>
          <w:szCs w:val="24"/>
          <w:lang w:val="uk-UA"/>
        </w:rPr>
      </w:pPr>
      <w:r w:rsidRPr="00987D1E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0800" behindDoc="0" locked="0" layoutInCell="1" allowOverlap="1">
            <wp:simplePos x="0" y="0"/>
            <wp:positionH relativeFrom="column">
              <wp:posOffset>15240</wp:posOffset>
            </wp:positionH>
            <wp:positionV relativeFrom="paragraph">
              <wp:posOffset>0</wp:posOffset>
            </wp:positionV>
            <wp:extent cx="1628775" cy="2428875"/>
            <wp:effectExtent l="19050" t="0" r="9525" b="0"/>
            <wp:wrapSquare wrapText="bothSides"/>
            <wp:docPr id="9" name="Рисунок 9" descr="H:\обкладинки\[Originals]\20171226092814850_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:\обкладинки\[Originals]\20171226092814850_000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8775" cy="2428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987D1E">
        <w:rPr>
          <w:rFonts w:ascii="Times New Roman" w:hAnsi="Times New Roman"/>
          <w:sz w:val="24"/>
          <w:szCs w:val="24"/>
          <w:lang w:val="uk-UA"/>
        </w:rPr>
        <w:t>Економічна</w:t>
      </w:r>
      <w:r w:rsidRPr="00987D1E">
        <w:rPr>
          <w:rFonts w:ascii="Times New Roman" w:hAnsi="Times New Roman"/>
          <w:sz w:val="24"/>
          <w:szCs w:val="24"/>
        </w:rPr>
        <w:t xml:space="preserve"> </w:t>
      </w:r>
      <w:r w:rsidRPr="00987D1E">
        <w:rPr>
          <w:rFonts w:ascii="Times New Roman" w:hAnsi="Times New Roman"/>
          <w:sz w:val="24"/>
          <w:szCs w:val="24"/>
          <w:lang w:val="uk-UA"/>
        </w:rPr>
        <w:t>теорія</w:t>
      </w:r>
      <w:r w:rsidRPr="00987D1E">
        <w:rPr>
          <w:rFonts w:ascii="Times New Roman" w:hAnsi="Times New Roman"/>
          <w:sz w:val="24"/>
          <w:szCs w:val="24"/>
        </w:rPr>
        <w:t xml:space="preserve">. </w:t>
      </w:r>
      <w:r w:rsidRPr="00987D1E">
        <w:rPr>
          <w:rFonts w:ascii="Times New Roman" w:hAnsi="Times New Roman"/>
          <w:sz w:val="24"/>
          <w:szCs w:val="24"/>
          <w:lang w:val="uk-UA"/>
        </w:rPr>
        <w:t>Політекономія</w:t>
      </w:r>
      <w:r w:rsidRPr="00987D1E">
        <w:rPr>
          <w:rFonts w:ascii="Times New Roman" w:hAnsi="Times New Roman"/>
          <w:sz w:val="24"/>
          <w:szCs w:val="24"/>
        </w:rPr>
        <w:t xml:space="preserve"> [</w:t>
      </w:r>
      <w:r w:rsidRPr="00987D1E">
        <w:rPr>
          <w:rFonts w:ascii="Times New Roman" w:hAnsi="Times New Roman"/>
          <w:sz w:val="24"/>
          <w:szCs w:val="24"/>
          <w:lang w:val="uk-UA"/>
        </w:rPr>
        <w:t>Текст</w:t>
      </w:r>
      <w:r w:rsidRPr="00987D1E">
        <w:rPr>
          <w:rFonts w:ascii="Times New Roman" w:hAnsi="Times New Roman"/>
          <w:sz w:val="24"/>
          <w:szCs w:val="24"/>
        </w:rPr>
        <w:t xml:space="preserve">] : </w:t>
      </w:r>
      <w:r w:rsidRPr="00987D1E">
        <w:rPr>
          <w:rFonts w:ascii="Times New Roman" w:hAnsi="Times New Roman"/>
          <w:sz w:val="24"/>
          <w:szCs w:val="24"/>
          <w:lang w:val="uk-UA"/>
        </w:rPr>
        <w:t>підручник</w:t>
      </w:r>
      <w:r w:rsidRPr="00987D1E">
        <w:rPr>
          <w:rFonts w:ascii="Times New Roman" w:hAnsi="Times New Roman"/>
          <w:sz w:val="24"/>
          <w:szCs w:val="24"/>
        </w:rPr>
        <w:t xml:space="preserve"> / [</w:t>
      </w:r>
      <w:r w:rsidRPr="00987D1E">
        <w:rPr>
          <w:rFonts w:ascii="Times New Roman" w:hAnsi="Times New Roman"/>
          <w:sz w:val="24"/>
          <w:szCs w:val="24"/>
          <w:lang w:val="uk-UA"/>
        </w:rPr>
        <w:t>В</w:t>
      </w:r>
      <w:r w:rsidRPr="00987D1E">
        <w:rPr>
          <w:rFonts w:ascii="Times New Roman" w:hAnsi="Times New Roman"/>
          <w:sz w:val="24"/>
          <w:szCs w:val="24"/>
        </w:rPr>
        <w:t xml:space="preserve">. </w:t>
      </w:r>
      <w:r w:rsidRPr="00987D1E">
        <w:rPr>
          <w:rFonts w:ascii="Times New Roman" w:hAnsi="Times New Roman"/>
          <w:sz w:val="24"/>
          <w:szCs w:val="24"/>
          <w:lang w:val="uk-UA"/>
        </w:rPr>
        <w:t>Д</w:t>
      </w:r>
      <w:r w:rsidRPr="00987D1E">
        <w:rPr>
          <w:rFonts w:ascii="Times New Roman" w:hAnsi="Times New Roman"/>
          <w:sz w:val="24"/>
          <w:szCs w:val="24"/>
        </w:rPr>
        <w:t xml:space="preserve">. </w:t>
      </w:r>
      <w:r w:rsidRPr="00987D1E">
        <w:rPr>
          <w:rFonts w:ascii="Times New Roman" w:hAnsi="Times New Roman"/>
          <w:sz w:val="24"/>
          <w:szCs w:val="24"/>
          <w:lang w:val="uk-UA"/>
        </w:rPr>
        <w:t>Бази-левич</w:t>
      </w:r>
      <w:r w:rsidRPr="00987D1E">
        <w:rPr>
          <w:rFonts w:ascii="Times New Roman" w:hAnsi="Times New Roman"/>
          <w:sz w:val="24"/>
          <w:szCs w:val="24"/>
        </w:rPr>
        <w:t xml:space="preserve">, </w:t>
      </w:r>
      <w:r w:rsidRPr="00987D1E">
        <w:rPr>
          <w:rFonts w:ascii="Times New Roman" w:hAnsi="Times New Roman"/>
          <w:sz w:val="24"/>
          <w:szCs w:val="24"/>
          <w:lang w:val="uk-UA"/>
        </w:rPr>
        <w:t>В</w:t>
      </w:r>
      <w:r w:rsidRPr="00987D1E">
        <w:rPr>
          <w:rFonts w:ascii="Times New Roman" w:hAnsi="Times New Roman"/>
          <w:sz w:val="24"/>
          <w:szCs w:val="24"/>
        </w:rPr>
        <w:t xml:space="preserve">. </w:t>
      </w:r>
      <w:r w:rsidRPr="00987D1E">
        <w:rPr>
          <w:rFonts w:ascii="Times New Roman" w:hAnsi="Times New Roman"/>
          <w:sz w:val="24"/>
          <w:szCs w:val="24"/>
          <w:lang w:val="uk-UA"/>
        </w:rPr>
        <w:t>М</w:t>
      </w:r>
      <w:r w:rsidRPr="00987D1E">
        <w:rPr>
          <w:rFonts w:ascii="Times New Roman" w:hAnsi="Times New Roman"/>
          <w:sz w:val="24"/>
          <w:szCs w:val="24"/>
        </w:rPr>
        <w:t xml:space="preserve">. </w:t>
      </w:r>
      <w:r w:rsidRPr="00987D1E">
        <w:rPr>
          <w:rFonts w:ascii="Times New Roman" w:hAnsi="Times New Roman"/>
          <w:sz w:val="24"/>
          <w:szCs w:val="24"/>
          <w:lang w:val="uk-UA"/>
        </w:rPr>
        <w:t>Попов</w:t>
      </w:r>
      <w:r w:rsidRPr="00987D1E">
        <w:rPr>
          <w:rFonts w:ascii="Times New Roman" w:hAnsi="Times New Roman"/>
          <w:sz w:val="24"/>
          <w:szCs w:val="24"/>
        </w:rPr>
        <w:t xml:space="preserve">, </w:t>
      </w:r>
      <w:r w:rsidRPr="00987D1E">
        <w:rPr>
          <w:rFonts w:ascii="Times New Roman" w:hAnsi="Times New Roman"/>
          <w:sz w:val="24"/>
          <w:szCs w:val="24"/>
          <w:lang w:val="uk-UA"/>
        </w:rPr>
        <w:t>К</w:t>
      </w:r>
      <w:r w:rsidRPr="00987D1E">
        <w:rPr>
          <w:rFonts w:ascii="Times New Roman" w:hAnsi="Times New Roman"/>
          <w:sz w:val="24"/>
          <w:szCs w:val="24"/>
        </w:rPr>
        <w:t xml:space="preserve">. </w:t>
      </w:r>
      <w:r w:rsidRPr="00987D1E">
        <w:rPr>
          <w:rFonts w:ascii="Times New Roman" w:hAnsi="Times New Roman"/>
          <w:sz w:val="24"/>
          <w:szCs w:val="24"/>
          <w:lang w:val="uk-UA"/>
        </w:rPr>
        <w:t>С</w:t>
      </w:r>
      <w:r w:rsidRPr="00987D1E">
        <w:rPr>
          <w:rFonts w:ascii="Times New Roman" w:hAnsi="Times New Roman"/>
          <w:sz w:val="24"/>
          <w:szCs w:val="24"/>
        </w:rPr>
        <w:t xml:space="preserve">. </w:t>
      </w:r>
      <w:r w:rsidRPr="00987D1E">
        <w:rPr>
          <w:rFonts w:ascii="Times New Roman" w:hAnsi="Times New Roman"/>
          <w:sz w:val="24"/>
          <w:szCs w:val="24"/>
          <w:lang w:val="uk-UA"/>
        </w:rPr>
        <w:t>Базилевич</w:t>
      </w:r>
      <w:r w:rsidRPr="00987D1E">
        <w:rPr>
          <w:rFonts w:ascii="Times New Roman" w:hAnsi="Times New Roman"/>
          <w:sz w:val="24"/>
          <w:szCs w:val="24"/>
        </w:rPr>
        <w:t xml:space="preserve">, </w:t>
      </w:r>
      <w:r w:rsidRPr="00987D1E">
        <w:rPr>
          <w:rFonts w:ascii="Times New Roman" w:hAnsi="Times New Roman"/>
          <w:sz w:val="24"/>
          <w:szCs w:val="24"/>
          <w:lang w:val="uk-UA"/>
        </w:rPr>
        <w:t>Н</w:t>
      </w:r>
      <w:r w:rsidRPr="00987D1E">
        <w:rPr>
          <w:rFonts w:ascii="Times New Roman" w:hAnsi="Times New Roman"/>
          <w:sz w:val="24"/>
          <w:szCs w:val="24"/>
        </w:rPr>
        <w:t xml:space="preserve">. </w:t>
      </w:r>
      <w:r w:rsidRPr="00987D1E">
        <w:rPr>
          <w:rFonts w:ascii="Times New Roman" w:hAnsi="Times New Roman"/>
          <w:sz w:val="24"/>
          <w:szCs w:val="24"/>
          <w:lang w:val="uk-UA"/>
        </w:rPr>
        <w:t>І</w:t>
      </w:r>
      <w:r w:rsidRPr="00987D1E">
        <w:rPr>
          <w:rFonts w:ascii="Times New Roman" w:hAnsi="Times New Roman"/>
          <w:sz w:val="24"/>
          <w:szCs w:val="24"/>
        </w:rPr>
        <w:t xml:space="preserve">. </w:t>
      </w:r>
      <w:r w:rsidRPr="00987D1E">
        <w:rPr>
          <w:rFonts w:ascii="Times New Roman" w:hAnsi="Times New Roman"/>
          <w:sz w:val="24"/>
          <w:szCs w:val="24"/>
          <w:lang w:val="uk-UA"/>
        </w:rPr>
        <w:t>Гражевська</w:t>
      </w:r>
      <w:r w:rsidRPr="00987D1E">
        <w:rPr>
          <w:rFonts w:ascii="Times New Roman" w:hAnsi="Times New Roman"/>
          <w:sz w:val="24"/>
          <w:szCs w:val="24"/>
        </w:rPr>
        <w:t xml:space="preserve">] ; </w:t>
      </w:r>
      <w:r w:rsidRPr="00987D1E">
        <w:rPr>
          <w:rFonts w:ascii="Times New Roman" w:hAnsi="Times New Roman"/>
          <w:sz w:val="24"/>
          <w:szCs w:val="24"/>
          <w:lang w:val="uk-UA"/>
        </w:rPr>
        <w:t>за</w:t>
      </w:r>
      <w:r w:rsidRPr="00987D1E">
        <w:rPr>
          <w:rFonts w:ascii="Times New Roman" w:hAnsi="Times New Roman"/>
          <w:sz w:val="24"/>
          <w:szCs w:val="24"/>
        </w:rPr>
        <w:t xml:space="preserve"> </w:t>
      </w:r>
      <w:r w:rsidRPr="00987D1E">
        <w:rPr>
          <w:rFonts w:ascii="Times New Roman" w:hAnsi="Times New Roman"/>
          <w:sz w:val="24"/>
          <w:szCs w:val="24"/>
          <w:lang w:val="uk-UA"/>
        </w:rPr>
        <w:t>ред</w:t>
      </w:r>
      <w:r w:rsidRPr="00987D1E">
        <w:rPr>
          <w:rFonts w:ascii="Times New Roman" w:hAnsi="Times New Roman"/>
          <w:sz w:val="24"/>
          <w:szCs w:val="24"/>
        </w:rPr>
        <w:t xml:space="preserve">. </w:t>
      </w:r>
      <w:r w:rsidRPr="00987D1E">
        <w:rPr>
          <w:rFonts w:ascii="Times New Roman" w:hAnsi="Times New Roman"/>
          <w:sz w:val="24"/>
          <w:szCs w:val="24"/>
          <w:lang w:val="uk-UA"/>
        </w:rPr>
        <w:t>В</w:t>
      </w:r>
      <w:r w:rsidRPr="00987D1E">
        <w:rPr>
          <w:rFonts w:ascii="Times New Roman" w:hAnsi="Times New Roman"/>
          <w:sz w:val="24"/>
          <w:szCs w:val="24"/>
        </w:rPr>
        <w:t xml:space="preserve">. </w:t>
      </w:r>
      <w:r w:rsidRPr="00987D1E">
        <w:rPr>
          <w:rFonts w:ascii="Times New Roman" w:hAnsi="Times New Roman"/>
          <w:sz w:val="24"/>
          <w:szCs w:val="24"/>
          <w:lang w:val="uk-UA"/>
        </w:rPr>
        <w:t>Д</w:t>
      </w:r>
      <w:r w:rsidRPr="00987D1E">
        <w:rPr>
          <w:rFonts w:ascii="Times New Roman" w:hAnsi="Times New Roman"/>
          <w:sz w:val="24"/>
          <w:szCs w:val="24"/>
        </w:rPr>
        <w:t xml:space="preserve">. </w:t>
      </w:r>
      <w:r w:rsidRPr="00987D1E">
        <w:rPr>
          <w:rFonts w:ascii="Times New Roman" w:hAnsi="Times New Roman"/>
          <w:sz w:val="24"/>
          <w:szCs w:val="24"/>
          <w:lang w:val="uk-UA"/>
        </w:rPr>
        <w:t xml:space="preserve">Бази-левича. – </w:t>
      </w:r>
      <w:r w:rsidRPr="00987D1E">
        <w:rPr>
          <w:rFonts w:ascii="Times New Roman" w:hAnsi="Times New Roman"/>
          <w:sz w:val="24"/>
          <w:szCs w:val="24"/>
        </w:rPr>
        <w:t>9-</w:t>
      </w:r>
      <w:r w:rsidRPr="00987D1E">
        <w:rPr>
          <w:rFonts w:ascii="Times New Roman" w:hAnsi="Times New Roman"/>
          <w:sz w:val="24"/>
          <w:szCs w:val="24"/>
          <w:lang w:val="uk-UA"/>
        </w:rPr>
        <w:t>е</w:t>
      </w:r>
      <w:r w:rsidRPr="00987D1E">
        <w:rPr>
          <w:rFonts w:ascii="Times New Roman" w:hAnsi="Times New Roman"/>
          <w:sz w:val="24"/>
          <w:szCs w:val="24"/>
        </w:rPr>
        <w:t xml:space="preserve"> </w:t>
      </w:r>
      <w:r w:rsidRPr="00987D1E">
        <w:rPr>
          <w:rFonts w:ascii="Times New Roman" w:hAnsi="Times New Roman"/>
          <w:sz w:val="24"/>
          <w:szCs w:val="24"/>
          <w:lang w:val="uk-UA"/>
        </w:rPr>
        <w:t>вид</w:t>
      </w:r>
      <w:r w:rsidRPr="00987D1E">
        <w:rPr>
          <w:rFonts w:ascii="Times New Roman" w:hAnsi="Times New Roman"/>
          <w:sz w:val="24"/>
          <w:szCs w:val="24"/>
        </w:rPr>
        <w:t xml:space="preserve">., </w:t>
      </w:r>
      <w:r w:rsidRPr="00987D1E">
        <w:rPr>
          <w:rFonts w:ascii="Times New Roman" w:hAnsi="Times New Roman"/>
          <w:sz w:val="24"/>
          <w:szCs w:val="24"/>
          <w:lang w:val="uk-UA"/>
        </w:rPr>
        <w:t>доп</w:t>
      </w:r>
      <w:r w:rsidRPr="00987D1E">
        <w:rPr>
          <w:rFonts w:ascii="Times New Roman" w:hAnsi="Times New Roman"/>
          <w:sz w:val="24"/>
          <w:szCs w:val="24"/>
        </w:rPr>
        <w:t xml:space="preserve">. – </w:t>
      </w:r>
      <w:r w:rsidRPr="00987D1E">
        <w:rPr>
          <w:rFonts w:ascii="Times New Roman" w:hAnsi="Times New Roman"/>
          <w:sz w:val="24"/>
          <w:szCs w:val="24"/>
          <w:lang w:val="uk-UA"/>
        </w:rPr>
        <w:t>Київ</w:t>
      </w:r>
      <w:r w:rsidRPr="00987D1E">
        <w:rPr>
          <w:rFonts w:ascii="Times New Roman" w:hAnsi="Times New Roman"/>
          <w:sz w:val="24"/>
          <w:szCs w:val="24"/>
        </w:rPr>
        <w:t xml:space="preserve"> : </w:t>
      </w:r>
      <w:r w:rsidRPr="00987D1E">
        <w:rPr>
          <w:rFonts w:ascii="Times New Roman" w:hAnsi="Times New Roman"/>
          <w:sz w:val="24"/>
          <w:szCs w:val="24"/>
          <w:lang w:val="uk-UA"/>
        </w:rPr>
        <w:t>Знання</w:t>
      </w:r>
      <w:r w:rsidRPr="00987D1E">
        <w:rPr>
          <w:rFonts w:ascii="Times New Roman" w:hAnsi="Times New Roman"/>
          <w:sz w:val="24"/>
          <w:szCs w:val="24"/>
        </w:rPr>
        <w:t xml:space="preserve">, 2014. – 711 </w:t>
      </w:r>
      <w:r w:rsidRPr="00987D1E">
        <w:rPr>
          <w:rFonts w:ascii="Times New Roman" w:hAnsi="Times New Roman"/>
          <w:sz w:val="24"/>
          <w:szCs w:val="24"/>
          <w:lang w:val="uk-UA"/>
        </w:rPr>
        <w:t>с</w:t>
      </w:r>
      <w:r w:rsidRPr="00987D1E">
        <w:rPr>
          <w:rFonts w:ascii="Times New Roman" w:hAnsi="Times New Roman"/>
          <w:sz w:val="24"/>
          <w:szCs w:val="24"/>
        </w:rPr>
        <w:t>. – (</w:t>
      </w:r>
      <w:r w:rsidRPr="00987D1E">
        <w:rPr>
          <w:rFonts w:ascii="Times New Roman" w:hAnsi="Times New Roman"/>
          <w:sz w:val="24"/>
          <w:szCs w:val="24"/>
          <w:lang w:val="uk-UA"/>
        </w:rPr>
        <w:t>Класичний</w:t>
      </w:r>
      <w:r w:rsidRPr="00987D1E">
        <w:rPr>
          <w:rFonts w:ascii="Times New Roman" w:hAnsi="Times New Roman"/>
          <w:sz w:val="24"/>
          <w:szCs w:val="24"/>
        </w:rPr>
        <w:t xml:space="preserve"> </w:t>
      </w:r>
      <w:r w:rsidRPr="00987D1E">
        <w:rPr>
          <w:rFonts w:ascii="Times New Roman" w:hAnsi="Times New Roman"/>
          <w:sz w:val="24"/>
          <w:szCs w:val="24"/>
          <w:lang w:val="uk-UA"/>
        </w:rPr>
        <w:t>університетський</w:t>
      </w:r>
      <w:r w:rsidRPr="00987D1E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987D1E">
        <w:rPr>
          <w:rFonts w:ascii="Times New Roman" w:hAnsi="Times New Roman"/>
          <w:sz w:val="24"/>
          <w:szCs w:val="24"/>
          <w:lang w:val="uk-UA"/>
        </w:rPr>
        <w:t>п</w:t>
      </w:r>
      <w:proofErr w:type="gramEnd"/>
      <w:r w:rsidRPr="00987D1E">
        <w:rPr>
          <w:rFonts w:ascii="Times New Roman" w:hAnsi="Times New Roman"/>
          <w:sz w:val="24"/>
          <w:szCs w:val="24"/>
          <w:lang w:val="uk-UA"/>
        </w:rPr>
        <w:t>ідручник</w:t>
      </w:r>
      <w:r w:rsidRPr="00987D1E">
        <w:rPr>
          <w:rFonts w:ascii="Times New Roman" w:hAnsi="Times New Roman"/>
          <w:sz w:val="24"/>
          <w:szCs w:val="24"/>
        </w:rPr>
        <w:t xml:space="preserve">). </w:t>
      </w:r>
    </w:p>
    <w:p w:rsidR="00987D1E" w:rsidRPr="00987D1E" w:rsidRDefault="00987D1E" w:rsidP="00987D1E">
      <w:pPr>
        <w:pStyle w:val="20"/>
        <w:shd w:val="clear" w:color="auto" w:fill="auto"/>
        <w:spacing w:line="240" w:lineRule="auto"/>
        <w:rPr>
          <w:rFonts w:ascii="Times New Roman" w:hAnsi="Times New Roman"/>
          <w:sz w:val="24"/>
          <w:szCs w:val="24"/>
          <w:lang w:val="uk-UA"/>
        </w:rPr>
      </w:pPr>
      <w:r w:rsidRPr="00987D1E">
        <w:rPr>
          <w:rFonts w:ascii="Times New Roman" w:hAnsi="Times New Roman"/>
          <w:sz w:val="24"/>
          <w:szCs w:val="24"/>
        </w:rPr>
        <w:t>ISBN</w:t>
      </w:r>
      <w:r w:rsidRPr="00987D1E">
        <w:rPr>
          <w:rFonts w:ascii="Times New Roman" w:hAnsi="Times New Roman"/>
          <w:sz w:val="24"/>
          <w:szCs w:val="24"/>
          <w:lang w:val="uk-UA"/>
        </w:rPr>
        <w:t xml:space="preserve"> 978-966-346-878-5(серія). – </w:t>
      </w:r>
    </w:p>
    <w:p w:rsidR="00987D1E" w:rsidRPr="00987D1E" w:rsidRDefault="00987D1E" w:rsidP="00987D1E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16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987D1E">
        <w:rPr>
          <w:rFonts w:ascii="Times New Roman" w:hAnsi="Times New Roman"/>
          <w:sz w:val="24"/>
          <w:szCs w:val="24"/>
        </w:rPr>
        <w:t>ISBN</w:t>
      </w:r>
      <w:r w:rsidRPr="00987D1E">
        <w:rPr>
          <w:rFonts w:ascii="Times New Roman" w:hAnsi="Times New Roman"/>
          <w:sz w:val="24"/>
          <w:szCs w:val="24"/>
          <w:lang w:val="uk-UA"/>
        </w:rPr>
        <w:t xml:space="preserve"> 978-617-07-0157-2</w:t>
      </w:r>
    </w:p>
    <w:p w:rsidR="00987D1E" w:rsidRPr="00987D1E" w:rsidRDefault="00987D1E" w:rsidP="00987D1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987D1E">
        <w:rPr>
          <w:rFonts w:ascii="Times New Roman" w:hAnsi="Times New Roman"/>
          <w:b/>
          <w:sz w:val="24"/>
          <w:szCs w:val="24"/>
          <w:lang w:val="uk-UA"/>
        </w:rPr>
        <w:t>УДК 330.1(075.8)</w:t>
      </w:r>
    </w:p>
    <w:p w:rsidR="00987D1E" w:rsidRPr="00987D1E" w:rsidRDefault="00987D1E" w:rsidP="00987D1E">
      <w:pPr>
        <w:tabs>
          <w:tab w:val="left" w:pos="567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987D1E">
        <w:rPr>
          <w:rFonts w:ascii="Times New Roman" w:hAnsi="Times New Roman"/>
          <w:b/>
          <w:sz w:val="24"/>
          <w:szCs w:val="24"/>
          <w:lang w:val="uk-UA"/>
        </w:rPr>
        <w:t>Е45</w:t>
      </w:r>
    </w:p>
    <w:p w:rsidR="00BC7709" w:rsidRPr="00BC7709" w:rsidRDefault="00BC7709" w:rsidP="00BC7709">
      <w:pPr>
        <w:pStyle w:val="20"/>
        <w:shd w:val="clear" w:color="auto" w:fill="auto"/>
        <w:spacing w:line="240" w:lineRule="auto"/>
        <w:jc w:val="left"/>
        <w:rPr>
          <w:rFonts w:ascii="Times New Roman" w:hAnsi="Times New Roman" w:cs="Times New Roman"/>
          <w:sz w:val="22"/>
          <w:szCs w:val="22"/>
          <w:lang w:val="uk-UA"/>
        </w:rPr>
      </w:pPr>
      <w:r w:rsidRPr="00BC7709">
        <w:rPr>
          <w:rFonts w:ascii="Times New Roman" w:hAnsi="Times New Roman" w:cs="Times New Roman"/>
          <w:color w:val="000000"/>
          <w:sz w:val="22"/>
          <w:szCs w:val="22"/>
          <w:lang w:val="uk-UA" w:eastAsia="uk-UA" w:bidi="uk-UA"/>
        </w:rPr>
        <w:t>Це нове видання добре відомого в Україні підручника з еконо</w:t>
      </w:r>
      <w:r w:rsidRPr="00BC7709">
        <w:rPr>
          <w:rFonts w:ascii="Times New Roman" w:hAnsi="Times New Roman" w:cs="Times New Roman"/>
          <w:color w:val="000000"/>
          <w:sz w:val="22"/>
          <w:szCs w:val="22"/>
          <w:lang w:val="uk-UA" w:eastAsia="uk-UA" w:bidi="uk-UA"/>
        </w:rPr>
        <w:softHyphen/>
        <w:t>мічної теорії. Його найважливіші особливості: системний і енци</w:t>
      </w:r>
      <w:r w:rsidRPr="00BC7709">
        <w:rPr>
          <w:rFonts w:ascii="Times New Roman" w:hAnsi="Times New Roman" w:cs="Times New Roman"/>
          <w:color w:val="000000"/>
          <w:sz w:val="22"/>
          <w:szCs w:val="22"/>
          <w:lang w:val="uk-UA" w:eastAsia="uk-UA" w:bidi="uk-UA"/>
        </w:rPr>
        <w:softHyphen/>
        <w:t>клопедичний характер висвітлення законів і категорій економічної теорії, глибокий аналіз, виваженість оцінок і висновків, оригіналь</w:t>
      </w:r>
      <w:r w:rsidRPr="00BC7709">
        <w:rPr>
          <w:rFonts w:ascii="Times New Roman" w:hAnsi="Times New Roman" w:cs="Times New Roman"/>
          <w:color w:val="000000"/>
          <w:sz w:val="22"/>
          <w:szCs w:val="22"/>
          <w:lang w:val="uk-UA" w:eastAsia="uk-UA" w:bidi="uk-UA"/>
        </w:rPr>
        <w:softHyphen/>
        <w:t>ність і лаконічність подання матеріалу. Підручник устаткований необхідними таблицями, рисунками, графіками, глосарієм, запи</w:t>
      </w:r>
      <w:r w:rsidRPr="00BC7709">
        <w:rPr>
          <w:rFonts w:ascii="Times New Roman" w:hAnsi="Times New Roman" w:cs="Times New Roman"/>
          <w:color w:val="000000"/>
          <w:sz w:val="22"/>
          <w:szCs w:val="22"/>
          <w:lang w:val="uk-UA" w:eastAsia="uk-UA" w:bidi="uk-UA"/>
        </w:rPr>
        <w:softHyphen/>
        <w:t>таннями для самоконтролю рівня засвоєння теоретичного мате</w:t>
      </w:r>
      <w:r w:rsidRPr="00BC7709">
        <w:rPr>
          <w:rFonts w:ascii="Times New Roman" w:hAnsi="Times New Roman" w:cs="Times New Roman"/>
          <w:color w:val="000000"/>
          <w:sz w:val="22"/>
          <w:szCs w:val="22"/>
          <w:lang w:val="uk-UA" w:eastAsia="uk-UA" w:bidi="uk-UA"/>
        </w:rPr>
        <w:softHyphen/>
        <w:t>ріалу і забезпечує можливість використання новітніх освітніх тех</w:t>
      </w:r>
      <w:r w:rsidRPr="00BC7709">
        <w:rPr>
          <w:rFonts w:ascii="Times New Roman" w:hAnsi="Times New Roman" w:cs="Times New Roman"/>
          <w:color w:val="000000"/>
          <w:sz w:val="22"/>
          <w:szCs w:val="22"/>
          <w:lang w:val="uk-UA" w:eastAsia="uk-UA" w:bidi="uk-UA"/>
        </w:rPr>
        <w:softHyphen/>
        <w:t>нологій, зокрема дистанційних методів навчання, придатний для комп’ютерних технологій організації навчального процесу.</w:t>
      </w:r>
    </w:p>
    <w:p w:rsidR="00BC7709" w:rsidRPr="00BC7709" w:rsidRDefault="00BC7709" w:rsidP="00BC7709">
      <w:pPr>
        <w:pStyle w:val="20"/>
        <w:shd w:val="clear" w:color="auto" w:fill="auto"/>
        <w:spacing w:line="240" w:lineRule="auto"/>
        <w:rPr>
          <w:rFonts w:ascii="Times New Roman" w:hAnsi="Times New Roman" w:cs="Times New Roman"/>
          <w:sz w:val="22"/>
          <w:szCs w:val="22"/>
        </w:rPr>
      </w:pPr>
      <w:r w:rsidRPr="00BC7709">
        <w:rPr>
          <w:rFonts w:ascii="Times New Roman" w:hAnsi="Times New Roman" w:cs="Times New Roman"/>
          <w:color w:val="000000"/>
          <w:sz w:val="22"/>
          <w:szCs w:val="22"/>
          <w:lang w:val="uk-UA" w:eastAsia="uk-UA" w:bidi="uk-UA"/>
        </w:rPr>
        <w:t>Розраховано насамперед на студентів, аспірантів і викладачів вищих навчальних закладів. Підручник буде корисним також науковцям, керівникам та службовцям державних установ, пра</w:t>
      </w:r>
      <w:r w:rsidRPr="00BC7709">
        <w:rPr>
          <w:rFonts w:ascii="Times New Roman" w:hAnsi="Times New Roman" w:cs="Times New Roman"/>
          <w:color w:val="000000"/>
          <w:sz w:val="22"/>
          <w:szCs w:val="22"/>
          <w:lang w:val="uk-UA" w:eastAsia="uk-UA" w:bidi="uk-UA"/>
        </w:rPr>
        <w:softHyphen/>
        <w:t>цівникам комерційних структур, усім, хто прагне оволодіти еконо</w:t>
      </w:r>
      <w:r w:rsidRPr="00BC7709">
        <w:rPr>
          <w:rFonts w:ascii="Times New Roman" w:hAnsi="Times New Roman" w:cs="Times New Roman"/>
          <w:color w:val="000000"/>
          <w:sz w:val="22"/>
          <w:szCs w:val="22"/>
          <w:lang w:val="uk-UA" w:eastAsia="uk-UA" w:bidi="uk-UA"/>
        </w:rPr>
        <w:softHyphen/>
        <w:t>мічною теорією.</w:t>
      </w:r>
    </w:p>
    <w:p w:rsidR="0020275C" w:rsidRPr="00BC7709" w:rsidRDefault="0020275C" w:rsidP="00987D1E">
      <w:pPr>
        <w:spacing w:line="240" w:lineRule="auto"/>
        <w:jc w:val="both"/>
        <w:rPr>
          <w:rFonts w:ascii="Times New Roman" w:hAnsi="Times New Roman" w:cs="Times New Roman"/>
        </w:rPr>
      </w:pPr>
    </w:p>
    <w:sectPr w:rsidR="0020275C" w:rsidRPr="00BC7709" w:rsidSect="00F138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  <w:embedRegular r:id="rId1" w:fontKey="{56E9D4CE-CDD7-4DC4-BBCB-CB637AF64115}"/>
    <w:embedBold r:id="rId2" w:fontKey="{B60A1581-F0C2-464E-A83B-F23839951AC9}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  <w:embedRegular r:id="rId3" w:fontKey="{3AB5E66E-E986-4656-8B5D-A016F1FE4DBC}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  <w:embedRegular r:id="rId4" w:fontKey="{5D069BB9-D84A-415F-A0EC-66874C1D9940}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  <w:embedRegular r:id="rId5" w:fontKey="{B58E8962-3802-4D96-9416-5D83F9B4DB1D}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TrueTypeFonts/>
  <w:proofState w:grammar="clean"/>
  <w:defaultTabStop w:val="708"/>
  <w:characterSpacingControl w:val="doNotCompress"/>
  <w:compat/>
  <w:rsids>
    <w:rsidRoot w:val="00795DBB"/>
    <w:rsid w:val="000170A6"/>
    <w:rsid w:val="00070B02"/>
    <w:rsid w:val="0020275C"/>
    <w:rsid w:val="003340F5"/>
    <w:rsid w:val="0042572A"/>
    <w:rsid w:val="004371AD"/>
    <w:rsid w:val="005439C2"/>
    <w:rsid w:val="00795DBB"/>
    <w:rsid w:val="0086497B"/>
    <w:rsid w:val="00987D1E"/>
    <w:rsid w:val="009D5494"/>
    <w:rsid w:val="00A83AF7"/>
    <w:rsid w:val="00BC7709"/>
    <w:rsid w:val="00F13897"/>
    <w:rsid w:val="00FC65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5D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795DBB"/>
    <w:rPr>
      <w:rFonts w:ascii="Century Schoolbook" w:eastAsia="Century Schoolbook" w:hAnsi="Century Schoolbook" w:cs="Century Schoolbook"/>
      <w:sz w:val="18"/>
      <w:szCs w:val="1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95DBB"/>
    <w:pPr>
      <w:widowControl w:val="0"/>
      <w:shd w:val="clear" w:color="auto" w:fill="FFFFFF"/>
      <w:spacing w:after="0" w:line="204" w:lineRule="exact"/>
      <w:jc w:val="both"/>
    </w:pPr>
    <w:rPr>
      <w:rFonts w:ascii="Century Schoolbook" w:eastAsia="Century Schoolbook" w:hAnsi="Century Schoolbook" w:cs="Century Schoolbook"/>
      <w:sz w:val="18"/>
      <w:szCs w:val="18"/>
    </w:rPr>
  </w:style>
  <w:style w:type="paragraph" w:styleId="a3">
    <w:name w:val="Balloon Text"/>
    <w:basedOn w:val="a"/>
    <w:link w:val="a4"/>
    <w:uiPriority w:val="99"/>
    <w:semiHidden/>
    <w:unhideWhenUsed/>
    <w:rsid w:val="004371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371AD"/>
    <w:rPr>
      <w:rFonts w:ascii="Tahoma" w:hAnsi="Tahoma" w:cs="Tahoma"/>
      <w:sz w:val="16"/>
      <w:szCs w:val="16"/>
    </w:rPr>
  </w:style>
  <w:style w:type="character" w:customStyle="1" w:styleId="2Exact">
    <w:name w:val="Основной текст (2) Exact"/>
    <w:basedOn w:val="a0"/>
    <w:rsid w:val="0020275C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z w:val="18"/>
      <w:szCs w:val="18"/>
      <w:u w:val="non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</TotalTime>
  <Pages>4</Pages>
  <Words>1421</Words>
  <Characters>8102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KKnights</Company>
  <LinksUpToDate>false</LinksUpToDate>
  <CharactersWithSpaces>9504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2017-12-26T07:01:00Z</dcterms:created>
  <dcterms:modified xsi:type="dcterms:W3CDTF">2017-12-26T10:00:00Z</dcterms:modified>
</cp:coreProperties>
</file>