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64A" w:rsidRPr="004E2EA9" w:rsidRDefault="004B3506" w:rsidP="004B3506">
      <w:pPr>
        <w:jc w:val="center"/>
        <w:rPr>
          <w:rFonts w:ascii="Times New Roman" w:hAnsi="Times New Roman" w:cs="Times New Roman"/>
          <w:b/>
          <w:sz w:val="32"/>
          <w:szCs w:val="32"/>
          <w:lang w:val="uk-UA"/>
        </w:rPr>
      </w:pPr>
      <w:r w:rsidRPr="004E2EA9">
        <w:rPr>
          <w:rFonts w:ascii="Times New Roman" w:hAnsi="Times New Roman" w:cs="Times New Roman"/>
          <w:b/>
          <w:sz w:val="32"/>
          <w:szCs w:val="32"/>
          <w:lang w:val="uk-UA"/>
        </w:rPr>
        <w:t xml:space="preserve">Нові надходження за </w:t>
      </w:r>
      <w:r w:rsidR="001F2477" w:rsidRPr="004E2EA9">
        <w:rPr>
          <w:rFonts w:ascii="Times New Roman" w:hAnsi="Times New Roman" w:cs="Times New Roman"/>
          <w:b/>
          <w:sz w:val="32"/>
          <w:szCs w:val="32"/>
          <w:lang w:val="uk-UA"/>
        </w:rPr>
        <w:t>ч</w:t>
      </w:r>
      <w:r w:rsidRPr="004E2EA9">
        <w:rPr>
          <w:rFonts w:ascii="Times New Roman" w:hAnsi="Times New Roman" w:cs="Times New Roman"/>
          <w:b/>
          <w:sz w:val="32"/>
          <w:szCs w:val="32"/>
          <w:lang w:val="uk-UA"/>
        </w:rPr>
        <w:t>ер</w:t>
      </w:r>
      <w:r w:rsidR="001F2477" w:rsidRPr="004E2EA9">
        <w:rPr>
          <w:rFonts w:ascii="Times New Roman" w:hAnsi="Times New Roman" w:cs="Times New Roman"/>
          <w:b/>
          <w:sz w:val="32"/>
          <w:szCs w:val="32"/>
          <w:lang w:val="uk-UA"/>
        </w:rPr>
        <w:t>в</w:t>
      </w:r>
      <w:r w:rsidRPr="004E2EA9">
        <w:rPr>
          <w:rFonts w:ascii="Times New Roman" w:hAnsi="Times New Roman" w:cs="Times New Roman"/>
          <w:b/>
          <w:sz w:val="32"/>
          <w:szCs w:val="32"/>
          <w:lang w:val="uk-UA"/>
        </w:rPr>
        <w:t>ень</w:t>
      </w:r>
    </w:p>
    <w:p w:rsidR="0079540D" w:rsidRDefault="0097108D" w:rsidP="0097108D">
      <w:pPr>
        <w:spacing w:after="0"/>
        <w:ind w:left="-851"/>
        <w:rPr>
          <w:rFonts w:ascii="Times New Roman" w:eastAsia="Times New Roman" w:hAnsi="Times New Roman" w:cs="Times New Roman"/>
          <w:color w:val="000000"/>
          <w:sz w:val="24"/>
          <w:szCs w:val="24"/>
          <w:lang w:val="uk-UA" w:eastAsia="ru-RU"/>
        </w:rPr>
      </w:pPr>
      <w:r w:rsidRPr="0097108D">
        <w:rPr>
          <w:rFonts w:ascii="Times New Roman" w:hAnsi="Times New Roman" w:cs="Times New Roman"/>
          <w:noProof/>
          <w:sz w:val="24"/>
          <w:szCs w:val="24"/>
          <w:lang w:eastAsia="ru-RU"/>
        </w:rPr>
        <w:drawing>
          <wp:anchor distT="0" distB="0" distL="114300" distR="114300" simplePos="0" relativeHeight="251658240" behindDoc="0" locked="0" layoutInCell="1" allowOverlap="1">
            <wp:simplePos x="0" y="0"/>
            <wp:positionH relativeFrom="column">
              <wp:posOffset>-518160</wp:posOffset>
            </wp:positionH>
            <wp:positionV relativeFrom="paragraph">
              <wp:posOffset>-1905</wp:posOffset>
            </wp:positionV>
            <wp:extent cx="1304925" cy="1933575"/>
            <wp:effectExtent l="19050" t="0" r="9525" b="0"/>
            <wp:wrapSquare wrapText="bothSides"/>
            <wp:docPr id="1" name="Рисунок 1" descr="D:\Windows\Мои документы\Мои документы PaperPort\Образцы\Фотограф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indows\Мои документы\Мои документы PaperPort\Образцы\Фотография (2).jpg"/>
                    <pic:cNvPicPr>
                      <a:picLocks noChangeAspect="1" noChangeArrowheads="1"/>
                    </pic:cNvPicPr>
                  </pic:nvPicPr>
                  <pic:blipFill>
                    <a:blip r:embed="rId5" cstate="print"/>
                    <a:srcRect/>
                    <a:stretch>
                      <a:fillRect/>
                    </a:stretch>
                  </pic:blipFill>
                  <pic:spPr bwMode="auto">
                    <a:xfrm>
                      <a:off x="0" y="0"/>
                      <a:ext cx="1304925" cy="1933575"/>
                    </a:xfrm>
                    <a:prstGeom prst="rect">
                      <a:avLst/>
                    </a:prstGeom>
                    <a:noFill/>
                    <a:ln w="9525">
                      <a:noFill/>
                      <a:miter lim="800000"/>
                      <a:headEnd/>
                      <a:tailEnd/>
                    </a:ln>
                  </pic:spPr>
                </pic:pic>
              </a:graphicData>
            </a:graphic>
          </wp:anchor>
        </w:drawing>
      </w:r>
      <w:r w:rsidR="00382A8B">
        <w:rPr>
          <w:rFonts w:ascii="Times New Roman" w:eastAsia="Times New Roman" w:hAnsi="Times New Roman" w:cs="Times New Roman"/>
          <w:color w:val="000000"/>
          <w:sz w:val="24"/>
          <w:szCs w:val="24"/>
          <w:lang w:val="uk-UA" w:eastAsia="ru-RU"/>
        </w:rPr>
        <w:t xml:space="preserve">     </w:t>
      </w:r>
      <w:r w:rsidRPr="004B5323">
        <w:rPr>
          <w:rFonts w:ascii="Times New Roman" w:eastAsia="Times New Roman" w:hAnsi="Times New Roman" w:cs="Times New Roman"/>
          <w:color w:val="000000"/>
          <w:sz w:val="24"/>
          <w:szCs w:val="24"/>
          <w:lang w:val="uk-UA" w:eastAsia="ru-RU"/>
        </w:rPr>
        <w:t>Афтанділянц, Є. Г.</w:t>
      </w:r>
      <w:r w:rsidRPr="0097108D">
        <w:rPr>
          <w:rFonts w:ascii="Times New Roman" w:eastAsia="Times New Roman" w:hAnsi="Times New Roman" w:cs="Times New Roman"/>
          <w:color w:val="000000"/>
          <w:sz w:val="24"/>
          <w:szCs w:val="24"/>
          <w:lang w:eastAsia="ru-RU"/>
        </w:rPr>
        <w:t> </w:t>
      </w:r>
      <w:r w:rsidRPr="004B5323">
        <w:rPr>
          <w:rFonts w:ascii="Times New Roman" w:eastAsia="Times New Roman" w:hAnsi="Times New Roman" w:cs="Times New Roman"/>
          <w:color w:val="000000"/>
          <w:sz w:val="24"/>
          <w:szCs w:val="24"/>
          <w:lang w:val="uk-UA" w:eastAsia="ru-RU"/>
        </w:rPr>
        <w:t xml:space="preserve">Матеріалознавство [ Текст ] : підручник для студ. вищ. навч. закл. / Є. Г. Афтанділянц, О. В. Зазимко, К. Г. Лопатько . ─ Херсон : Олді-плюс ; Київ : Ліра-К, 2013 . ─ 612 с. </w:t>
      </w:r>
    </w:p>
    <w:p w:rsidR="0079540D" w:rsidRDefault="0097108D" w:rsidP="0097108D">
      <w:pPr>
        <w:spacing w:after="0"/>
        <w:ind w:left="-851"/>
        <w:rPr>
          <w:rFonts w:ascii="Times New Roman" w:eastAsia="Times New Roman" w:hAnsi="Times New Roman" w:cs="Times New Roman"/>
          <w:color w:val="000000"/>
          <w:sz w:val="24"/>
          <w:szCs w:val="24"/>
          <w:lang w:val="uk-UA" w:eastAsia="ru-RU"/>
        </w:rPr>
      </w:pPr>
      <w:r w:rsidRPr="004B5323">
        <w:rPr>
          <w:rFonts w:ascii="Times New Roman" w:eastAsia="Times New Roman" w:hAnsi="Times New Roman" w:cs="Times New Roman"/>
          <w:color w:val="000000"/>
          <w:sz w:val="24"/>
          <w:szCs w:val="24"/>
          <w:lang w:eastAsia="ru-RU"/>
        </w:rPr>
        <w:t>ISBN</w:t>
      </w:r>
      <w:r w:rsidRPr="004B5323">
        <w:rPr>
          <w:rFonts w:ascii="Times New Roman" w:eastAsia="Times New Roman" w:hAnsi="Times New Roman" w:cs="Times New Roman"/>
          <w:color w:val="000000"/>
          <w:sz w:val="24"/>
          <w:szCs w:val="24"/>
          <w:lang w:val="uk-UA" w:eastAsia="ru-RU"/>
        </w:rPr>
        <w:t xml:space="preserve"> 978-966-2393-67-5 .</w:t>
      </w:r>
    </w:p>
    <w:p w:rsidR="0079540D" w:rsidRDefault="0097108D" w:rsidP="0097108D">
      <w:pPr>
        <w:spacing w:after="0"/>
        <w:ind w:left="-851"/>
        <w:rPr>
          <w:rFonts w:ascii="Times New Roman" w:hAnsi="Times New Roman" w:cs="Times New Roman"/>
          <w:sz w:val="24"/>
          <w:szCs w:val="24"/>
          <w:lang w:val="uk-UA"/>
        </w:rPr>
      </w:pPr>
      <w:r w:rsidRPr="004B5323">
        <w:rPr>
          <w:rFonts w:ascii="Times New Roman" w:eastAsia="Times New Roman" w:hAnsi="Times New Roman" w:cs="Times New Roman"/>
          <w:color w:val="000000"/>
          <w:sz w:val="24"/>
          <w:szCs w:val="24"/>
          <w:lang w:eastAsia="ru-RU"/>
        </w:rPr>
        <w:t>ISBN</w:t>
      </w:r>
      <w:r w:rsidRPr="004B5323">
        <w:rPr>
          <w:rFonts w:ascii="Times New Roman" w:eastAsia="Times New Roman" w:hAnsi="Times New Roman" w:cs="Times New Roman"/>
          <w:color w:val="000000"/>
          <w:sz w:val="24"/>
          <w:szCs w:val="24"/>
          <w:lang w:val="uk-UA" w:eastAsia="ru-RU"/>
        </w:rPr>
        <w:t xml:space="preserve"> 978-966-2609-28-8.</w:t>
      </w:r>
    </w:p>
    <w:p w:rsidR="0079540D" w:rsidRPr="0079540D" w:rsidRDefault="0079540D" w:rsidP="00C25891">
      <w:pPr>
        <w:spacing w:after="0" w:line="240" w:lineRule="auto"/>
        <w:ind w:left="-851"/>
        <w:rPr>
          <w:rFonts w:ascii="Times New Roman" w:hAnsi="Times New Roman" w:cs="Times New Roman"/>
          <w:b/>
          <w:sz w:val="24"/>
          <w:szCs w:val="24"/>
          <w:lang w:val="uk-UA"/>
        </w:rPr>
      </w:pPr>
      <w:r w:rsidRPr="0079540D">
        <w:rPr>
          <w:rFonts w:ascii="Times New Roman" w:hAnsi="Times New Roman" w:cs="Times New Roman"/>
          <w:b/>
          <w:sz w:val="24"/>
          <w:szCs w:val="24"/>
          <w:lang w:val="uk-UA"/>
        </w:rPr>
        <w:t>УДК 620.2(075.8)</w:t>
      </w:r>
    </w:p>
    <w:p w:rsidR="00C25891" w:rsidRDefault="0079540D" w:rsidP="00C25891">
      <w:pPr>
        <w:spacing w:line="240" w:lineRule="auto"/>
        <w:rPr>
          <w:rFonts w:ascii="Times New Roman" w:hAnsi="Times New Roman" w:cs="Times New Roman"/>
          <w:color w:val="000000"/>
          <w:sz w:val="24"/>
          <w:szCs w:val="24"/>
          <w:lang w:val="uk-UA" w:eastAsia="uk-UA" w:bidi="uk-UA"/>
        </w:rPr>
      </w:pPr>
      <w:r w:rsidRPr="0079540D">
        <w:rPr>
          <w:rFonts w:ascii="Times New Roman" w:hAnsi="Times New Roman" w:cs="Times New Roman"/>
          <w:b/>
          <w:sz w:val="24"/>
          <w:szCs w:val="24"/>
          <w:lang w:val="uk-UA"/>
        </w:rPr>
        <w:t>А 94</w:t>
      </w:r>
      <w:r w:rsidR="00C25891" w:rsidRPr="00C25891">
        <w:rPr>
          <w:rFonts w:ascii="Times New Roman" w:hAnsi="Times New Roman" w:cs="Times New Roman"/>
          <w:color w:val="000000"/>
          <w:sz w:val="24"/>
          <w:szCs w:val="24"/>
          <w:lang w:val="uk-UA" w:eastAsia="uk-UA" w:bidi="uk-UA"/>
        </w:rPr>
        <w:t xml:space="preserve"> </w:t>
      </w:r>
    </w:p>
    <w:p w:rsidR="00C25891" w:rsidRPr="00C25891" w:rsidRDefault="00C25891" w:rsidP="00113F6D">
      <w:pPr>
        <w:spacing w:line="240" w:lineRule="auto"/>
        <w:ind w:left="-851"/>
        <w:rPr>
          <w:rFonts w:ascii="Times New Roman" w:hAnsi="Times New Roman" w:cs="Times New Roman"/>
          <w:sz w:val="24"/>
          <w:szCs w:val="24"/>
          <w:lang w:val="uk-UA"/>
        </w:rPr>
      </w:pPr>
      <w:r w:rsidRPr="00C25891">
        <w:rPr>
          <w:rFonts w:ascii="Times New Roman" w:hAnsi="Times New Roman" w:cs="Times New Roman"/>
          <w:color w:val="000000"/>
          <w:sz w:val="24"/>
          <w:szCs w:val="24"/>
          <w:lang w:val="uk-UA" w:eastAsia="uk-UA" w:bidi="uk-UA"/>
        </w:rPr>
        <w:t>Підручник</w:t>
      </w:r>
      <w:r>
        <w:rPr>
          <w:rFonts w:ascii="Times New Roman" w:hAnsi="Times New Roman" w:cs="Times New Roman"/>
          <w:color w:val="000000"/>
          <w:sz w:val="24"/>
          <w:szCs w:val="24"/>
          <w:lang w:val="uk-UA" w:eastAsia="uk-UA" w:bidi="uk-UA"/>
        </w:rPr>
        <w:t xml:space="preserve"> </w:t>
      </w:r>
      <w:r w:rsidRPr="00C25891">
        <w:rPr>
          <w:rFonts w:ascii="Times New Roman" w:hAnsi="Times New Roman" w:cs="Times New Roman"/>
          <w:color w:val="000000"/>
          <w:sz w:val="24"/>
          <w:szCs w:val="24"/>
          <w:lang w:val="uk-UA" w:eastAsia="uk-UA" w:bidi="uk-UA"/>
        </w:rPr>
        <w:t>написаний у відповідності до програми курсу «Матеріалознавство» для студентів технічних та технологічних напрямів підготовки та спеціальностей вищих навчальних закладів України ІІІ-ІУ рівнів акредитації.</w:t>
      </w:r>
      <w:r>
        <w:rPr>
          <w:rFonts w:ascii="Times New Roman" w:hAnsi="Times New Roman" w:cs="Times New Roman"/>
          <w:color w:val="000000"/>
          <w:sz w:val="24"/>
          <w:szCs w:val="24"/>
          <w:lang w:val="uk-UA" w:eastAsia="uk-UA" w:bidi="uk-UA"/>
        </w:rPr>
        <w:t xml:space="preserve"> </w:t>
      </w:r>
      <w:r w:rsidRPr="00C25891">
        <w:rPr>
          <w:rFonts w:ascii="Times New Roman" w:hAnsi="Times New Roman" w:cs="Times New Roman"/>
          <w:color w:val="000000"/>
          <w:sz w:val="24"/>
          <w:szCs w:val="24"/>
          <w:lang w:val="uk-UA" w:eastAsia="uk-UA" w:bidi="uk-UA"/>
        </w:rPr>
        <w:t>Розглянуто кристалічну будову металів і сплавів, діаграми стану подвійних систем, процеси формування структури металів, сталей, чавунів, чорних і кольорових сплавів, теоретичні основи легування і технології об'ємної та поверхневої термічної обробки матеріалів.</w:t>
      </w:r>
      <w:r>
        <w:rPr>
          <w:rFonts w:ascii="Times New Roman" w:hAnsi="Times New Roman" w:cs="Times New Roman"/>
          <w:color w:val="000000"/>
          <w:sz w:val="24"/>
          <w:szCs w:val="24"/>
          <w:lang w:val="uk-UA" w:eastAsia="uk-UA" w:bidi="uk-UA"/>
        </w:rPr>
        <w:t xml:space="preserve"> </w:t>
      </w:r>
      <w:r w:rsidRPr="00C25891">
        <w:rPr>
          <w:rFonts w:ascii="Times New Roman" w:hAnsi="Times New Roman" w:cs="Times New Roman"/>
          <w:color w:val="000000"/>
          <w:sz w:val="24"/>
          <w:szCs w:val="24"/>
          <w:lang w:val="uk-UA" w:eastAsia="uk-UA" w:bidi="uk-UA"/>
        </w:rPr>
        <w:t>Наведено класифікацію, властивості, маркування, призначення найбільш поширених іноземних матеріалів та надано інформацію щодо відповідності української, європейської, американської та японської систем позначення матеріалів.</w:t>
      </w:r>
      <w:r>
        <w:rPr>
          <w:rFonts w:ascii="Times New Roman" w:hAnsi="Times New Roman" w:cs="Times New Roman"/>
          <w:color w:val="000000"/>
          <w:sz w:val="24"/>
          <w:szCs w:val="24"/>
          <w:lang w:val="uk-UA" w:eastAsia="uk-UA" w:bidi="uk-UA"/>
        </w:rPr>
        <w:t xml:space="preserve"> </w:t>
      </w:r>
      <w:r w:rsidRPr="00C25891">
        <w:rPr>
          <w:rFonts w:ascii="Times New Roman" w:hAnsi="Times New Roman" w:cs="Times New Roman"/>
          <w:color w:val="000000"/>
          <w:sz w:val="24"/>
          <w:szCs w:val="24"/>
          <w:lang w:val="uk-UA" w:eastAsia="uk-UA" w:bidi="uk-UA"/>
        </w:rPr>
        <w:t>Представлено корозійностійкі, жаростійкі, жароміцні сталі та сплави, сплави з високим електроопором і низьким коефіцієнтом лінійного розширення, високоміцні, зносостійкі, магнітні сталі та сплави, композиційні, біметалеві та аморфні матеріали, а також матеріали з пам'яттю форми.</w:t>
      </w:r>
      <w:r>
        <w:rPr>
          <w:rFonts w:ascii="Times New Roman" w:hAnsi="Times New Roman" w:cs="Times New Roman"/>
          <w:color w:val="000000"/>
          <w:sz w:val="24"/>
          <w:szCs w:val="24"/>
          <w:lang w:val="uk-UA" w:eastAsia="uk-UA" w:bidi="uk-UA"/>
        </w:rPr>
        <w:t xml:space="preserve"> </w:t>
      </w:r>
      <w:r w:rsidRPr="00C25891">
        <w:rPr>
          <w:rFonts w:ascii="Times New Roman" w:hAnsi="Times New Roman" w:cs="Times New Roman"/>
          <w:color w:val="000000"/>
          <w:sz w:val="24"/>
          <w:szCs w:val="24"/>
          <w:lang w:val="uk-UA" w:eastAsia="uk-UA" w:bidi="uk-UA"/>
        </w:rPr>
        <w:t>Наведено основи комп'ютерного матеріалознавства та вивчення структури металів і сплавів за допомогою комп'ютера.</w:t>
      </w:r>
      <w:r>
        <w:rPr>
          <w:rFonts w:ascii="Times New Roman" w:hAnsi="Times New Roman" w:cs="Times New Roman"/>
          <w:color w:val="000000"/>
          <w:sz w:val="24"/>
          <w:szCs w:val="24"/>
          <w:lang w:val="uk-UA" w:eastAsia="uk-UA" w:bidi="uk-UA"/>
        </w:rPr>
        <w:t xml:space="preserve"> </w:t>
      </w:r>
      <w:r w:rsidRPr="00C25891">
        <w:rPr>
          <w:rFonts w:ascii="Times New Roman" w:hAnsi="Times New Roman" w:cs="Times New Roman"/>
          <w:color w:val="000000"/>
          <w:sz w:val="24"/>
          <w:szCs w:val="24"/>
          <w:lang w:val="uk-UA" w:eastAsia="uk-UA" w:bidi="uk-UA"/>
        </w:rPr>
        <w:t>Надано докладний опис структури, властивостей і застосування полімерів, пластмас, гуми, деревини, клеїв, неорганічного скла, лакофарбових і електроізоляційних матеріалів.</w:t>
      </w:r>
    </w:p>
    <w:p w:rsidR="00C25891" w:rsidRDefault="00113F6D" w:rsidP="00C25891">
      <w:pPr>
        <w:spacing w:line="240" w:lineRule="auto"/>
        <w:ind w:left="-851"/>
        <w:rPr>
          <w:rFonts w:ascii="Arial" w:eastAsia="Times New Roman" w:hAnsi="Arial" w:cs="Arial"/>
          <w:color w:val="000000"/>
          <w:sz w:val="17"/>
          <w:szCs w:val="17"/>
          <w:lang w:val="uk-UA" w:eastAsia="ru-RU"/>
        </w:rPr>
      </w:pPr>
      <w:r>
        <w:rPr>
          <w:rFonts w:ascii="Arial" w:eastAsia="Times New Roman" w:hAnsi="Arial" w:cs="Arial"/>
          <w:noProof/>
          <w:color w:val="000000"/>
          <w:sz w:val="17"/>
          <w:szCs w:val="17"/>
          <w:lang w:eastAsia="ru-RU"/>
        </w:rPr>
        <w:drawing>
          <wp:anchor distT="0" distB="0" distL="114300" distR="114300" simplePos="0" relativeHeight="251659264" behindDoc="0" locked="0" layoutInCell="1" allowOverlap="1">
            <wp:simplePos x="0" y="0"/>
            <wp:positionH relativeFrom="column">
              <wp:posOffset>-518795</wp:posOffset>
            </wp:positionH>
            <wp:positionV relativeFrom="paragraph">
              <wp:posOffset>234950</wp:posOffset>
            </wp:positionV>
            <wp:extent cx="1400175" cy="1933575"/>
            <wp:effectExtent l="19050" t="0" r="9525" b="0"/>
            <wp:wrapSquare wrapText="bothSides"/>
            <wp:docPr id="5" name="Рисунок 2" descr="D:\Windows\Мои документы\Мои документы PaperPort\Образцы\Фотография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Windows\Мои документы\Мои документы PaperPort\Образцы\Фотография (3).jpg"/>
                    <pic:cNvPicPr>
                      <a:picLocks noChangeAspect="1" noChangeArrowheads="1"/>
                    </pic:cNvPicPr>
                  </pic:nvPicPr>
                  <pic:blipFill>
                    <a:blip r:embed="rId6" cstate="print"/>
                    <a:srcRect/>
                    <a:stretch>
                      <a:fillRect/>
                    </a:stretch>
                  </pic:blipFill>
                  <pic:spPr bwMode="auto">
                    <a:xfrm>
                      <a:off x="0" y="0"/>
                      <a:ext cx="1400175" cy="1933575"/>
                    </a:xfrm>
                    <a:prstGeom prst="rect">
                      <a:avLst/>
                    </a:prstGeom>
                    <a:noFill/>
                    <a:ln w="9525">
                      <a:noFill/>
                      <a:miter lim="800000"/>
                      <a:headEnd/>
                      <a:tailEnd/>
                    </a:ln>
                  </pic:spPr>
                </pic:pic>
              </a:graphicData>
            </a:graphic>
          </wp:anchor>
        </w:drawing>
      </w:r>
    </w:p>
    <w:p w:rsidR="00113F6D" w:rsidRDefault="00113F6D" w:rsidP="00113F6D">
      <w:pPr>
        <w:spacing w:after="0" w:line="240" w:lineRule="auto"/>
        <w:ind w:left="-851"/>
        <w:rPr>
          <w:rFonts w:ascii="Arial" w:eastAsia="Times New Roman" w:hAnsi="Arial" w:cs="Arial"/>
          <w:color w:val="000000"/>
          <w:sz w:val="17"/>
          <w:szCs w:val="17"/>
          <w:lang w:val="uk-UA" w:eastAsia="ru-RU"/>
        </w:rPr>
      </w:pPr>
    </w:p>
    <w:p w:rsidR="00113F6D" w:rsidRDefault="00382A8B" w:rsidP="00113F6D">
      <w:pPr>
        <w:spacing w:after="0" w:line="240" w:lineRule="auto"/>
        <w:ind w:left="-851"/>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     </w:t>
      </w:r>
      <w:r w:rsidR="00113F6D" w:rsidRPr="004B5323">
        <w:rPr>
          <w:rFonts w:ascii="Times New Roman" w:eastAsia="Times New Roman" w:hAnsi="Times New Roman" w:cs="Times New Roman"/>
          <w:color w:val="000000"/>
          <w:sz w:val="24"/>
          <w:szCs w:val="24"/>
          <w:lang w:eastAsia="ru-RU"/>
        </w:rPr>
        <w:t>Будівельне матеріалознавство [ Текст ] : [</w:t>
      </w:r>
      <w:proofErr w:type="gramStart"/>
      <w:r w:rsidR="00113F6D" w:rsidRPr="004B5323">
        <w:rPr>
          <w:rFonts w:ascii="Times New Roman" w:eastAsia="Times New Roman" w:hAnsi="Times New Roman" w:cs="Times New Roman"/>
          <w:color w:val="000000"/>
          <w:sz w:val="24"/>
          <w:szCs w:val="24"/>
          <w:lang w:eastAsia="ru-RU"/>
        </w:rPr>
        <w:t>п</w:t>
      </w:r>
      <w:proofErr w:type="gramEnd"/>
      <w:r w:rsidR="00113F6D" w:rsidRPr="004B5323">
        <w:rPr>
          <w:rFonts w:ascii="Times New Roman" w:eastAsia="Times New Roman" w:hAnsi="Times New Roman" w:cs="Times New Roman"/>
          <w:color w:val="000000"/>
          <w:sz w:val="24"/>
          <w:szCs w:val="24"/>
          <w:lang w:eastAsia="ru-RU"/>
        </w:rPr>
        <w:t>ідручник для студ. буд. спец. вищ. навч. закл.] / П. В. Кривенко, К. К. Пушкарьова, В. Б. Барановський та ін. ; за ред. П. В. Кривенка</w:t>
      </w:r>
      <w:proofErr w:type="gramStart"/>
      <w:r w:rsidR="00113F6D" w:rsidRPr="004B5323">
        <w:rPr>
          <w:rFonts w:ascii="Times New Roman" w:eastAsia="Times New Roman" w:hAnsi="Times New Roman" w:cs="Times New Roman"/>
          <w:color w:val="000000"/>
          <w:sz w:val="24"/>
          <w:szCs w:val="24"/>
          <w:lang w:eastAsia="ru-RU"/>
        </w:rPr>
        <w:t xml:space="preserve"> .</w:t>
      </w:r>
      <w:proofErr w:type="gramEnd"/>
      <w:r w:rsidR="00113F6D" w:rsidRPr="004B5323">
        <w:rPr>
          <w:rFonts w:ascii="Times New Roman" w:eastAsia="Times New Roman" w:hAnsi="Times New Roman" w:cs="Times New Roman"/>
          <w:color w:val="000000"/>
          <w:sz w:val="24"/>
          <w:szCs w:val="24"/>
          <w:lang w:eastAsia="ru-RU"/>
        </w:rPr>
        <w:t xml:space="preserve"> ─ Вид. 3-тє, перероб.та доп. ─ Київ : Ліра-К, 2012 . ─ 624 с. : іл. </w:t>
      </w:r>
    </w:p>
    <w:p w:rsidR="00113F6D" w:rsidRDefault="00113F6D" w:rsidP="00113F6D">
      <w:pPr>
        <w:spacing w:after="0" w:line="240" w:lineRule="auto"/>
        <w:ind w:left="-851"/>
        <w:rPr>
          <w:rFonts w:ascii="Arial" w:eastAsia="Times New Roman" w:hAnsi="Arial" w:cs="Arial"/>
          <w:color w:val="000000"/>
          <w:sz w:val="17"/>
          <w:szCs w:val="17"/>
          <w:lang w:val="uk-UA" w:eastAsia="ru-RU"/>
        </w:rPr>
      </w:pPr>
      <w:r w:rsidRPr="004B5323">
        <w:rPr>
          <w:rFonts w:ascii="Times New Roman" w:eastAsia="Times New Roman" w:hAnsi="Times New Roman" w:cs="Times New Roman"/>
          <w:color w:val="000000"/>
          <w:sz w:val="24"/>
          <w:szCs w:val="24"/>
          <w:lang w:eastAsia="ru-RU"/>
        </w:rPr>
        <w:t xml:space="preserve"> ISBN 978-966-2609-04-2.</w:t>
      </w:r>
    </w:p>
    <w:p w:rsidR="00C25891" w:rsidRPr="00113F6D" w:rsidRDefault="00113F6D" w:rsidP="00113F6D">
      <w:pPr>
        <w:spacing w:after="0" w:line="240" w:lineRule="auto"/>
        <w:ind w:left="-851"/>
        <w:rPr>
          <w:rFonts w:ascii="Times New Roman" w:eastAsia="Times New Roman" w:hAnsi="Times New Roman" w:cs="Times New Roman"/>
          <w:b/>
          <w:color w:val="000000"/>
          <w:sz w:val="24"/>
          <w:szCs w:val="24"/>
          <w:lang w:val="uk-UA" w:eastAsia="ru-RU"/>
        </w:rPr>
      </w:pPr>
      <w:r w:rsidRPr="00113F6D">
        <w:rPr>
          <w:rFonts w:ascii="Times New Roman" w:eastAsia="Times New Roman" w:hAnsi="Times New Roman" w:cs="Times New Roman"/>
          <w:b/>
          <w:color w:val="000000"/>
          <w:sz w:val="24"/>
          <w:szCs w:val="24"/>
          <w:lang w:val="uk-UA" w:eastAsia="ru-RU"/>
        </w:rPr>
        <w:t xml:space="preserve">УДК </w:t>
      </w:r>
      <w:r w:rsidR="00C25891" w:rsidRPr="004B5323">
        <w:rPr>
          <w:rFonts w:ascii="Times New Roman" w:eastAsia="Times New Roman" w:hAnsi="Times New Roman" w:cs="Times New Roman"/>
          <w:b/>
          <w:color w:val="000000"/>
          <w:sz w:val="24"/>
          <w:szCs w:val="24"/>
          <w:lang w:eastAsia="ru-RU"/>
        </w:rPr>
        <w:t>691(075.8)</w:t>
      </w:r>
    </w:p>
    <w:p w:rsidR="00113F6D" w:rsidRPr="00113F6D" w:rsidRDefault="00113F6D" w:rsidP="00113F6D">
      <w:pPr>
        <w:spacing w:after="0" w:line="240" w:lineRule="auto"/>
        <w:ind w:left="-851"/>
        <w:rPr>
          <w:rFonts w:ascii="Times New Roman" w:eastAsia="Times New Roman" w:hAnsi="Times New Roman" w:cs="Times New Roman"/>
          <w:b/>
          <w:color w:val="000000"/>
          <w:sz w:val="24"/>
          <w:szCs w:val="24"/>
          <w:lang w:val="uk-UA" w:eastAsia="ru-RU"/>
        </w:rPr>
      </w:pPr>
      <w:r w:rsidRPr="00113F6D">
        <w:rPr>
          <w:rFonts w:ascii="Times New Roman" w:eastAsia="Times New Roman" w:hAnsi="Times New Roman" w:cs="Times New Roman"/>
          <w:b/>
          <w:color w:val="000000"/>
          <w:sz w:val="24"/>
          <w:szCs w:val="24"/>
          <w:lang w:val="uk-UA" w:eastAsia="ru-RU"/>
        </w:rPr>
        <w:t>Б 90</w:t>
      </w:r>
    </w:p>
    <w:p w:rsidR="00113F6D" w:rsidRDefault="00113F6D" w:rsidP="00113F6D">
      <w:pPr>
        <w:spacing w:after="0" w:line="240" w:lineRule="auto"/>
        <w:ind w:left="-851"/>
        <w:rPr>
          <w:rFonts w:ascii="Times New Roman" w:eastAsia="Times New Roman" w:hAnsi="Times New Roman" w:cs="Times New Roman"/>
          <w:color w:val="000000"/>
          <w:spacing w:val="20"/>
          <w:sz w:val="24"/>
          <w:szCs w:val="24"/>
          <w:lang w:val="uk-UA" w:eastAsia="uk-UA"/>
        </w:rPr>
      </w:pPr>
    </w:p>
    <w:p w:rsidR="00113F6D" w:rsidRPr="00113F6D" w:rsidRDefault="00113F6D" w:rsidP="00113F6D">
      <w:pPr>
        <w:spacing w:after="0" w:line="240" w:lineRule="auto"/>
        <w:ind w:left="-851"/>
        <w:rPr>
          <w:rFonts w:ascii="Times New Roman" w:eastAsia="Times New Roman" w:hAnsi="Times New Roman" w:cs="Times New Roman"/>
          <w:sz w:val="24"/>
          <w:szCs w:val="24"/>
          <w:lang w:val="uk-UA" w:eastAsia="ru-RU"/>
        </w:rPr>
      </w:pPr>
      <w:r w:rsidRPr="00113F6D">
        <w:rPr>
          <w:rFonts w:ascii="Times New Roman" w:eastAsia="Times New Roman" w:hAnsi="Times New Roman" w:cs="Times New Roman"/>
          <w:color w:val="000000"/>
          <w:spacing w:val="20"/>
          <w:sz w:val="24"/>
          <w:szCs w:val="24"/>
          <w:lang w:val="uk-UA" w:eastAsia="uk-UA"/>
        </w:rPr>
        <w:t xml:space="preserve">У </w:t>
      </w:r>
      <w:r w:rsidRPr="00113F6D">
        <w:rPr>
          <w:rFonts w:ascii="Times New Roman" w:eastAsia="Times New Roman" w:hAnsi="Times New Roman" w:cs="Times New Roman"/>
          <w:color w:val="000000"/>
          <w:sz w:val="24"/>
          <w:szCs w:val="24"/>
          <w:lang w:val="uk-UA" w:eastAsia="uk-UA"/>
        </w:rPr>
        <w:t>підручнику розглянуті основні наукові положення сучасного будівельного ма</w:t>
      </w:r>
      <w:r w:rsidRPr="00113F6D">
        <w:rPr>
          <w:rFonts w:ascii="Times New Roman" w:eastAsia="Times New Roman" w:hAnsi="Times New Roman" w:cs="Times New Roman"/>
          <w:color w:val="000000"/>
          <w:sz w:val="24"/>
          <w:szCs w:val="24"/>
          <w:lang w:val="uk-UA" w:eastAsia="uk-UA"/>
        </w:rPr>
        <w:softHyphen/>
        <w:t>теріалознавства, що ґрунтуються на загальних принципах побудови композиційних матеріалів. Наведені фізико-хімічні процеси отримання та направленого регулювання характеристик будівельних матеріалів різного призначення, що основані на викорис</w:t>
      </w:r>
      <w:r w:rsidRPr="00113F6D">
        <w:rPr>
          <w:rFonts w:ascii="Times New Roman" w:eastAsia="Times New Roman" w:hAnsi="Times New Roman" w:cs="Times New Roman"/>
          <w:color w:val="000000"/>
          <w:sz w:val="24"/>
          <w:szCs w:val="24"/>
          <w:lang w:val="uk-UA" w:eastAsia="uk-UA"/>
        </w:rPr>
        <w:softHyphen/>
        <w:t>танні відомих залежностей між складом, структурою, властивостями та технологією їх виготовлення. Висвітлені екологічні аспекти виробництва та застосування сучасних матеріалів, наведені новітні технології утилізації вторинних ресурсів при отриманні будівельних матеріалів та виробів. Представлені сучасні методи підвищення якості та довговічності матеріалів з урахуванням швидкості розвитку інфраструктури і спеціа</w:t>
      </w:r>
      <w:r w:rsidRPr="00113F6D">
        <w:rPr>
          <w:rFonts w:ascii="Times New Roman" w:eastAsia="Times New Roman" w:hAnsi="Times New Roman" w:cs="Times New Roman"/>
          <w:color w:val="000000"/>
          <w:sz w:val="24"/>
          <w:szCs w:val="24"/>
          <w:lang w:val="uk-UA" w:eastAsia="uk-UA"/>
        </w:rPr>
        <w:softHyphen/>
        <w:t>льних галузей господарства.</w:t>
      </w:r>
      <w:r w:rsidR="00556ABF">
        <w:rPr>
          <w:rFonts w:ascii="Times New Roman" w:eastAsia="Times New Roman" w:hAnsi="Times New Roman" w:cs="Times New Roman"/>
          <w:color w:val="000000"/>
          <w:sz w:val="24"/>
          <w:szCs w:val="24"/>
          <w:lang w:val="uk-UA" w:eastAsia="uk-UA"/>
        </w:rPr>
        <w:t xml:space="preserve"> </w:t>
      </w:r>
      <w:r w:rsidRPr="00113F6D">
        <w:rPr>
          <w:rFonts w:ascii="Times New Roman" w:eastAsia="Times New Roman" w:hAnsi="Times New Roman" w:cs="Times New Roman"/>
          <w:color w:val="000000"/>
          <w:sz w:val="24"/>
          <w:szCs w:val="24"/>
          <w:lang w:val="uk-UA" w:eastAsia="uk-UA"/>
        </w:rPr>
        <w:t>Призначений для студентів будівельних спеціальностей вищих навчальних закла</w:t>
      </w:r>
      <w:r w:rsidRPr="00113F6D">
        <w:rPr>
          <w:rFonts w:ascii="Times New Roman" w:eastAsia="Times New Roman" w:hAnsi="Times New Roman" w:cs="Times New Roman"/>
          <w:color w:val="000000"/>
          <w:sz w:val="24"/>
          <w:szCs w:val="24"/>
          <w:lang w:val="uk-UA" w:eastAsia="uk-UA"/>
        </w:rPr>
        <w:softHyphen/>
        <w:t>дів, аспірантів, докторантів, наукових співробітників та фахівців, що працюють у га</w:t>
      </w:r>
      <w:r w:rsidRPr="00113F6D">
        <w:rPr>
          <w:rFonts w:ascii="Times New Roman" w:eastAsia="Times New Roman" w:hAnsi="Times New Roman" w:cs="Times New Roman"/>
          <w:color w:val="000000"/>
          <w:sz w:val="24"/>
          <w:szCs w:val="24"/>
          <w:lang w:val="uk-UA" w:eastAsia="uk-UA"/>
        </w:rPr>
        <w:softHyphen/>
        <w:t>лузі будівництва.</w:t>
      </w:r>
    </w:p>
    <w:p w:rsidR="00C25891" w:rsidRDefault="00C25891" w:rsidP="00113F6D">
      <w:pPr>
        <w:spacing w:after="0" w:line="240" w:lineRule="auto"/>
        <w:ind w:left="-851"/>
        <w:rPr>
          <w:rFonts w:ascii="Times New Roman" w:hAnsi="Times New Roman" w:cs="Times New Roman"/>
          <w:b/>
          <w:sz w:val="24"/>
          <w:szCs w:val="24"/>
          <w:lang w:val="uk-UA"/>
        </w:rPr>
      </w:pPr>
    </w:p>
    <w:p w:rsidR="006063E1" w:rsidRDefault="006063E1" w:rsidP="00113F6D">
      <w:pPr>
        <w:spacing w:after="0" w:line="240" w:lineRule="auto"/>
        <w:ind w:left="-851"/>
        <w:rPr>
          <w:rFonts w:ascii="Times New Roman" w:hAnsi="Times New Roman" w:cs="Times New Roman"/>
          <w:b/>
          <w:sz w:val="24"/>
          <w:szCs w:val="24"/>
          <w:lang w:val="uk-UA"/>
        </w:rPr>
      </w:pPr>
    </w:p>
    <w:p w:rsidR="006063E1" w:rsidRDefault="006063E1" w:rsidP="00113F6D">
      <w:pPr>
        <w:spacing w:after="0" w:line="240" w:lineRule="auto"/>
        <w:ind w:left="-851"/>
        <w:rPr>
          <w:rFonts w:ascii="Times New Roman" w:hAnsi="Times New Roman" w:cs="Times New Roman"/>
          <w:b/>
          <w:sz w:val="24"/>
          <w:szCs w:val="24"/>
          <w:lang w:val="uk-UA"/>
        </w:rPr>
      </w:pPr>
    </w:p>
    <w:p w:rsidR="006063E1" w:rsidRDefault="006063E1" w:rsidP="00113F6D">
      <w:pPr>
        <w:spacing w:after="0" w:line="240" w:lineRule="auto"/>
        <w:ind w:left="-851"/>
        <w:rPr>
          <w:rFonts w:ascii="Times New Roman" w:hAnsi="Times New Roman" w:cs="Times New Roman"/>
          <w:b/>
          <w:sz w:val="24"/>
          <w:szCs w:val="24"/>
          <w:lang w:val="uk-UA"/>
        </w:rPr>
      </w:pPr>
    </w:p>
    <w:p w:rsidR="00113F6D" w:rsidRDefault="00113F6D" w:rsidP="00113F6D">
      <w:pPr>
        <w:spacing w:after="0" w:line="240" w:lineRule="auto"/>
        <w:ind w:left="-851"/>
        <w:rPr>
          <w:rFonts w:ascii="Times New Roman" w:hAnsi="Times New Roman" w:cs="Times New Roman"/>
          <w:b/>
          <w:sz w:val="24"/>
          <w:szCs w:val="24"/>
          <w:lang w:val="uk-UA"/>
        </w:rPr>
      </w:pPr>
    </w:p>
    <w:p w:rsidR="00113F6D" w:rsidRDefault="00113F6D" w:rsidP="00113F6D">
      <w:pPr>
        <w:spacing w:after="0" w:line="240" w:lineRule="auto"/>
        <w:ind w:left="-851"/>
        <w:rPr>
          <w:rFonts w:ascii="Times New Roman" w:hAnsi="Times New Roman" w:cs="Times New Roman"/>
          <w:b/>
          <w:sz w:val="24"/>
          <w:szCs w:val="24"/>
          <w:lang w:val="uk-UA"/>
        </w:rPr>
      </w:pPr>
    </w:p>
    <w:p w:rsidR="00686C71" w:rsidRPr="00686C71" w:rsidRDefault="00686C71" w:rsidP="00113F6D">
      <w:pPr>
        <w:spacing w:after="0" w:line="240" w:lineRule="auto"/>
        <w:ind w:left="-851"/>
        <w:rPr>
          <w:rFonts w:ascii="Times New Roman" w:eastAsia="Times New Roman" w:hAnsi="Times New Roman" w:cs="Times New Roman"/>
          <w:color w:val="000000"/>
          <w:sz w:val="24"/>
          <w:szCs w:val="24"/>
          <w:lang w:val="uk-UA" w:eastAsia="ru-RU"/>
        </w:rPr>
      </w:pPr>
      <w:r w:rsidRPr="00686C71">
        <w:rPr>
          <w:rFonts w:ascii="Times New Roman" w:eastAsia="Times New Roman" w:hAnsi="Times New Roman" w:cs="Times New Roman"/>
          <w:noProof/>
          <w:color w:val="000000"/>
          <w:sz w:val="24"/>
          <w:szCs w:val="24"/>
          <w:lang w:eastAsia="ru-RU"/>
        </w:rPr>
        <w:drawing>
          <wp:anchor distT="0" distB="0" distL="114300" distR="114300" simplePos="0" relativeHeight="251660288" behindDoc="0" locked="0" layoutInCell="1" allowOverlap="1">
            <wp:simplePos x="0" y="0"/>
            <wp:positionH relativeFrom="column">
              <wp:posOffset>-518160</wp:posOffset>
            </wp:positionH>
            <wp:positionV relativeFrom="paragraph">
              <wp:posOffset>-62865</wp:posOffset>
            </wp:positionV>
            <wp:extent cx="1542415" cy="2219325"/>
            <wp:effectExtent l="114300" t="76200" r="95885" b="85725"/>
            <wp:wrapSquare wrapText="bothSides"/>
            <wp:docPr id="6" name="Рисунок 3" descr="D:\Windows\Мои документы\Мои документы PaperPort\Образцы\Фотография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Windows\Мои документы\Мои документы PaperPort\Образцы\Фотография (4).jpg"/>
                    <pic:cNvPicPr>
                      <a:picLocks noChangeAspect="1" noChangeArrowheads="1"/>
                    </pic:cNvPicPr>
                  </pic:nvPicPr>
                  <pic:blipFill>
                    <a:blip r:embed="rId7" cstate="print"/>
                    <a:srcRect/>
                    <a:stretch>
                      <a:fillRect/>
                    </a:stretch>
                  </pic:blipFill>
                  <pic:spPr bwMode="auto">
                    <a:xfrm>
                      <a:off x="0" y="0"/>
                      <a:ext cx="1542415" cy="22193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382A8B">
        <w:rPr>
          <w:rFonts w:ascii="Times New Roman" w:eastAsia="Times New Roman" w:hAnsi="Times New Roman" w:cs="Times New Roman"/>
          <w:color w:val="000000"/>
          <w:sz w:val="24"/>
          <w:szCs w:val="24"/>
          <w:lang w:val="uk-UA" w:eastAsia="ru-RU"/>
        </w:rPr>
        <w:t xml:space="preserve">     </w:t>
      </w:r>
      <w:r w:rsidRPr="004B5323">
        <w:rPr>
          <w:rFonts w:ascii="Times New Roman" w:eastAsia="Times New Roman" w:hAnsi="Times New Roman" w:cs="Times New Roman"/>
          <w:color w:val="000000"/>
          <w:sz w:val="24"/>
          <w:szCs w:val="24"/>
          <w:lang w:val="uk-UA" w:eastAsia="ru-RU"/>
        </w:rPr>
        <w:t>Волков, В. П.</w:t>
      </w:r>
      <w:r w:rsidRPr="00686C71">
        <w:rPr>
          <w:rFonts w:ascii="Times New Roman" w:eastAsia="Times New Roman" w:hAnsi="Times New Roman" w:cs="Times New Roman"/>
          <w:color w:val="000000"/>
          <w:sz w:val="24"/>
          <w:szCs w:val="24"/>
          <w:lang w:eastAsia="ru-RU"/>
        </w:rPr>
        <w:t> </w:t>
      </w:r>
      <w:r w:rsidRPr="004B5323">
        <w:rPr>
          <w:rFonts w:ascii="Times New Roman" w:eastAsia="Times New Roman" w:hAnsi="Times New Roman" w:cs="Times New Roman"/>
          <w:color w:val="000000"/>
          <w:sz w:val="24"/>
          <w:szCs w:val="24"/>
          <w:lang w:val="uk-UA" w:eastAsia="ru-RU"/>
        </w:rPr>
        <w:t xml:space="preserve">Теорія руху автомобіля [ Текст ] : підручник для студ. вищ. навч. закл. / В. П. Волков, Г. Б. Вільський . ─ Суми : Університетська книга, 2017 . ─ 320 с. : іл. </w:t>
      </w:r>
    </w:p>
    <w:p w:rsidR="00556ABF" w:rsidRPr="00686C71" w:rsidRDefault="00686C71" w:rsidP="00113F6D">
      <w:pPr>
        <w:spacing w:after="0" w:line="240" w:lineRule="auto"/>
        <w:ind w:left="-851"/>
        <w:rPr>
          <w:rFonts w:ascii="Times New Roman" w:eastAsia="Times New Roman" w:hAnsi="Times New Roman" w:cs="Times New Roman"/>
          <w:color w:val="000000"/>
          <w:sz w:val="24"/>
          <w:szCs w:val="24"/>
          <w:lang w:val="uk-UA" w:eastAsia="ru-RU"/>
        </w:rPr>
      </w:pPr>
      <w:r w:rsidRPr="004B5323">
        <w:rPr>
          <w:rFonts w:ascii="Times New Roman" w:eastAsia="Times New Roman" w:hAnsi="Times New Roman" w:cs="Times New Roman"/>
          <w:color w:val="000000"/>
          <w:sz w:val="24"/>
          <w:szCs w:val="24"/>
          <w:lang w:val="uk-UA" w:eastAsia="ru-RU"/>
        </w:rPr>
        <w:t xml:space="preserve"> </w:t>
      </w:r>
      <w:r w:rsidRPr="004B5323">
        <w:rPr>
          <w:rFonts w:ascii="Times New Roman" w:eastAsia="Times New Roman" w:hAnsi="Times New Roman" w:cs="Times New Roman"/>
          <w:color w:val="000000"/>
          <w:sz w:val="24"/>
          <w:szCs w:val="24"/>
          <w:lang w:eastAsia="ru-RU"/>
        </w:rPr>
        <w:t>ISBN</w:t>
      </w:r>
      <w:r w:rsidRPr="004B5323">
        <w:rPr>
          <w:rFonts w:ascii="Times New Roman" w:eastAsia="Times New Roman" w:hAnsi="Times New Roman" w:cs="Times New Roman"/>
          <w:color w:val="000000"/>
          <w:sz w:val="24"/>
          <w:szCs w:val="24"/>
          <w:lang w:val="uk-UA" w:eastAsia="ru-RU"/>
        </w:rPr>
        <w:t xml:space="preserve"> 978-966-680-541-9</w:t>
      </w:r>
    </w:p>
    <w:p w:rsidR="00686C71" w:rsidRDefault="00686C71" w:rsidP="00113F6D">
      <w:pPr>
        <w:spacing w:after="0" w:line="240" w:lineRule="auto"/>
        <w:ind w:left="-851"/>
        <w:rPr>
          <w:rFonts w:ascii="Arial" w:eastAsia="Times New Roman" w:hAnsi="Arial" w:cs="Arial"/>
          <w:color w:val="000000"/>
          <w:sz w:val="17"/>
          <w:szCs w:val="17"/>
          <w:lang w:val="uk-UA" w:eastAsia="ru-RU"/>
        </w:rPr>
      </w:pPr>
    </w:p>
    <w:p w:rsidR="00113F6D" w:rsidRPr="00686C71" w:rsidRDefault="00686C71" w:rsidP="00113F6D">
      <w:pPr>
        <w:spacing w:after="0" w:line="240" w:lineRule="auto"/>
        <w:ind w:left="-851"/>
        <w:rPr>
          <w:rFonts w:ascii="Times New Roman" w:eastAsia="Times New Roman" w:hAnsi="Times New Roman" w:cs="Times New Roman"/>
          <w:b/>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 </w:t>
      </w:r>
      <w:r w:rsidRPr="00686C71">
        <w:rPr>
          <w:rFonts w:ascii="Times New Roman" w:eastAsia="Times New Roman" w:hAnsi="Times New Roman" w:cs="Times New Roman"/>
          <w:b/>
          <w:color w:val="000000"/>
          <w:sz w:val="24"/>
          <w:szCs w:val="24"/>
          <w:lang w:val="uk-UA" w:eastAsia="ru-RU"/>
        </w:rPr>
        <w:t xml:space="preserve">УДК </w:t>
      </w:r>
      <w:r w:rsidR="00556ABF" w:rsidRPr="004B5323">
        <w:rPr>
          <w:rFonts w:ascii="Times New Roman" w:eastAsia="Times New Roman" w:hAnsi="Times New Roman" w:cs="Times New Roman"/>
          <w:b/>
          <w:color w:val="000000"/>
          <w:sz w:val="24"/>
          <w:szCs w:val="24"/>
          <w:lang w:val="uk-UA" w:eastAsia="ru-RU"/>
        </w:rPr>
        <w:t>629.33(075.8</w:t>
      </w:r>
      <w:r w:rsidR="00556ABF" w:rsidRPr="00686C71">
        <w:rPr>
          <w:rFonts w:ascii="Times New Roman" w:eastAsia="Times New Roman" w:hAnsi="Times New Roman" w:cs="Times New Roman"/>
          <w:b/>
          <w:color w:val="000000"/>
          <w:sz w:val="24"/>
          <w:szCs w:val="24"/>
          <w:lang w:val="uk-UA" w:eastAsia="ru-RU"/>
        </w:rPr>
        <w:t>)</w:t>
      </w:r>
    </w:p>
    <w:p w:rsidR="00556ABF" w:rsidRPr="00686C71" w:rsidRDefault="00686C71" w:rsidP="00113F6D">
      <w:pPr>
        <w:spacing w:after="0" w:line="240" w:lineRule="auto"/>
        <w:ind w:left="-851"/>
        <w:rPr>
          <w:rFonts w:ascii="Times New Roman" w:hAnsi="Times New Roman" w:cs="Times New Roman"/>
          <w:b/>
          <w:sz w:val="24"/>
          <w:szCs w:val="24"/>
          <w:lang w:val="uk-UA"/>
        </w:rPr>
      </w:pPr>
      <w:r w:rsidRPr="00686C71">
        <w:rPr>
          <w:rFonts w:ascii="Times New Roman" w:eastAsia="Times New Roman" w:hAnsi="Times New Roman" w:cs="Times New Roman"/>
          <w:b/>
          <w:color w:val="000000"/>
          <w:sz w:val="24"/>
          <w:szCs w:val="24"/>
          <w:lang w:val="uk-UA" w:eastAsia="ru-RU"/>
        </w:rPr>
        <w:t xml:space="preserve">  </w:t>
      </w:r>
      <w:r w:rsidR="00556ABF" w:rsidRPr="004B5323">
        <w:rPr>
          <w:rFonts w:ascii="Times New Roman" w:eastAsia="Times New Roman" w:hAnsi="Times New Roman" w:cs="Times New Roman"/>
          <w:b/>
          <w:color w:val="000000"/>
          <w:sz w:val="24"/>
          <w:szCs w:val="24"/>
          <w:lang w:val="uk-UA" w:eastAsia="ru-RU"/>
        </w:rPr>
        <w:t>В67</w:t>
      </w:r>
    </w:p>
    <w:p w:rsidR="00686C71" w:rsidRDefault="00686C71" w:rsidP="00686C71">
      <w:pPr>
        <w:spacing w:after="0" w:line="240" w:lineRule="auto"/>
        <w:rPr>
          <w:rFonts w:ascii="Times New Roman" w:eastAsia="Times New Roman" w:hAnsi="Times New Roman" w:cs="Times New Roman"/>
          <w:color w:val="000000"/>
          <w:sz w:val="24"/>
          <w:szCs w:val="24"/>
          <w:lang w:val="uk-UA" w:eastAsia="uk-UA"/>
        </w:rPr>
      </w:pPr>
    </w:p>
    <w:p w:rsidR="00686C71" w:rsidRPr="00686C71" w:rsidRDefault="00686C71" w:rsidP="00686C71">
      <w:pPr>
        <w:spacing w:after="0" w:line="240" w:lineRule="auto"/>
        <w:ind w:left="-851"/>
        <w:jc w:val="both"/>
        <w:rPr>
          <w:rFonts w:ascii="Times New Roman" w:eastAsia="Times New Roman" w:hAnsi="Times New Roman" w:cs="Times New Roman"/>
          <w:sz w:val="24"/>
          <w:szCs w:val="24"/>
          <w:lang w:val="uk-UA" w:eastAsia="ru-RU"/>
        </w:rPr>
      </w:pPr>
      <w:r w:rsidRPr="00686C71">
        <w:rPr>
          <w:rFonts w:ascii="Times New Roman" w:eastAsia="Times New Roman" w:hAnsi="Times New Roman" w:cs="Times New Roman"/>
          <w:color w:val="000000"/>
          <w:sz w:val="24"/>
          <w:szCs w:val="24"/>
          <w:lang w:val="uk-UA" w:eastAsia="uk-UA"/>
        </w:rPr>
        <w:t>У підручнику відповідно до програми дисципліни “</w:t>
      </w:r>
      <w:r>
        <w:rPr>
          <w:rFonts w:ascii="Times New Roman" w:eastAsia="Times New Roman" w:hAnsi="Times New Roman" w:cs="Times New Roman"/>
          <w:color w:val="000000"/>
          <w:sz w:val="24"/>
          <w:szCs w:val="24"/>
          <w:lang w:val="uk-UA" w:eastAsia="uk-UA"/>
        </w:rPr>
        <w:t xml:space="preserve"> </w:t>
      </w:r>
      <w:r w:rsidRPr="00686C71">
        <w:rPr>
          <w:rFonts w:ascii="Times New Roman" w:eastAsia="Times New Roman" w:hAnsi="Times New Roman" w:cs="Times New Roman"/>
          <w:color w:val="000000"/>
          <w:sz w:val="24"/>
          <w:szCs w:val="24"/>
          <w:lang w:val="uk-UA" w:eastAsia="uk-UA"/>
        </w:rPr>
        <w:t>Теорія експлуатацій</w:t>
      </w:r>
      <w:r w:rsidRPr="00686C71">
        <w:rPr>
          <w:rFonts w:ascii="Times New Roman" w:eastAsia="Times New Roman" w:hAnsi="Times New Roman" w:cs="Times New Roman"/>
          <w:color w:val="000000"/>
          <w:sz w:val="24"/>
          <w:szCs w:val="24"/>
          <w:lang w:val="uk-UA" w:eastAsia="uk-UA"/>
        </w:rPr>
        <w:softHyphen/>
        <w:t>них властивостей автомобіля</w:t>
      </w:r>
      <w:r>
        <w:rPr>
          <w:rFonts w:ascii="Times New Roman" w:eastAsia="Times New Roman" w:hAnsi="Times New Roman" w:cs="Times New Roman"/>
          <w:color w:val="000000"/>
          <w:sz w:val="24"/>
          <w:szCs w:val="24"/>
          <w:lang w:val="uk-UA" w:eastAsia="uk-UA"/>
        </w:rPr>
        <w:t xml:space="preserve"> </w:t>
      </w:r>
      <w:r w:rsidRPr="00686C71">
        <w:rPr>
          <w:rFonts w:ascii="Times New Roman" w:eastAsia="Times New Roman" w:hAnsi="Times New Roman" w:cs="Times New Roman"/>
          <w:color w:val="000000"/>
          <w:sz w:val="24"/>
          <w:szCs w:val="24"/>
          <w:lang w:val="uk-UA" w:eastAsia="uk-UA"/>
        </w:rPr>
        <w:t>” викладено її основи, які ґрунтуються на досяг</w:t>
      </w:r>
      <w:r w:rsidRPr="00686C71">
        <w:rPr>
          <w:rFonts w:ascii="Times New Roman" w:eastAsia="Times New Roman" w:hAnsi="Times New Roman" w:cs="Times New Roman"/>
          <w:color w:val="000000"/>
          <w:sz w:val="24"/>
          <w:szCs w:val="24"/>
          <w:lang w:val="uk-UA" w:eastAsia="uk-UA"/>
        </w:rPr>
        <w:softHyphen/>
        <w:t>неннях сучасної технічної науки.</w:t>
      </w:r>
    </w:p>
    <w:p w:rsidR="00686C71" w:rsidRPr="00686C71" w:rsidRDefault="00686C71" w:rsidP="00686C71">
      <w:pPr>
        <w:spacing w:after="0" w:line="240" w:lineRule="auto"/>
        <w:ind w:left="-851"/>
        <w:jc w:val="both"/>
        <w:rPr>
          <w:rFonts w:ascii="Times New Roman" w:eastAsia="Times New Roman" w:hAnsi="Times New Roman" w:cs="Times New Roman"/>
          <w:sz w:val="24"/>
          <w:szCs w:val="24"/>
          <w:lang w:val="uk-UA" w:eastAsia="ru-RU"/>
        </w:rPr>
      </w:pPr>
      <w:r w:rsidRPr="00686C71">
        <w:rPr>
          <w:rFonts w:ascii="Times New Roman" w:eastAsia="Times New Roman" w:hAnsi="Times New Roman" w:cs="Times New Roman"/>
          <w:color w:val="000000"/>
          <w:sz w:val="24"/>
          <w:szCs w:val="24"/>
          <w:lang w:val="uk-UA" w:eastAsia="uk-UA"/>
        </w:rPr>
        <w:t>Для студентів вищих технічних навчальних закладів України, що навча</w:t>
      </w:r>
      <w:r w:rsidRPr="00686C71">
        <w:rPr>
          <w:rFonts w:ascii="Times New Roman" w:eastAsia="Times New Roman" w:hAnsi="Times New Roman" w:cs="Times New Roman"/>
          <w:color w:val="000000"/>
          <w:sz w:val="24"/>
          <w:szCs w:val="24"/>
          <w:lang w:val="uk-UA" w:eastAsia="uk-UA"/>
        </w:rPr>
        <w:softHyphen/>
        <w:t>ються за спеціальностями “</w:t>
      </w:r>
      <w:r>
        <w:rPr>
          <w:rFonts w:ascii="Times New Roman" w:eastAsia="Times New Roman" w:hAnsi="Times New Roman" w:cs="Times New Roman"/>
          <w:color w:val="000000"/>
          <w:sz w:val="24"/>
          <w:szCs w:val="24"/>
          <w:lang w:val="uk-UA" w:eastAsia="uk-UA"/>
        </w:rPr>
        <w:t xml:space="preserve"> </w:t>
      </w:r>
      <w:r w:rsidRPr="00686C71">
        <w:rPr>
          <w:rFonts w:ascii="Times New Roman" w:eastAsia="Times New Roman" w:hAnsi="Times New Roman" w:cs="Times New Roman"/>
          <w:color w:val="000000"/>
          <w:sz w:val="24"/>
          <w:szCs w:val="24"/>
          <w:lang w:val="uk-UA" w:eastAsia="uk-UA"/>
        </w:rPr>
        <w:t>Автомобілі й автомобільне господарство</w:t>
      </w:r>
      <w:r>
        <w:rPr>
          <w:rFonts w:ascii="Times New Roman" w:eastAsia="Times New Roman" w:hAnsi="Times New Roman" w:cs="Times New Roman"/>
          <w:color w:val="000000"/>
          <w:sz w:val="24"/>
          <w:szCs w:val="24"/>
          <w:lang w:val="uk-UA" w:eastAsia="uk-UA"/>
        </w:rPr>
        <w:t xml:space="preserve"> </w:t>
      </w:r>
      <w:r w:rsidRPr="00686C71">
        <w:rPr>
          <w:rFonts w:ascii="Times New Roman" w:eastAsia="Times New Roman" w:hAnsi="Times New Roman" w:cs="Times New Roman"/>
          <w:color w:val="000000"/>
          <w:sz w:val="24"/>
          <w:szCs w:val="24"/>
          <w:lang w:val="uk-UA" w:eastAsia="uk-UA"/>
        </w:rPr>
        <w:t>”, “</w:t>
      </w:r>
      <w:r>
        <w:rPr>
          <w:rFonts w:ascii="Times New Roman" w:eastAsia="Times New Roman" w:hAnsi="Times New Roman" w:cs="Times New Roman"/>
          <w:color w:val="000000"/>
          <w:sz w:val="24"/>
          <w:szCs w:val="24"/>
          <w:lang w:val="uk-UA" w:eastAsia="uk-UA"/>
        </w:rPr>
        <w:t xml:space="preserve"> </w:t>
      </w:r>
      <w:r w:rsidRPr="00686C71">
        <w:rPr>
          <w:rFonts w:ascii="Times New Roman" w:eastAsia="Times New Roman" w:hAnsi="Times New Roman" w:cs="Times New Roman"/>
          <w:color w:val="000000"/>
          <w:sz w:val="24"/>
          <w:szCs w:val="24"/>
          <w:lang w:val="uk-UA" w:eastAsia="uk-UA"/>
        </w:rPr>
        <w:t>Колісні і гусеничні транспортні засоби</w:t>
      </w:r>
      <w:r>
        <w:rPr>
          <w:rFonts w:ascii="Times New Roman" w:eastAsia="Times New Roman" w:hAnsi="Times New Roman" w:cs="Times New Roman"/>
          <w:color w:val="000000"/>
          <w:sz w:val="24"/>
          <w:szCs w:val="24"/>
          <w:lang w:val="uk-UA" w:eastAsia="uk-UA"/>
        </w:rPr>
        <w:t xml:space="preserve"> </w:t>
      </w:r>
      <w:r w:rsidRPr="00686C71">
        <w:rPr>
          <w:rFonts w:ascii="Times New Roman" w:eastAsia="Times New Roman" w:hAnsi="Times New Roman" w:cs="Times New Roman"/>
          <w:color w:val="000000"/>
          <w:sz w:val="24"/>
          <w:szCs w:val="24"/>
          <w:lang w:val="uk-UA" w:eastAsia="uk-UA"/>
        </w:rPr>
        <w:t>”, а також фахівців, які працюють у галузі конс</w:t>
      </w:r>
      <w:r w:rsidRPr="00686C71">
        <w:rPr>
          <w:rFonts w:ascii="Times New Roman" w:eastAsia="Times New Roman" w:hAnsi="Times New Roman" w:cs="Times New Roman"/>
          <w:color w:val="000000"/>
          <w:sz w:val="24"/>
          <w:szCs w:val="24"/>
          <w:lang w:val="uk-UA" w:eastAsia="uk-UA"/>
        </w:rPr>
        <w:softHyphen/>
        <w:t xml:space="preserve">труювання, випробування й експлуатації </w:t>
      </w:r>
      <w:r>
        <w:rPr>
          <w:rFonts w:ascii="Times New Roman" w:eastAsia="Times New Roman" w:hAnsi="Times New Roman" w:cs="Times New Roman"/>
          <w:color w:val="000000"/>
          <w:sz w:val="24"/>
          <w:szCs w:val="24"/>
          <w:lang w:val="uk-UA" w:eastAsia="uk-UA"/>
        </w:rPr>
        <w:t xml:space="preserve"> </w:t>
      </w:r>
      <w:r w:rsidRPr="00686C71">
        <w:rPr>
          <w:rFonts w:ascii="Times New Roman" w:eastAsia="Times New Roman" w:hAnsi="Times New Roman" w:cs="Times New Roman"/>
          <w:color w:val="000000"/>
          <w:sz w:val="24"/>
          <w:szCs w:val="24"/>
          <w:lang w:val="uk-UA" w:eastAsia="uk-UA"/>
        </w:rPr>
        <w:t>автомобілів.</w:t>
      </w:r>
    </w:p>
    <w:p w:rsidR="00556ABF" w:rsidRDefault="00556ABF" w:rsidP="00686C71">
      <w:pPr>
        <w:spacing w:after="0" w:line="240" w:lineRule="auto"/>
        <w:ind w:left="-851"/>
        <w:jc w:val="both"/>
        <w:rPr>
          <w:rFonts w:ascii="Times New Roman" w:hAnsi="Times New Roman" w:cs="Times New Roman"/>
          <w:b/>
          <w:sz w:val="24"/>
          <w:szCs w:val="24"/>
          <w:lang w:val="uk-UA"/>
        </w:rPr>
      </w:pPr>
    </w:p>
    <w:p w:rsidR="00381CFD" w:rsidRDefault="00381CFD" w:rsidP="00686C71">
      <w:pPr>
        <w:spacing w:after="0" w:line="240" w:lineRule="auto"/>
        <w:ind w:left="-851"/>
        <w:jc w:val="both"/>
        <w:rPr>
          <w:rFonts w:ascii="Times New Roman" w:hAnsi="Times New Roman" w:cs="Times New Roman"/>
          <w:b/>
          <w:sz w:val="24"/>
          <w:szCs w:val="24"/>
          <w:lang w:val="uk-UA"/>
        </w:rPr>
      </w:pPr>
    </w:p>
    <w:p w:rsidR="00D1256B" w:rsidRDefault="00D1256B" w:rsidP="00686C71">
      <w:pPr>
        <w:spacing w:after="0" w:line="240" w:lineRule="auto"/>
        <w:ind w:left="-851"/>
        <w:jc w:val="both"/>
        <w:rPr>
          <w:rFonts w:ascii="Arial" w:eastAsia="Times New Roman" w:hAnsi="Arial" w:cs="Arial"/>
          <w:color w:val="000000"/>
          <w:sz w:val="17"/>
          <w:szCs w:val="17"/>
          <w:lang w:val="uk-UA" w:eastAsia="ru-RU"/>
        </w:rPr>
      </w:pPr>
      <w:r>
        <w:rPr>
          <w:rFonts w:ascii="Arial" w:eastAsia="Times New Roman" w:hAnsi="Arial" w:cs="Arial"/>
          <w:noProof/>
          <w:color w:val="000000"/>
          <w:sz w:val="17"/>
          <w:szCs w:val="17"/>
          <w:lang w:eastAsia="ru-RU"/>
        </w:rPr>
        <w:drawing>
          <wp:anchor distT="0" distB="0" distL="114300" distR="114300" simplePos="0" relativeHeight="251661312" behindDoc="0" locked="0" layoutInCell="1" allowOverlap="1">
            <wp:simplePos x="0" y="0"/>
            <wp:positionH relativeFrom="column">
              <wp:posOffset>-518160</wp:posOffset>
            </wp:positionH>
            <wp:positionV relativeFrom="paragraph">
              <wp:posOffset>1905</wp:posOffset>
            </wp:positionV>
            <wp:extent cx="1619250" cy="2209800"/>
            <wp:effectExtent l="19050" t="0" r="0" b="0"/>
            <wp:wrapSquare wrapText="bothSides"/>
            <wp:docPr id="7" name="Рисунок 4" descr="D:\Windows\Мои документы\Мои документы PaperPort\Образцы\Фотография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Windows\Мои документы\Мои документы PaperPort\Образцы\Фотография (5).jpg"/>
                    <pic:cNvPicPr>
                      <a:picLocks noChangeAspect="1" noChangeArrowheads="1"/>
                    </pic:cNvPicPr>
                  </pic:nvPicPr>
                  <pic:blipFill>
                    <a:blip r:embed="rId8" cstate="print"/>
                    <a:srcRect/>
                    <a:stretch>
                      <a:fillRect/>
                    </a:stretch>
                  </pic:blipFill>
                  <pic:spPr bwMode="auto">
                    <a:xfrm>
                      <a:off x="0" y="0"/>
                      <a:ext cx="1619250" cy="2209800"/>
                    </a:xfrm>
                    <a:prstGeom prst="rect">
                      <a:avLst/>
                    </a:prstGeom>
                    <a:noFill/>
                    <a:ln w="9525">
                      <a:noFill/>
                      <a:miter lim="800000"/>
                      <a:headEnd/>
                      <a:tailEnd/>
                    </a:ln>
                  </pic:spPr>
                </pic:pic>
              </a:graphicData>
            </a:graphic>
          </wp:anchor>
        </w:drawing>
      </w:r>
    </w:p>
    <w:p w:rsidR="00D1256B" w:rsidRDefault="00382A8B" w:rsidP="00686C71">
      <w:pPr>
        <w:spacing w:after="0" w:line="240" w:lineRule="auto"/>
        <w:ind w:left="-851"/>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     </w:t>
      </w:r>
      <w:r w:rsidR="00D1256B" w:rsidRPr="001435CC">
        <w:rPr>
          <w:rFonts w:ascii="Times New Roman" w:eastAsia="Times New Roman" w:hAnsi="Times New Roman" w:cs="Times New Roman"/>
          <w:color w:val="000000"/>
          <w:sz w:val="24"/>
          <w:szCs w:val="24"/>
          <w:lang w:val="uk-UA" w:eastAsia="ru-RU"/>
        </w:rPr>
        <w:t>Жигуц,Ю.Ю.</w:t>
      </w:r>
      <w:r w:rsidR="00D1256B" w:rsidRPr="00D1256B">
        <w:rPr>
          <w:rFonts w:ascii="Times New Roman" w:eastAsia="Times New Roman" w:hAnsi="Times New Roman" w:cs="Times New Roman"/>
          <w:color w:val="000000"/>
          <w:sz w:val="24"/>
          <w:szCs w:val="24"/>
          <w:lang w:eastAsia="ru-RU"/>
        </w:rPr>
        <w:t> </w:t>
      </w:r>
      <w:r w:rsidR="00D1256B" w:rsidRPr="001435CC">
        <w:rPr>
          <w:rFonts w:ascii="Times New Roman" w:eastAsia="Times New Roman" w:hAnsi="Times New Roman" w:cs="Times New Roman"/>
          <w:color w:val="000000"/>
          <w:sz w:val="24"/>
          <w:szCs w:val="24"/>
          <w:lang w:eastAsia="ru-RU"/>
        </w:rPr>
        <w:t>    </w:t>
      </w:r>
      <w:r w:rsidR="00D1256B" w:rsidRPr="001435CC">
        <w:rPr>
          <w:rFonts w:ascii="Times New Roman" w:eastAsia="Times New Roman" w:hAnsi="Times New Roman" w:cs="Times New Roman"/>
          <w:color w:val="000000"/>
          <w:sz w:val="24"/>
          <w:szCs w:val="24"/>
          <w:lang w:val="uk-UA" w:eastAsia="ru-RU"/>
        </w:rPr>
        <w:t>Технологія машинобудування [ Текст ] : [навчальний посібник] : збірник лабораторних робіт / Ю.Ю. Жигуц, В.Ф. Лазар . ─ Київ : Кондор, 2013 . ─ 352 с. : іл.</w:t>
      </w:r>
    </w:p>
    <w:p w:rsidR="00D1256B" w:rsidRPr="00D1256B" w:rsidRDefault="00D1256B" w:rsidP="00686C71">
      <w:pPr>
        <w:spacing w:after="0" w:line="240" w:lineRule="auto"/>
        <w:ind w:left="-851"/>
        <w:jc w:val="both"/>
        <w:rPr>
          <w:rFonts w:ascii="Times New Roman" w:eastAsia="Times New Roman" w:hAnsi="Times New Roman" w:cs="Times New Roman"/>
          <w:color w:val="000000"/>
          <w:sz w:val="24"/>
          <w:szCs w:val="24"/>
          <w:lang w:val="uk-UA" w:eastAsia="ru-RU"/>
        </w:rPr>
      </w:pPr>
      <w:r w:rsidRPr="001435CC">
        <w:rPr>
          <w:rFonts w:ascii="Times New Roman" w:eastAsia="Times New Roman" w:hAnsi="Times New Roman" w:cs="Times New Roman"/>
          <w:color w:val="000000"/>
          <w:sz w:val="24"/>
          <w:szCs w:val="24"/>
          <w:lang w:val="uk-UA" w:eastAsia="ru-RU"/>
        </w:rPr>
        <w:t xml:space="preserve"> </w:t>
      </w:r>
      <w:r w:rsidRPr="001435CC">
        <w:rPr>
          <w:rFonts w:ascii="Times New Roman" w:eastAsia="Times New Roman" w:hAnsi="Times New Roman" w:cs="Times New Roman"/>
          <w:color w:val="000000"/>
          <w:sz w:val="24"/>
          <w:szCs w:val="24"/>
          <w:lang w:eastAsia="ru-RU"/>
        </w:rPr>
        <w:t>ISBN</w:t>
      </w:r>
      <w:r w:rsidRPr="001435CC">
        <w:rPr>
          <w:rFonts w:ascii="Times New Roman" w:eastAsia="Times New Roman" w:hAnsi="Times New Roman" w:cs="Times New Roman"/>
          <w:color w:val="000000"/>
          <w:sz w:val="24"/>
          <w:szCs w:val="24"/>
          <w:lang w:val="uk-UA" w:eastAsia="ru-RU"/>
        </w:rPr>
        <w:t xml:space="preserve"> 978-966-2781-14-4.</w:t>
      </w:r>
    </w:p>
    <w:p w:rsidR="00D1256B" w:rsidRPr="00D1256B" w:rsidRDefault="00D1256B" w:rsidP="00686C71">
      <w:pPr>
        <w:spacing w:after="0" w:line="240" w:lineRule="auto"/>
        <w:ind w:left="-851"/>
        <w:jc w:val="both"/>
        <w:rPr>
          <w:rFonts w:ascii="Times New Roman" w:eastAsia="Times New Roman" w:hAnsi="Times New Roman" w:cs="Times New Roman"/>
          <w:color w:val="000000"/>
          <w:sz w:val="24"/>
          <w:szCs w:val="24"/>
          <w:lang w:val="uk-UA" w:eastAsia="ru-RU"/>
        </w:rPr>
      </w:pPr>
    </w:p>
    <w:p w:rsidR="00686C71" w:rsidRPr="00D1256B" w:rsidRDefault="00D1256B" w:rsidP="00686C71">
      <w:pPr>
        <w:spacing w:after="0" w:line="240" w:lineRule="auto"/>
        <w:ind w:left="-851"/>
        <w:jc w:val="both"/>
        <w:rPr>
          <w:rFonts w:ascii="Times New Roman" w:eastAsia="Times New Roman" w:hAnsi="Times New Roman" w:cs="Times New Roman"/>
          <w:b/>
          <w:color w:val="000000"/>
          <w:sz w:val="24"/>
          <w:szCs w:val="24"/>
          <w:lang w:val="uk-UA" w:eastAsia="ru-RU"/>
        </w:rPr>
      </w:pPr>
      <w:r w:rsidRPr="00D1256B">
        <w:rPr>
          <w:rFonts w:ascii="Times New Roman" w:eastAsia="Times New Roman" w:hAnsi="Times New Roman" w:cs="Times New Roman"/>
          <w:b/>
          <w:color w:val="000000"/>
          <w:sz w:val="24"/>
          <w:szCs w:val="24"/>
          <w:lang w:val="uk-UA" w:eastAsia="ru-RU"/>
        </w:rPr>
        <w:t xml:space="preserve">УДК </w:t>
      </w:r>
      <w:r w:rsidRPr="001435CC">
        <w:rPr>
          <w:rFonts w:ascii="Times New Roman" w:eastAsia="Times New Roman" w:hAnsi="Times New Roman" w:cs="Times New Roman"/>
          <w:b/>
          <w:color w:val="000000"/>
          <w:sz w:val="24"/>
          <w:szCs w:val="24"/>
          <w:lang w:val="uk-UA" w:eastAsia="ru-RU"/>
        </w:rPr>
        <w:t>621.01(076)</w:t>
      </w:r>
    </w:p>
    <w:p w:rsidR="00D1256B" w:rsidRDefault="00D1256B" w:rsidP="00686C71">
      <w:pPr>
        <w:spacing w:after="0" w:line="240" w:lineRule="auto"/>
        <w:ind w:left="-851"/>
        <w:jc w:val="both"/>
        <w:rPr>
          <w:rFonts w:ascii="Times New Roman" w:eastAsia="Times New Roman" w:hAnsi="Times New Roman" w:cs="Times New Roman"/>
          <w:b/>
          <w:color w:val="000000"/>
          <w:sz w:val="24"/>
          <w:szCs w:val="24"/>
          <w:lang w:val="uk-UA" w:eastAsia="ru-RU"/>
        </w:rPr>
      </w:pPr>
      <w:r w:rsidRPr="001435CC">
        <w:rPr>
          <w:rFonts w:ascii="Times New Roman" w:eastAsia="Times New Roman" w:hAnsi="Times New Roman" w:cs="Times New Roman"/>
          <w:b/>
          <w:color w:val="000000"/>
          <w:sz w:val="24"/>
          <w:szCs w:val="24"/>
          <w:lang w:val="uk-UA" w:eastAsia="ru-RU"/>
        </w:rPr>
        <w:t>Ж68</w:t>
      </w:r>
    </w:p>
    <w:p w:rsidR="00D1256B" w:rsidRDefault="00D1256B" w:rsidP="00686C71">
      <w:pPr>
        <w:spacing w:after="0" w:line="240" w:lineRule="auto"/>
        <w:ind w:left="-851"/>
        <w:jc w:val="both"/>
        <w:rPr>
          <w:rFonts w:ascii="Times New Roman" w:eastAsia="Times New Roman" w:hAnsi="Times New Roman" w:cs="Times New Roman"/>
          <w:b/>
          <w:color w:val="000000"/>
          <w:sz w:val="24"/>
          <w:szCs w:val="24"/>
          <w:lang w:val="uk-UA" w:eastAsia="ru-RU"/>
        </w:rPr>
      </w:pPr>
    </w:p>
    <w:p w:rsidR="00D1256B" w:rsidRDefault="00D1256B" w:rsidP="00381CFD">
      <w:pPr>
        <w:spacing w:after="0" w:line="240" w:lineRule="auto"/>
        <w:ind w:left="-851"/>
        <w:rPr>
          <w:rFonts w:ascii="Times New Roman" w:eastAsia="Times New Roman" w:hAnsi="Times New Roman" w:cs="Times New Roman"/>
          <w:bCs/>
          <w:color w:val="000000"/>
          <w:sz w:val="24"/>
          <w:szCs w:val="24"/>
          <w:lang w:val="uk-UA" w:eastAsia="uk-UA"/>
        </w:rPr>
      </w:pPr>
      <w:r w:rsidRPr="00D1256B">
        <w:rPr>
          <w:rFonts w:ascii="Times New Roman" w:eastAsia="Times New Roman" w:hAnsi="Times New Roman" w:cs="Times New Roman"/>
          <w:bCs/>
          <w:color w:val="000000"/>
          <w:sz w:val="24"/>
          <w:szCs w:val="24"/>
          <w:lang w:val="uk-UA" w:eastAsia="uk-UA"/>
        </w:rPr>
        <w:t>Рекомендації до виконання лабораторних робіт з дисциплін "Технологічні основи машинобудування", "Теоретичні основи машинобудування</w:t>
      </w:r>
      <w:r w:rsidR="00381CFD">
        <w:rPr>
          <w:rFonts w:ascii="Times New Roman" w:eastAsia="Times New Roman" w:hAnsi="Times New Roman" w:cs="Times New Roman"/>
          <w:bCs/>
          <w:color w:val="000000"/>
          <w:sz w:val="24"/>
          <w:szCs w:val="24"/>
          <w:lang w:val="uk-UA" w:eastAsia="uk-UA"/>
        </w:rPr>
        <w:t xml:space="preserve"> </w:t>
      </w:r>
      <w:r w:rsidRPr="00D1256B">
        <w:rPr>
          <w:rFonts w:ascii="Times New Roman" w:eastAsia="Times New Roman" w:hAnsi="Times New Roman" w:cs="Times New Roman"/>
          <w:bCs/>
          <w:color w:val="000000"/>
          <w:sz w:val="24"/>
          <w:szCs w:val="24"/>
          <w:lang w:val="uk-UA" w:eastAsia="uk-UA"/>
        </w:rPr>
        <w:t>” та "Тех</w:t>
      </w:r>
      <w:r w:rsidRPr="00D1256B">
        <w:rPr>
          <w:rFonts w:ascii="Times New Roman" w:eastAsia="Times New Roman" w:hAnsi="Times New Roman" w:cs="Times New Roman"/>
          <w:bCs/>
          <w:color w:val="000000"/>
          <w:sz w:val="24"/>
          <w:szCs w:val="24"/>
          <w:lang w:val="uk-UA" w:eastAsia="uk-UA"/>
        </w:rPr>
        <w:softHyphen/>
        <w:t>нологія обробки типових деталей та складання машин" для студентів напряму підготовки 6.090202 "Інженерна механіка".</w:t>
      </w:r>
      <w:r w:rsidR="00381CFD">
        <w:rPr>
          <w:rFonts w:ascii="Times New Roman" w:eastAsia="Times New Roman" w:hAnsi="Times New Roman" w:cs="Times New Roman"/>
          <w:bCs/>
          <w:color w:val="000000"/>
          <w:sz w:val="24"/>
          <w:szCs w:val="24"/>
          <w:lang w:val="uk-UA" w:eastAsia="uk-UA"/>
        </w:rPr>
        <w:t xml:space="preserve"> </w:t>
      </w:r>
      <w:r w:rsidRPr="00D1256B">
        <w:rPr>
          <w:rFonts w:ascii="Times New Roman" w:eastAsia="Times New Roman" w:hAnsi="Times New Roman" w:cs="Times New Roman"/>
          <w:bCs/>
          <w:color w:val="000000"/>
          <w:sz w:val="24"/>
          <w:szCs w:val="24"/>
          <w:lang w:val="uk-UA" w:eastAsia="uk-UA"/>
        </w:rPr>
        <w:t>Мета збірника лабораторних робіт - допомогти студентам глибше засвої</w:t>
      </w:r>
      <w:r w:rsidRPr="00D1256B">
        <w:rPr>
          <w:rFonts w:ascii="Times New Roman" w:eastAsia="Times New Roman" w:hAnsi="Times New Roman" w:cs="Times New Roman"/>
          <w:bCs/>
          <w:color w:val="000000"/>
          <w:sz w:val="24"/>
          <w:szCs w:val="24"/>
          <w:lang w:val="uk-UA" w:eastAsia="uk-UA"/>
        </w:rPr>
        <w:softHyphen/>
        <w:t>ти згадані курси. Викладається основна теоретична інформація, методика проведення робіт, опис необхідного обладнання, інструменту, пристосувань, інформація до складання звіту, а також питання до самостійної підготовки, рекомендована література та деякі довідкові дані.</w:t>
      </w:r>
    </w:p>
    <w:p w:rsidR="00615778" w:rsidRDefault="00615778" w:rsidP="00381CFD">
      <w:pPr>
        <w:spacing w:after="0" w:line="240" w:lineRule="auto"/>
        <w:ind w:left="-851"/>
        <w:rPr>
          <w:rFonts w:ascii="Times New Roman" w:eastAsia="Times New Roman" w:hAnsi="Times New Roman" w:cs="Times New Roman"/>
          <w:bCs/>
          <w:color w:val="000000"/>
          <w:sz w:val="24"/>
          <w:szCs w:val="24"/>
          <w:lang w:val="uk-UA" w:eastAsia="uk-UA"/>
        </w:rPr>
      </w:pPr>
    </w:p>
    <w:p w:rsidR="00137EC1" w:rsidRDefault="00137EC1" w:rsidP="00381CFD">
      <w:pPr>
        <w:spacing w:after="0" w:line="240" w:lineRule="auto"/>
        <w:ind w:left="-851"/>
        <w:rPr>
          <w:rFonts w:ascii="Times New Roman" w:eastAsia="Times New Roman" w:hAnsi="Times New Roman" w:cs="Times New Roman"/>
          <w:bCs/>
          <w:color w:val="000000"/>
          <w:sz w:val="24"/>
          <w:szCs w:val="24"/>
          <w:lang w:val="uk-UA" w:eastAsia="uk-UA"/>
        </w:rPr>
      </w:pPr>
    </w:p>
    <w:p w:rsidR="00137EC1" w:rsidRPr="006063E1" w:rsidRDefault="00381CFD" w:rsidP="006063E1">
      <w:pPr>
        <w:spacing w:after="0" w:line="240" w:lineRule="auto"/>
        <w:ind w:left="-851"/>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bCs/>
          <w:noProof/>
          <w:color w:val="000000"/>
          <w:sz w:val="24"/>
          <w:szCs w:val="24"/>
          <w:lang w:eastAsia="ru-RU"/>
        </w:rPr>
        <w:drawing>
          <wp:anchor distT="0" distB="0" distL="114300" distR="114300" simplePos="0" relativeHeight="251662336" behindDoc="0" locked="0" layoutInCell="1" allowOverlap="1">
            <wp:simplePos x="0" y="0"/>
            <wp:positionH relativeFrom="column">
              <wp:posOffset>-518160</wp:posOffset>
            </wp:positionH>
            <wp:positionV relativeFrom="paragraph">
              <wp:posOffset>34290</wp:posOffset>
            </wp:positionV>
            <wp:extent cx="1619250" cy="2019300"/>
            <wp:effectExtent l="19050" t="0" r="0" b="0"/>
            <wp:wrapSquare wrapText="bothSides"/>
            <wp:docPr id="8" name="Рисунок 5" descr="D:\Windows\Мои документы\Мои документы PaperPort\Образцы\Фотография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Windows\Мои документы\Мои документы PaperPort\Образцы\Фотография (6).jpg"/>
                    <pic:cNvPicPr>
                      <a:picLocks noChangeAspect="1" noChangeArrowheads="1"/>
                    </pic:cNvPicPr>
                  </pic:nvPicPr>
                  <pic:blipFill>
                    <a:blip r:embed="rId9" cstate="print"/>
                    <a:srcRect/>
                    <a:stretch>
                      <a:fillRect/>
                    </a:stretch>
                  </pic:blipFill>
                  <pic:spPr bwMode="auto">
                    <a:xfrm>
                      <a:off x="0" y="0"/>
                      <a:ext cx="1619250" cy="2019300"/>
                    </a:xfrm>
                    <a:prstGeom prst="rect">
                      <a:avLst/>
                    </a:prstGeom>
                    <a:noFill/>
                    <a:ln w="9525">
                      <a:noFill/>
                      <a:miter lim="800000"/>
                      <a:headEnd/>
                      <a:tailEnd/>
                    </a:ln>
                  </pic:spPr>
                </pic:pic>
              </a:graphicData>
            </a:graphic>
          </wp:anchor>
        </w:drawing>
      </w:r>
      <w:r w:rsidR="00382A8B">
        <w:rPr>
          <w:rFonts w:ascii="Times New Roman" w:eastAsia="Times New Roman" w:hAnsi="Times New Roman" w:cs="Times New Roman"/>
          <w:color w:val="000000"/>
          <w:sz w:val="24"/>
          <w:szCs w:val="24"/>
          <w:lang w:val="uk-UA" w:eastAsia="ru-RU"/>
        </w:rPr>
        <w:t xml:space="preserve">     </w:t>
      </w:r>
      <w:r w:rsidR="00137EC1" w:rsidRPr="001435CC">
        <w:rPr>
          <w:rFonts w:ascii="Times New Roman" w:eastAsia="Times New Roman" w:hAnsi="Times New Roman" w:cs="Times New Roman"/>
          <w:color w:val="000000"/>
          <w:sz w:val="24"/>
          <w:szCs w:val="24"/>
          <w:lang w:val="uk-UA" w:eastAsia="ru-RU"/>
        </w:rPr>
        <w:t>Жук, А. Я.</w:t>
      </w:r>
      <w:r w:rsidR="00137EC1" w:rsidRPr="006063E1">
        <w:rPr>
          <w:rFonts w:ascii="Times New Roman" w:eastAsia="Times New Roman" w:hAnsi="Times New Roman" w:cs="Times New Roman"/>
          <w:color w:val="000000"/>
          <w:sz w:val="24"/>
          <w:szCs w:val="24"/>
          <w:lang w:eastAsia="ru-RU"/>
        </w:rPr>
        <w:t> </w:t>
      </w:r>
      <w:r w:rsidR="00137EC1" w:rsidRPr="001435CC">
        <w:rPr>
          <w:rFonts w:ascii="Times New Roman" w:eastAsia="Times New Roman" w:hAnsi="Times New Roman" w:cs="Times New Roman"/>
          <w:color w:val="000000"/>
          <w:sz w:val="24"/>
          <w:szCs w:val="24"/>
          <w:lang w:val="uk-UA" w:eastAsia="ru-RU"/>
        </w:rPr>
        <w:t xml:space="preserve">Основи наукових досліджень в сфері практичної механіки [ Текст ] : [у 2 кн.] : навчальний посібник / А. Я. Жук, Н. К. Желябіна, Г. П. Малишев . ─ Київ : Кондор, 2012.Теоретичні дослідження [ Текст ] : Кн. 1 . </w:t>
      </w:r>
      <w:r w:rsidR="00137EC1" w:rsidRPr="001F2477">
        <w:rPr>
          <w:rFonts w:ascii="Times New Roman" w:eastAsia="Times New Roman" w:hAnsi="Times New Roman" w:cs="Times New Roman"/>
          <w:color w:val="000000"/>
          <w:sz w:val="24"/>
          <w:szCs w:val="24"/>
          <w:lang w:val="uk-UA" w:eastAsia="ru-RU"/>
        </w:rPr>
        <w:t>─ Київ : Кондор, 2012 . ─ 186 с.</w:t>
      </w:r>
    </w:p>
    <w:p w:rsidR="00137EC1" w:rsidRPr="006063E1" w:rsidRDefault="00137EC1" w:rsidP="00381CFD">
      <w:pPr>
        <w:spacing w:after="0" w:line="240" w:lineRule="auto"/>
        <w:rPr>
          <w:rFonts w:ascii="Times New Roman" w:eastAsia="Times New Roman" w:hAnsi="Times New Roman" w:cs="Times New Roman"/>
          <w:b/>
          <w:bCs/>
          <w:color w:val="000000"/>
          <w:sz w:val="24"/>
          <w:szCs w:val="24"/>
          <w:lang w:val="uk-UA" w:eastAsia="uk-UA"/>
        </w:rPr>
      </w:pPr>
      <w:r w:rsidRPr="001435CC">
        <w:rPr>
          <w:rFonts w:ascii="Times New Roman" w:eastAsia="Times New Roman" w:hAnsi="Times New Roman" w:cs="Times New Roman"/>
          <w:color w:val="000000"/>
          <w:sz w:val="24"/>
          <w:szCs w:val="24"/>
          <w:lang w:eastAsia="ru-RU"/>
        </w:rPr>
        <w:t>ISBN</w:t>
      </w:r>
      <w:r w:rsidRPr="001F2477">
        <w:rPr>
          <w:rFonts w:ascii="Times New Roman" w:eastAsia="Times New Roman" w:hAnsi="Times New Roman" w:cs="Times New Roman"/>
          <w:color w:val="000000"/>
          <w:sz w:val="24"/>
          <w:szCs w:val="24"/>
          <w:lang w:val="uk-UA" w:eastAsia="ru-RU"/>
        </w:rPr>
        <w:t xml:space="preserve"> 978-966-2781-10-6</w:t>
      </w:r>
    </w:p>
    <w:p w:rsidR="00137EC1" w:rsidRDefault="00137EC1" w:rsidP="00381CFD">
      <w:pPr>
        <w:spacing w:after="0" w:line="240" w:lineRule="auto"/>
        <w:rPr>
          <w:rFonts w:ascii="Times New Roman" w:eastAsia="Times New Roman" w:hAnsi="Times New Roman" w:cs="Times New Roman"/>
          <w:b/>
          <w:bCs/>
          <w:color w:val="000000"/>
          <w:sz w:val="19"/>
          <w:szCs w:val="19"/>
          <w:lang w:val="uk-UA" w:eastAsia="uk-UA"/>
        </w:rPr>
      </w:pPr>
    </w:p>
    <w:p w:rsidR="00137EC1" w:rsidRPr="006063E1" w:rsidRDefault="006063E1" w:rsidP="00381CFD">
      <w:pPr>
        <w:spacing w:after="0" w:line="240" w:lineRule="auto"/>
        <w:rPr>
          <w:rFonts w:ascii="Times New Roman" w:eastAsia="Times New Roman" w:hAnsi="Times New Roman" w:cs="Times New Roman"/>
          <w:b/>
          <w:color w:val="000000"/>
          <w:sz w:val="24"/>
          <w:szCs w:val="24"/>
          <w:lang w:val="uk-UA" w:eastAsia="ru-RU"/>
        </w:rPr>
      </w:pPr>
      <w:r w:rsidRPr="006063E1">
        <w:rPr>
          <w:rFonts w:ascii="Times New Roman" w:eastAsia="Times New Roman" w:hAnsi="Times New Roman" w:cs="Times New Roman"/>
          <w:b/>
          <w:color w:val="000000"/>
          <w:sz w:val="24"/>
          <w:szCs w:val="24"/>
          <w:lang w:val="uk-UA" w:eastAsia="ru-RU"/>
        </w:rPr>
        <w:t xml:space="preserve">УДК </w:t>
      </w:r>
      <w:r w:rsidR="00137EC1" w:rsidRPr="001435CC">
        <w:rPr>
          <w:rFonts w:ascii="Times New Roman" w:eastAsia="Times New Roman" w:hAnsi="Times New Roman" w:cs="Times New Roman"/>
          <w:b/>
          <w:color w:val="000000"/>
          <w:sz w:val="24"/>
          <w:szCs w:val="24"/>
          <w:lang w:eastAsia="ru-RU"/>
        </w:rPr>
        <w:t>621.01(075.8)</w:t>
      </w:r>
    </w:p>
    <w:p w:rsidR="00137EC1" w:rsidRPr="006063E1" w:rsidRDefault="00137EC1" w:rsidP="00381CFD">
      <w:pPr>
        <w:spacing w:after="0" w:line="240" w:lineRule="auto"/>
        <w:rPr>
          <w:rFonts w:ascii="Times New Roman" w:eastAsia="Times New Roman" w:hAnsi="Times New Roman" w:cs="Times New Roman"/>
          <w:b/>
          <w:bCs/>
          <w:color w:val="000000"/>
          <w:sz w:val="24"/>
          <w:szCs w:val="24"/>
          <w:lang w:val="uk-UA" w:eastAsia="uk-UA"/>
        </w:rPr>
      </w:pPr>
      <w:r w:rsidRPr="001435CC">
        <w:rPr>
          <w:rFonts w:ascii="Times New Roman" w:eastAsia="Times New Roman" w:hAnsi="Times New Roman" w:cs="Times New Roman"/>
          <w:b/>
          <w:color w:val="000000"/>
          <w:sz w:val="24"/>
          <w:szCs w:val="24"/>
          <w:lang w:eastAsia="ru-RU"/>
        </w:rPr>
        <w:t>Ж85</w:t>
      </w:r>
    </w:p>
    <w:p w:rsidR="00137EC1" w:rsidRDefault="00137EC1" w:rsidP="00381CFD">
      <w:pPr>
        <w:spacing w:after="0" w:line="240" w:lineRule="auto"/>
        <w:rPr>
          <w:rFonts w:ascii="Times New Roman" w:eastAsia="Times New Roman" w:hAnsi="Times New Roman" w:cs="Times New Roman"/>
          <w:b/>
          <w:bCs/>
          <w:color w:val="000000"/>
          <w:sz w:val="19"/>
          <w:szCs w:val="19"/>
          <w:lang w:val="uk-UA" w:eastAsia="uk-UA"/>
        </w:rPr>
      </w:pPr>
    </w:p>
    <w:p w:rsidR="00381CFD" w:rsidRPr="00381CFD" w:rsidRDefault="00381CFD" w:rsidP="006063E1">
      <w:pPr>
        <w:spacing w:after="0" w:line="240" w:lineRule="auto"/>
        <w:ind w:left="-851"/>
        <w:rPr>
          <w:rFonts w:ascii="Times New Roman" w:eastAsia="Times New Roman" w:hAnsi="Times New Roman" w:cs="Times New Roman"/>
          <w:sz w:val="24"/>
          <w:szCs w:val="24"/>
          <w:lang w:val="uk-UA" w:eastAsia="ru-RU"/>
        </w:rPr>
      </w:pPr>
      <w:r w:rsidRPr="00381CFD">
        <w:rPr>
          <w:rFonts w:ascii="Times New Roman" w:eastAsia="Times New Roman" w:hAnsi="Times New Roman" w:cs="Times New Roman"/>
          <w:bCs/>
          <w:color w:val="000000"/>
          <w:sz w:val="24"/>
          <w:szCs w:val="24"/>
          <w:lang w:val="uk-UA" w:eastAsia="uk-UA"/>
        </w:rPr>
        <w:t>В посібнику наведено основні аспекти теоретичних досліджень меха</w:t>
      </w:r>
      <w:r w:rsidRPr="00381CFD">
        <w:rPr>
          <w:rFonts w:ascii="Times New Roman" w:eastAsia="Times New Roman" w:hAnsi="Times New Roman" w:cs="Times New Roman"/>
          <w:bCs/>
          <w:color w:val="000000"/>
          <w:sz w:val="24"/>
          <w:szCs w:val="24"/>
          <w:lang w:val="uk-UA" w:eastAsia="uk-UA"/>
        </w:rPr>
        <w:softHyphen/>
        <w:t>нічних систем з електро</w:t>
      </w:r>
      <w:r w:rsidR="006063E1">
        <w:rPr>
          <w:rFonts w:ascii="Times New Roman" w:eastAsia="Times New Roman" w:hAnsi="Times New Roman" w:cs="Times New Roman"/>
          <w:bCs/>
          <w:color w:val="000000"/>
          <w:sz w:val="24"/>
          <w:szCs w:val="24"/>
          <w:lang w:val="uk-UA" w:eastAsia="uk-UA"/>
        </w:rPr>
        <w:t xml:space="preserve"> </w:t>
      </w:r>
      <w:r w:rsidRPr="00381CFD">
        <w:rPr>
          <w:rFonts w:ascii="Times New Roman" w:eastAsia="Times New Roman" w:hAnsi="Times New Roman" w:cs="Times New Roman"/>
          <w:bCs/>
          <w:color w:val="000000"/>
          <w:sz w:val="24"/>
          <w:szCs w:val="24"/>
          <w:lang w:val="uk-UA" w:eastAsia="uk-UA"/>
        </w:rPr>
        <w:t>- та гідроприводом. Охарактеризовано фізичні вели</w:t>
      </w:r>
      <w:r w:rsidRPr="00381CFD">
        <w:rPr>
          <w:rFonts w:ascii="Times New Roman" w:eastAsia="Times New Roman" w:hAnsi="Times New Roman" w:cs="Times New Roman"/>
          <w:bCs/>
          <w:color w:val="000000"/>
          <w:sz w:val="24"/>
          <w:szCs w:val="24"/>
          <w:lang w:val="uk-UA" w:eastAsia="uk-UA"/>
        </w:rPr>
        <w:softHyphen/>
        <w:t>чини та закони, які використовуються при математичному моделюванні. Описано відомі і нові наукові і інженерні методики моделювання лінійних і нелінійних механічних і гідравлічних систем.</w:t>
      </w:r>
      <w:r w:rsidR="006063E1">
        <w:rPr>
          <w:rFonts w:ascii="Times New Roman" w:eastAsia="Times New Roman" w:hAnsi="Times New Roman" w:cs="Times New Roman"/>
          <w:bCs/>
          <w:color w:val="000000"/>
          <w:sz w:val="24"/>
          <w:szCs w:val="24"/>
          <w:lang w:val="uk-UA" w:eastAsia="uk-UA"/>
        </w:rPr>
        <w:t xml:space="preserve"> </w:t>
      </w:r>
      <w:r w:rsidRPr="00381CFD">
        <w:rPr>
          <w:rFonts w:ascii="Times New Roman" w:eastAsia="Times New Roman" w:hAnsi="Times New Roman" w:cs="Times New Roman"/>
          <w:bCs/>
          <w:color w:val="000000"/>
          <w:sz w:val="24"/>
          <w:szCs w:val="24"/>
          <w:lang w:val="uk-UA" w:eastAsia="uk-UA"/>
        </w:rPr>
        <w:t>Для студентів механічних спеціальностей, які навчаються за програ</w:t>
      </w:r>
      <w:r w:rsidRPr="00381CFD">
        <w:rPr>
          <w:rFonts w:ascii="Times New Roman" w:eastAsia="Times New Roman" w:hAnsi="Times New Roman" w:cs="Times New Roman"/>
          <w:bCs/>
          <w:color w:val="000000"/>
          <w:sz w:val="24"/>
          <w:szCs w:val="24"/>
          <w:lang w:val="uk-UA" w:eastAsia="uk-UA"/>
        </w:rPr>
        <w:softHyphen/>
        <w:t>мами бакалаврів, спеціалістів, магістрів, а також і аспірантів та молодих нау</w:t>
      </w:r>
      <w:r w:rsidRPr="00381CFD">
        <w:rPr>
          <w:rFonts w:ascii="Times New Roman" w:eastAsia="Times New Roman" w:hAnsi="Times New Roman" w:cs="Times New Roman"/>
          <w:bCs/>
          <w:color w:val="000000"/>
          <w:sz w:val="24"/>
          <w:szCs w:val="24"/>
          <w:lang w:val="uk-UA" w:eastAsia="uk-UA"/>
        </w:rPr>
        <w:softHyphen/>
        <w:t>ковців.</w:t>
      </w:r>
    </w:p>
    <w:p w:rsidR="00615778" w:rsidRDefault="00615778" w:rsidP="006063E1">
      <w:pPr>
        <w:spacing w:after="0" w:line="240" w:lineRule="auto"/>
        <w:ind w:left="-851"/>
        <w:rPr>
          <w:rFonts w:ascii="Times New Roman" w:eastAsia="Times New Roman" w:hAnsi="Times New Roman" w:cs="Times New Roman"/>
          <w:sz w:val="24"/>
          <w:szCs w:val="24"/>
          <w:lang w:val="uk-UA" w:eastAsia="ru-RU"/>
        </w:rPr>
      </w:pPr>
    </w:p>
    <w:p w:rsidR="00BA2B39" w:rsidRPr="004E2EA9" w:rsidRDefault="00382A8B" w:rsidP="00BA2B39">
      <w:pPr>
        <w:spacing w:after="0" w:line="240" w:lineRule="auto"/>
        <w:ind w:left="-85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     </w:t>
      </w:r>
      <w:r w:rsidR="00BA2B39" w:rsidRPr="00BA2B39">
        <w:rPr>
          <w:rFonts w:ascii="Times New Roman" w:eastAsia="Times New Roman" w:hAnsi="Times New Roman" w:cs="Times New Roman"/>
          <w:sz w:val="24"/>
          <w:szCs w:val="24"/>
          <w:lang w:eastAsia="ru-RU"/>
        </w:rPr>
        <w:t xml:space="preserve">Моніторинг довкілля [ Текст ] : [у 2 т.] : </w:t>
      </w:r>
      <w:proofErr w:type="gramStart"/>
      <w:r w:rsidR="00BA2B39" w:rsidRPr="00BA2B39">
        <w:rPr>
          <w:rFonts w:ascii="Times New Roman" w:eastAsia="Times New Roman" w:hAnsi="Times New Roman" w:cs="Times New Roman"/>
          <w:sz w:val="24"/>
          <w:szCs w:val="24"/>
          <w:lang w:eastAsia="ru-RU"/>
        </w:rPr>
        <w:t>п</w:t>
      </w:r>
      <w:proofErr w:type="gramEnd"/>
      <w:r w:rsidR="00BA2B39" w:rsidRPr="00BA2B39">
        <w:rPr>
          <w:rFonts w:ascii="Times New Roman" w:eastAsia="Times New Roman" w:hAnsi="Times New Roman" w:cs="Times New Roman"/>
          <w:sz w:val="24"/>
          <w:szCs w:val="24"/>
          <w:lang w:eastAsia="ru-RU"/>
        </w:rPr>
        <w:t>ідручник / А. К. Запольський, А. П. Войцицький, І. А. Пількевич та ін. ; за заг ред. А</w:t>
      </w:r>
      <w:r w:rsidR="00BA2B39" w:rsidRPr="004E2EA9">
        <w:rPr>
          <w:rFonts w:ascii="Times New Roman" w:eastAsia="Times New Roman" w:hAnsi="Times New Roman" w:cs="Times New Roman"/>
          <w:sz w:val="24"/>
          <w:szCs w:val="24"/>
          <w:lang w:eastAsia="ru-RU"/>
        </w:rPr>
        <w:t xml:space="preserve">. </w:t>
      </w:r>
      <w:r w:rsidR="00BA2B39" w:rsidRPr="00BA2B39">
        <w:rPr>
          <w:rFonts w:ascii="Times New Roman" w:eastAsia="Times New Roman" w:hAnsi="Times New Roman" w:cs="Times New Roman"/>
          <w:sz w:val="24"/>
          <w:szCs w:val="24"/>
          <w:lang w:eastAsia="ru-RU"/>
        </w:rPr>
        <w:t>К</w:t>
      </w:r>
      <w:r w:rsidR="00BA2B39" w:rsidRPr="004E2EA9">
        <w:rPr>
          <w:rFonts w:ascii="Times New Roman" w:eastAsia="Times New Roman" w:hAnsi="Times New Roman" w:cs="Times New Roman"/>
          <w:sz w:val="24"/>
          <w:szCs w:val="24"/>
          <w:lang w:eastAsia="ru-RU"/>
        </w:rPr>
        <w:t xml:space="preserve">. </w:t>
      </w:r>
      <w:r w:rsidR="00BA2B39" w:rsidRPr="00BA2B39">
        <w:rPr>
          <w:rFonts w:ascii="Times New Roman" w:eastAsia="Times New Roman" w:hAnsi="Times New Roman" w:cs="Times New Roman"/>
          <w:sz w:val="24"/>
          <w:szCs w:val="24"/>
          <w:lang w:eastAsia="ru-RU"/>
        </w:rPr>
        <w:t>Запольського</w:t>
      </w:r>
      <w:r w:rsidR="00BA2B39" w:rsidRPr="004E2EA9">
        <w:rPr>
          <w:rFonts w:ascii="Times New Roman" w:eastAsia="Times New Roman" w:hAnsi="Times New Roman" w:cs="Times New Roman"/>
          <w:sz w:val="24"/>
          <w:szCs w:val="24"/>
          <w:lang w:eastAsia="ru-RU"/>
        </w:rPr>
        <w:t xml:space="preserve"> . ─ </w:t>
      </w:r>
      <w:r w:rsidR="00BA2B39" w:rsidRPr="00BA2B39">
        <w:rPr>
          <w:rFonts w:ascii="Times New Roman" w:eastAsia="Times New Roman" w:hAnsi="Times New Roman" w:cs="Times New Roman"/>
          <w:sz w:val="24"/>
          <w:szCs w:val="24"/>
          <w:lang w:eastAsia="ru-RU"/>
        </w:rPr>
        <w:t>Кам</w:t>
      </w:r>
      <w:r w:rsidR="00BA2B39" w:rsidRPr="004E2EA9">
        <w:rPr>
          <w:rFonts w:ascii="Times New Roman" w:eastAsia="Times New Roman" w:hAnsi="Times New Roman" w:cs="Times New Roman"/>
          <w:sz w:val="24"/>
          <w:szCs w:val="24"/>
          <w:lang w:eastAsia="ru-RU"/>
        </w:rPr>
        <w:t>'</w:t>
      </w:r>
      <w:r w:rsidR="00BA2B39" w:rsidRPr="00BA2B39">
        <w:rPr>
          <w:rFonts w:ascii="Times New Roman" w:eastAsia="Times New Roman" w:hAnsi="Times New Roman" w:cs="Times New Roman"/>
          <w:sz w:val="24"/>
          <w:szCs w:val="24"/>
          <w:lang w:eastAsia="ru-RU"/>
        </w:rPr>
        <w:t>янець</w:t>
      </w:r>
      <w:r w:rsidR="00BA2B39" w:rsidRPr="004E2EA9">
        <w:rPr>
          <w:rFonts w:ascii="Times New Roman" w:eastAsia="Times New Roman" w:hAnsi="Times New Roman" w:cs="Times New Roman"/>
          <w:sz w:val="24"/>
          <w:szCs w:val="24"/>
          <w:lang w:eastAsia="ru-RU"/>
        </w:rPr>
        <w:t>-</w:t>
      </w:r>
      <w:r w:rsidR="00BA2B39" w:rsidRPr="00BA2B39">
        <w:rPr>
          <w:rFonts w:ascii="Times New Roman" w:eastAsia="Times New Roman" w:hAnsi="Times New Roman" w:cs="Times New Roman"/>
          <w:sz w:val="24"/>
          <w:szCs w:val="24"/>
          <w:lang w:eastAsia="ru-RU"/>
        </w:rPr>
        <w:t>Подільський</w:t>
      </w:r>
      <w:r w:rsidR="00BA2B39" w:rsidRPr="004E2EA9">
        <w:rPr>
          <w:rFonts w:ascii="Times New Roman" w:eastAsia="Times New Roman" w:hAnsi="Times New Roman" w:cs="Times New Roman"/>
          <w:sz w:val="24"/>
          <w:szCs w:val="24"/>
          <w:lang w:eastAsia="ru-RU"/>
        </w:rPr>
        <w:t xml:space="preserve"> : </w:t>
      </w:r>
      <w:r w:rsidR="00BA2B39" w:rsidRPr="00BA2B39">
        <w:rPr>
          <w:rFonts w:ascii="Times New Roman" w:eastAsia="Times New Roman" w:hAnsi="Times New Roman" w:cs="Times New Roman"/>
          <w:sz w:val="24"/>
          <w:szCs w:val="24"/>
          <w:lang w:eastAsia="ru-RU"/>
        </w:rPr>
        <w:t>Медобори</w:t>
      </w:r>
      <w:r w:rsidR="00BA2B39" w:rsidRPr="004E2EA9">
        <w:rPr>
          <w:rFonts w:ascii="Times New Roman" w:eastAsia="Times New Roman" w:hAnsi="Times New Roman" w:cs="Times New Roman"/>
          <w:sz w:val="24"/>
          <w:szCs w:val="24"/>
          <w:lang w:eastAsia="ru-RU"/>
        </w:rPr>
        <w:t>-2006, 2012.</w:t>
      </w:r>
      <w:r w:rsidR="00BA2B39" w:rsidRPr="00BA2B39">
        <w:rPr>
          <w:rFonts w:ascii="Times New Roman" w:eastAsia="Times New Roman" w:hAnsi="Times New Roman" w:cs="Times New Roman"/>
          <w:sz w:val="24"/>
          <w:szCs w:val="24"/>
          <w:lang w:val="en-US" w:eastAsia="ru-RU"/>
        </w:rPr>
        <w:t>    </w:t>
      </w:r>
      <w:r w:rsidR="00BA2B39" w:rsidRPr="00BA2B39">
        <w:rPr>
          <w:rFonts w:ascii="Times New Roman" w:eastAsia="Times New Roman" w:hAnsi="Times New Roman" w:cs="Times New Roman"/>
          <w:sz w:val="24"/>
          <w:szCs w:val="24"/>
          <w:lang w:eastAsia="ru-RU"/>
        </w:rPr>
        <w:t>Т</w:t>
      </w:r>
      <w:r w:rsidR="00BA2B39" w:rsidRPr="004E2EA9">
        <w:rPr>
          <w:rFonts w:ascii="Times New Roman" w:eastAsia="Times New Roman" w:hAnsi="Times New Roman" w:cs="Times New Roman"/>
          <w:sz w:val="24"/>
          <w:szCs w:val="24"/>
          <w:lang w:eastAsia="ru-RU"/>
        </w:rPr>
        <w:t xml:space="preserve">. 1 </w:t>
      </w:r>
      <w:proofErr w:type="gramStart"/>
      <w:r w:rsidR="00BA2B39" w:rsidRPr="004E2EA9">
        <w:rPr>
          <w:rFonts w:ascii="Times New Roman" w:eastAsia="Times New Roman" w:hAnsi="Times New Roman" w:cs="Times New Roman"/>
          <w:sz w:val="24"/>
          <w:szCs w:val="24"/>
          <w:lang w:eastAsia="ru-RU"/>
        </w:rPr>
        <w:t xml:space="preserve">[ </w:t>
      </w:r>
      <w:proofErr w:type="gramEnd"/>
      <w:r w:rsidR="00BA2B39" w:rsidRPr="00BA2B39">
        <w:rPr>
          <w:rFonts w:ascii="Times New Roman" w:eastAsia="Times New Roman" w:hAnsi="Times New Roman" w:cs="Times New Roman"/>
          <w:sz w:val="24"/>
          <w:szCs w:val="24"/>
          <w:lang w:eastAsia="ru-RU"/>
        </w:rPr>
        <w:t>Текст</w:t>
      </w:r>
      <w:r w:rsidR="00BA2B39" w:rsidRPr="004E2EA9">
        <w:rPr>
          <w:rFonts w:ascii="Times New Roman" w:eastAsia="Times New Roman" w:hAnsi="Times New Roman" w:cs="Times New Roman"/>
          <w:sz w:val="24"/>
          <w:szCs w:val="24"/>
          <w:lang w:eastAsia="ru-RU"/>
        </w:rPr>
        <w:t xml:space="preserve"> ] . ─ 2012 . ─ 408 </w:t>
      </w:r>
      <w:r w:rsidR="00BA2B39" w:rsidRPr="00BA2B39">
        <w:rPr>
          <w:rFonts w:ascii="Times New Roman" w:eastAsia="Times New Roman" w:hAnsi="Times New Roman" w:cs="Times New Roman"/>
          <w:sz w:val="24"/>
          <w:szCs w:val="24"/>
          <w:lang w:eastAsia="ru-RU"/>
        </w:rPr>
        <w:t>с</w:t>
      </w:r>
      <w:r w:rsidR="00BA2B39" w:rsidRPr="004E2EA9">
        <w:rPr>
          <w:rFonts w:ascii="Times New Roman" w:eastAsia="Times New Roman" w:hAnsi="Times New Roman" w:cs="Times New Roman"/>
          <w:sz w:val="24"/>
          <w:szCs w:val="24"/>
          <w:lang w:eastAsia="ru-RU"/>
        </w:rPr>
        <w:t xml:space="preserve">.                                                                                           </w:t>
      </w:r>
      <w:r w:rsidR="00BA2B39" w:rsidRPr="00BA2B39">
        <w:rPr>
          <w:rFonts w:ascii="Times New Roman" w:eastAsia="Times New Roman" w:hAnsi="Times New Roman" w:cs="Times New Roman"/>
          <w:sz w:val="24"/>
          <w:szCs w:val="24"/>
          <w:lang w:val="en-US" w:eastAsia="ru-RU"/>
        </w:rPr>
        <w:t>ISBN</w:t>
      </w:r>
      <w:r w:rsidR="00BA2B39" w:rsidRPr="004E2EA9">
        <w:rPr>
          <w:rFonts w:ascii="Times New Roman" w:eastAsia="Times New Roman" w:hAnsi="Times New Roman" w:cs="Times New Roman"/>
          <w:sz w:val="24"/>
          <w:szCs w:val="24"/>
          <w:lang w:eastAsia="ru-RU"/>
        </w:rPr>
        <w:t xml:space="preserve"> 978-966-1638-91-3.</w:t>
      </w:r>
      <w:r w:rsidR="00BA2B39" w:rsidRPr="00BA2B39">
        <w:rPr>
          <w:rFonts w:ascii="Times New Roman" w:eastAsia="Times New Roman" w:hAnsi="Times New Roman" w:cs="Times New Roman"/>
          <w:noProof/>
          <w:sz w:val="24"/>
          <w:szCs w:val="24"/>
          <w:lang w:eastAsia="ru-RU"/>
        </w:rPr>
        <w:drawing>
          <wp:anchor distT="0" distB="0" distL="114300" distR="114300" simplePos="0" relativeHeight="251663360" behindDoc="0" locked="0" layoutInCell="1" allowOverlap="1">
            <wp:simplePos x="0" y="0"/>
            <wp:positionH relativeFrom="column">
              <wp:posOffset>-518160</wp:posOffset>
            </wp:positionH>
            <wp:positionV relativeFrom="paragraph">
              <wp:posOffset>3175</wp:posOffset>
            </wp:positionV>
            <wp:extent cx="1619250" cy="2266950"/>
            <wp:effectExtent l="19050" t="0" r="0" b="0"/>
            <wp:wrapSquare wrapText="bothSides"/>
            <wp:docPr id="2" name="Рисунок 1" descr="D:\Windows\Мои документы\Мои документы PaperPort\Образцы\Фотография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indows\Мои документы\Мои документы PaperPort\Образцы\Фотография (8).jpg"/>
                    <pic:cNvPicPr>
                      <a:picLocks noChangeAspect="1" noChangeArrowheads="1"/>
                    </pic:cNvPicPr>
                  </pic:nvPicPr>
                  <pic:blipFill>
                    <a:blip r:embed="rId10" cstate="print"/>
                    <a:srcRect/>
                    <a:stretch>
                      <a:fillRect/>
                    </a:stretch>
                  </pic:blipFill>
                  <pic:spPr bwMode="auto">
                    <a:xfrm>
                      <a:off x="0" y="0"/>
                      <a:ext cx="1619250" cy="2266950"/>
                    </a:xfrm>
                    <a:prstGeom prst="rect">
                      <a:avLst/>
                    </a:prstGeom>
                    <a:noFill/>
                    <a:ln w="9525">
                      <a:noFill/>
                      <a:miter lim="800000"/>
                      <a:headEnd/>
                      <a:tailEnd/>
                    </a:ln>
                  </pic:spPr>
                </pic:pic>
              </a:graphicData>
            </a:graphic>
          </wp:anchor>
        </w:drawing>
      </w:r>
      <w:r w:rsidR="00BA2B39" w:rsidRPr="004E2EA9">
        <w:rPr>
          <w:rFonts w:ascii="Times New Roman" w:eastAsia="Times New Roman" w:hAnsi="Times New Roman" w:cs="Times New Roman"/>
          <w:sz w:val="24"/>
          <w:szCs w:val="24"/>
          <w:lang w:eastAsia="ru-RU"/>
        </w:rPr>
        <w:t xml:space="preserve">                                                                                                             </w:t>
      </w:r>
    </w:p>
    <w:p w:rsidR="00BA2B39" w:rsidRDefault="00BA2B39" w:rsidP="00BA2B39">
      <w:pPr>
        <w:spacing w:after="0"/>
        <w:rPr>
          <w:rFonts w:ascii="Times New Roman" w:eastAsia="Times New Roman" w:hAnsi="Times New Roman" w:cs="Times New Roman"/>
          <w:sz w:val="24"/>
          <w:szCs w:val="24"/>
          <w:lang w:val="uk-UA" w:eastAsia="ru-RU"/>
        </w:rPr>
      </w:pPr>
    </w:p>
    <w:p w:rsidR="00BA2B39" w:rsidRPr="004E2EA9" w:rsidRDefault="00BA2B39" w:rsidP="00615778">
      <w:pPr>
        <w:spacing w:after="0" w:line="240" w:lineRule="auto"/>
        <w:rPr>
          <w:rFonts w:ascii="Times New Roman" w:eastAsia="Times New Roman" w:hAnsi="Times New Roman" w:cs="Times New Roman"/>
          <w:b/>
          <w:sz w:val="24"/>
          <w:szCs w:val="24"/>
          <w:lang w:val="uk-UA" w:eastAsia="ru-RU"/>
        </w:rPr>
      </w:pPr>
      <w:r w:rsidRPr="004E2EA9">
        <w:rPr>
          <w:rFonts w:ascii="Times New Roman" w:eastAsia="Times New Roman" w:hAnsi="Times New Roman" w:cs="Times New Roman"/>
          <w:b/>
          <w:sz w:val="24"/>
          <w:szCs w:val="24"/>
          <w:lang w:val="uk-UA" w:eastAsia="ru-RU"/>
        </w:rPr>
        <w:t>УДК 504.064(075.8)</w:t>
      </w:r>
    </w:p>
    <w:p w:rsidR="00BA2B39" w:rsidRDefault="00BA2B39" w:rsidP="00615778">
      <w:pPr>
        <w:spacing w:after="0" w:line="240" w:lineRule="auto"/>
        <w:rPr>
          <w:rFonts w:ascii="Times New Roman" w:eastAsia="Times New Roman" w:hAnsi="Times New Roman" w:cs="Times New Roman"/>
          <w:b/>
          <w:sz w:val="24"/>
          <w:szCs w:val="24"/>
          <w:lang w:val="uk-UA" w:eastAsia="ru-RU"/>
        </w:rPr>
      </w:pPr>
      <w:r w:rsidRPr="00BA2B39">
        <w:rPr>
          <w:rFonts w:ascii="Times New Roman" w:eastAsia="Times New Roman" w:hAnsi="Times New Roman" w:cs="Times New Roman"/>
          <w:b/>
          <w:sz w:val="24"/>
          <w:szCs w:val="24"/>
          <w:lang w:val="uk-UA" w:eastAsia="ru-RU"/>
        </w:rPr>
        <w:t>М 77</w:t>
      </w:r>
    </w:p>
    <w:p w:rsidR="00615778" w:rsidRDefault="00615778" w:rsidP="00615778">
      <w:pPr>
        <w:spacing w:after="0" w:line="240" w:lineRule="auto"/>
        <w:rPr>
          <w:rFonts w:ascii="Times New Roman" w:eastAsia="Times New Roman" w:hAnsi="Times New Roman" w:cs="Times New Roman"/>
          <w:b/>
          <w:sz w:val="24"/>
          <w:szCs w:val="24"/>
          <w:lang w:val="uk-UA" w:eastAsia="ru-RU"/>
        </w:rPr>
      </w:pPr>
    </w:p>
    <w:p w:rsidR="00615778" w:rsidRPr="00615778" w:rsidRDefault="00615778" w:rsidP="00615778">
      <w:pPr>
        <w:pStyle w:val="20"/>
        <w:shd w:val="clear" w:color="auto" w:fill="auto"/>
        <w:spacing w:line="235" w:lineRule="exact"/>
        <w:ind w:left="-851" w:firstLine="0"/>
        <w:rPr>
          <w:sz w:val="24"/>
          <w:szCs w:val="24"/>
        </w:rPr>
      </w:pPr>
      <w:r w:rsidRPr="00615778">
        <w:rPr>
          <w:color w:val="000000"/>
          <w:sz w:val="24"/>
          <w:szCs w:val="24"/>
          <w:lang w:val="uk-UA" w:eastAsia="uk-UA" w:bidi="uk-UA"/>
        </w:rPr>
        <w:t>Викладено теоретичні і прикладні аспекти сучасної методології моніторингу довкілля. Розглянуто комплексний аналіз різних видів і рівнів моніторингу навколишнього середовища. Узагальнені основні положення й закономірності моніторингу складових біосфери та ок</w:t>
      </w:r>
      <w:r w:rsidRPr="00615778">
        <w:rPr>
          <w:color w:val="000000"/>
          <w:sz w:val="24"/>
          <w:szCs w:val="24"/>
          <w:lang w:val="uk-UA" w:eastAsia="uk-UA" w:bidi="uk-UA"/>
        </w:rPr>
        <w:softHyphen/>
        <w:t>ремих її екосистем. Наведено відомості про вимірювання параметрів, моделювання та прогнозування екологічного стану об’єктів довкілля. Особливу увагу приділено картографуванню в екології.</w:t>
      </w:r>
      <w:r>
        <w:rPr>
          <w:color w:val="000000"/>
          <w:sz w:val="24"/>
          <w:szCs w:val="24"/>
          <w:lang w:val="uk-UA" w:eastAsia="uk-UA" w:bidi="uk-UA"/>
        </w:rPr>
        <w:t xml:space="preserve"> </w:t>
      </w:r>
      <w:r w:rsidRPr="00615778">
        <w:rPr>
          <w:color w:val="000000"/>
          <w:sz w:val="24"/>
          <w:szCs w:val="24"/>
          <w:lang w:val="uk-UA" w:eastAsia="uk-UA" w:bidi="uk-UA"/>
        </w:rPr>
        <w:t>Для студентів-екологів вищих навчальних закладів, а також викла</w:t>
      </w:r>
      <w:r w:rsidRPr="00615778">
        <w:rPr>
          <w:color w:val="000000"/>
          <w:sz w:val="24"/>
          <w:szCs w:val="24"/>
          <w:lang w:val="uk-UA" w:eastAsia="uk-UA" w:bidi="uk-UA"/>
        </w:rPr>
        <w:softHyphen/>
        <w:t>дачам та фахівцям природоохоронних закладів.</w:t>
      </w:r>
    </w:p>
    <w:p w:rsidR="00615778" w:rsidRDefault="00615778" w:rsidP="00BA2B39">
      <w:pPr>
        <w:spacing w:after="0"/>
        <w:rPr>
          <w:rFonts w:ascii="Times New Roman" w:eastAsia="Times New Roman" w:hAnsi="Times New Roman" w:cs="Times New Roman"/>
          <w:b/>
          <w:sz w:val="24"/>
          <w:szCs w:val="24"/>
          <w:lang w:val="uk-UA" w:eastAsia="ru-RU"/>
        </w:rPr>
      </w:pPr>
    </w:p>
    <w:p w:rsidR="00615778" w:rsidRPr="00615778" w:rsidRDefault="00615778" w:rsidP="00615778">
      <w:pPr>
        <w:spacing w:after="0" w:line="240" w:lineRule="auto"/>
        <w:ind w:left="-851"/>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anchor distT="0" distB="0" distL="114300" distR="114300" simplePos="0" relativeHeight="251664384" behindDoc="0" locked="0" layoutInCell="1" allowOverlap="1">
            <wp:simplePos x="0" y="0"/>
            <wp:positionH relativeFrom="column">
              <wp:posOffset>-518160</wp:posOffset>
            </wp:positionH>
            <wp:positionV relativeFrom="paragraph">
              <wp:posOffset>3810</wp:posOffset>
            </wp:positionV>
            <wp:extent cx="1619250" cy="2286000"/>
            <wp:effectExtent l="19050" t="0" r="0" b="0"/>
            <wp:wrapSquare wrapText="bothSides"/>
            <wp:docPr id="3" name="Рисунок 2" descr="D:\Windows\Мои документы\Мои документы PaperPort\Образцы\Фотография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Windows\Мои документы\Мои документы PaperPort\Образцы\Фотография (9).jpg"/>
                    <pic:cNvPicPr>
                      <a:picLocks noChangeAspect="1" noChangeArrowheads="1"/>
                    </pic:cNvPicPr>
                  </pic:nvPicPr>
                  <pic:blipFill>
                    <a:blip r:embed="rId11" cstate="print"/>
                    <a:srcRect/>
                    <a:stretch>
                      <a:fillRect/>
                    </a:stretch>
                  </pic:blipFill>
                  <pic:spPr bwMode="auto">
                    <a:xfrm>
                      <a:off x="0" y="0"/>
                      <a:ext cx="1619250" cy="2286000"/>
                    </a:xfrm>
                    <a:prstGeom prst="rect">
                      <a:avLst/>
                    </a:prstGeom>
                    <a:noFill/>
                    <a:ln w="9525">
                      <a:noFill/>
                      <a:miter lim="800000"/>
                      <a:headEnd/>
                      <a:tailEnd/>
                    </a:ln>
                  </pic:spPr>
                </pic:pic>
              </a:graphicData>
            </a:graphic>
          </wp:anchor>
        </w:drawing>
      </w:r>
      <w:r w:rsidR="00382A8B">
        <w:rPr>
          <w:rFonts w:ascii="Times New Roman" w:eastAsia="Times New Roman" w:hAnsi="Times New Roman" w:cs="Times New Roman"/>
          <w:sz w:val="24"/>
          <w:szCs w:val="24"/>
          <w:lang w:val="uk-UA" w:eastAsia="ru-RU"/>
        </w:rPr>
        <w:t xml:space="preserve">     </w:t>
      </w:r>
      <w:r w:rsidRPr="00615778">
        <w:rPr>
          <w:rFonts w:ascii="Times New Roman" w:eastAsia="Times New Roman" w:hAnsi="Times New Roman" w:cs="Times New Roman"/>
          <w:sz w:val="24"/>
          <w:szCs w:val="24"/>
          <w:lang w:eastAsia="ru-RU"/>
        </w:rPr>
        <w:t xml:space="preserve">Моніторинг довкілля [ Текст ] : [у 2 т.] : </w:t>
      </w:r>
      <w:proofErr w:type="gramStart"/>
      <w:r w:rsidRPr="00615778">
        <w:rPr>
          <w:rFonts w:ascii="Times New Roman" w:eastAsia="Times New Roman" w:hAnsi="Times New Roman" w:cs="Times New Roman"/>
          <w:sz w:val="24"/>
          <w:szCs w:val="24"/>
          <w:lang w:eastAsia="ru-RU"/>
        </w:rPr>
        <w:t>п</w:t>
      </w:r>
      <w:proofErr w:type="gramEnd"/>
      <w:r w:rsidRPr="00615778">
        <w:rPr>
          <w:rFonts w:ascii="Times New Roman" w:eastAsia="Times New Roman" w:hAnsi="Times New Roman" w:cs="Times New Roman"/>
          <w:sz w:val="24"/>
          <w:szCs w:val="24"/>
          <w:lang w:eastAsia="ru-RU"/>
        </w:rPr>
        <w:t xml:space="preserve">ідручник / А. К. Запольський, А. П. Войцицький, І. А. Пількевич та ін. ; за заг ред. А. К. Запольського . ─ Кам'янець-Подільський : Медобори-2006, 2012.    Т. 2 </w:t>
      </w:r>
      <w:proofErr w:type="gramStart"/>
      <w:r w:rsidRPr="00615778">
        <w:rPr>
          <w:rFonts w:ascii="Times New Roman" w:eastAsia="Times New Roman" w:hAnsi="Times New Roman" w:cs="Times New Roman"/>
          <w:sz w:val="24"/>
          <w:szCs w:val="24"/>
          <w:lang w:eastAsia="ru-RU"/>
        </w:rPr>
        <w:t xml:space="preserve">[ </w:t>
      </w:r>
      <w:proofErr w:type="gramEnd"/>
      <w:r w:rsidRPr="00615778">
        <w:rPr>
          <w:rFonts w:ascii="Times New Roman" w:eastAsia="Times New Roman" w:hAnsi="Times New Roman" w:cs="Times New Roman"/>
          <w:sz w:val="24"/>
          <w:szCs w:val="24"/>
          <w:lang w:eastAsia="ru-RU"/>
        </w:rPr>
        <w:t>Текст ] . ─ 2012 . ─ 360 с.</w:t>
      </w:r>
      <w:r>
        <w:rPr>
          <w:rFonts w:ascii="Times New Roman" w:eastAsia="Times New Roman" w:hAnsi="Times New Roman" w:cs="Times New Roman"/>
          <w:sz w:val="24"/>
          <w:szCs w:val="24"/>
          <w:lang w:val="uk-UA" w:eastAsia="ru-RU"/>
        </w:rPr>
        <w:t xml:space="preserve">                                                                                                  </w:t>
      </w:r>
      <w:r w:rsidRPr="00615778">
        <w:rPr>
          <w:rFonts w:ascii="Times New Roman" w:eastAsia="Times New Roman" w:hAnsi="Times New Roman" w:cs="Times New Roman"/>
          <w:sz w:val="24"/>
          <w:szCs w:val="24"/>
          <w:lang w:eastAsia="ru-RU"/>
        </w:rPr>
        <w:t xml:space="preserve">  ISBN 978-966-1638-92-0.</w:t>
      </w:r>
    </w:p>
    <w:p w:rsidR="00615778" w:rsidRDefault="00615778" w:rsidP="00615778">
      <w:pPr>
        <w:spacing w:line="240" w:lineRule="auto"/>
        <w:rPr>
          <w:rFonts w:ascii="Times New Roman" w:eastAsia="Times New Roman" w:hAnsi="Times New Roman" w:cs="Times New Roman"/>
          <w:sz w:val="24"/>
          <w:szCs w:val="24"/>
          <w:lang w:eastAsia="ru-RU"/>
        </w:rPr>
      </w:pPr>
    </w:p>
    <w:p w:rsidR="00615778" w:rsidRPr="00615778" w:rsidRDefault="00615778" w:rsidP="00615778">
      <w:pPr>
        <w:spacing w:after="0" w:line="240" w:lineRule="auto"/>
        <w:rPr>
          <w:rFonts w:ascii="Times New Roman" w:eastAsia="Times New Roman" w:hAnsi="Times New Roman" w:cs="Times New Roman"/>
          <w:b/>
          <w:sz w:val="24"/>
          <w:szCs w:val="24"/>
          <w:lang w:eastAsia="ru-RU"/>
        </w:rPr>
      </w:pPr>
      <w:r w:rsidRPr="00BA2B39">
        <w:rPr>
          <w:rFonts w:ascii="Times New Roman" w:eastAsia="Times New Roman" w:hAnsi="Times New Roman" w:cs="Times New Roman"/>
          <w:b/>
          <w:sz w:val="24"/>
          <w:szCs w:val="24"/>
          <w:lang w:eastAsia="ru-RU"/>
        </w:rPr>
        <w:t>УДК 504.064(075.8)</w:t>
      </w:r>
    </w:p>
    <w:p w:rsidR="00615778" w:rsidRDefault="00615778" w:rsidP="00615778">
      <w:pPr>
        <w:spacing w:after="0" w:line="240" w:lineRule="auto"/>
        <w:rPr>
          <w:rFonts w:ascii="Times New Roman" w:eastAsia="Times New Roman" w:hAnsi="Times New Roman" w:cs="Times New Roman"/>
          <w:b/>
          <w:sz w:val="24"/>
          <w:szCs w:val="24"/>
          <w:lang w:val="uk-UA" w:eastAsia="ru-RU"/>
        </w:rPr>
      </w:pPr>
      <w:r w:rsidRPr="00BA2B39">
        <w:rPr>
          <w:rFonts w:ascii="Times New Roman" w:eastAsia="Times New Roman" w:hAnsi="Times New Roman" w:cs="Times New Roman"/>
          <w:b/>
          <w:sz w:val="24"/>
          <w:szCs w:val="24"/>
          <w:lang w:val="uk-UA" w:eastAsia="ru-RU"/>
        </w:rPr>
        <w:t>М 77</w:t>
      </w:r>
    </w:p>
    <w:p w:rsidR="00A240C1" w:rsidRDefault="00A240C1" w:rsidP="00615778">
      <w:pPr>
        <w:spacing w:after="0" w:line="240" w:lineRule="auto"/>
        <w:rPr>
          <w:rFonts w:ascii="Times New Roman" w:eastAsia="Times New Roman" w:hAnsi="Times New Roman" w:cs="Times New Roman"/>
          <w:color w:val="000000"/>
          <w:sz w:val="24"/>
          <w:szCs w:val="24"/>
          <w:lang w:val="uk-UA" w:eastAsia="uk-UA"/>
        </w:rPr>
      </w:pPr>
    </w:p>
    <w:p w:rsidR="00615778" w:rsidRPr="00615778" w:rsidRDefault="00615778" w:rsidP="00A240C1">
      <w:pPr>
        <w:spacing w:after="0" w:line="240" w:lineRule="auto"/>
        <w:ind w:left="-851"/>
        <w:rPr>
          <w:rFonts w:ascii="Times New Roman" w:eastAsia="Times New Roman" w:hAnsi="Times New Roman" w:cs="Times New Roman"/>
          <w:sz w:val="24"/>
          <w:szCs w:val="24"/>
          <w:lang w:val="uk-UA" w:eastAsia="ru-RU"/>
        </w:rPr>
      </w:pPr>
      <w:r w:rsidRPr="00615778">
        <w:rPr>
          <w:rFonts w:ascii="Times New Roman" w:eastAsia="Times New Roman" w:hAnsi="Times New Roman" w:cs="Times New Roman"/>
          <w:color w:val="000000"/>
          <w:sz w:val="24"/>
          <w:szCs w:val="24"/>
          <w:lang w:val="uk-UA" w:eastAsia="uk-UA"/>
        </w:rPr>
        <w:t>Підручник являє собою другий том “</w:t>
      </w:r>
      <w:r w:rsidR="00A240C1">
        <w:rPr>
          <w:rFonts w:ascii="Times New Roman" w:eastAsia="Times New Roman" w:hAnsi="Times New Roman" w:cs="Times New Roman"/>
          <w:color w:val="000000"/>
          <w:sz w:val="24"/>
          <w:szCs w:val="24"/>
          <w:lang w:val="uk-UA" w:eastAsia="uk-UA"/>
        </w:rPr>
        <w:t xml:space="preserve"> </w:t>
      </w:r>
      <w:r w:rsidRPr="00615778">
        <w:rPr>
          <w:rFonts w:ascii="Times New Roman" w:eastAsia="Times New Roman" w:hAnsi="Times New Roman" w:cs="Times New Roman"/>
          <w:color w:val="000000"/>
          <w:sz w:val="24"/>
          <w:szCs w:val="24"/>
          <w:lang w:val="uk-UA" w:eastAsia="uk-UA"/>
        </w:rPr>
        <w:t>Моніторингу довкілля</w:t>
      </w:r>
      <w:r w:rsidR="00A240C1">
        <w:rPr>
          <w:rFonts w:ascii="Times New Roman" w:eastAsia="Times New Roman" w:hAnsi="Times New Roman" w:cs="Times New Roman"/>
          <w:color w:val="000000"/>
          <w:sz w:val="24"/>
          <w:szCs w:val="24"/>
          <w:lang w:val="uk-UA" w:eastAsia="uk-UA"/>
        </w:rPr>
        <w:t xml:space="preserve"> </w:t>
      </w:r>
      <w:r w:rsidRPr="00615778">
        <w:rPr>
          <w:rFonts w:ascii="Times New Roman" w:eastAsia="Times New Roman" w:hAnsi="Times New Roman" w:cs="Times New Roman"/>
          <w:color w:val="000000"/>
          <w:sz w:val="24"/>
          <w:szCs w:val="24"/>
          <w:lang w:val="uk-UA" w:eastAsia="uk-UA"/>
        </w:rPr>
        <w:t>”, в якому викладено вимірювання параметрів навколишнього середовища, моделювання та прогнозування стану довкілля, а також картографія в екології. Всі ці складові підручника є невід’ємною частиною екологіч</w:t>
      </w:r>
      <w:r w:rsidRPr="00615778">
        <w:rPr>
          <w:rFonts w:ascii="Times New Roman" w:eastAsia="Times New Roman" w:hAnsi="Times New Roman" w:cs="Times New Roman"/>
          <w:color w:val="000000"/>
          <w:sz w:val="24"/>
          <w:szCs w:val="24"/>
          <w:lang w:val="uk-UA" w:eastAsia="uk-UA"/>
        </w:rPr>
        <w:softHyphen/>
        <w:t>ного моніторингу.</w:t>
      </w:r>
      <w:r w:rsidR="00A240C1">
        <w:rPr>
          <w:rFonts w:ascii="Times New Roman" w:eastAsia="Times New Roman" w:hAnsi="Times New Roman" w:cs="Times New Roman"/>
          <w:color w:val="000000"/>
          <w:sz w:val="24"/>
          <w:szCs w:val="24"/>
          <w:lang w:val="uk-UA" w:eastAsia="uk-UA"/>
        </w:rPr>
        <w:t xml:space="preserve"> </w:t>
      </w:r>
      <w:r w:rsidRPr="00615778">
        <w:rPr>
          <w:rFonts w:ascii="Times New Roman" w:eastAsia="Times New Roman" w:hAnsi="Times New Roman" w:cs="Times New Roman"/>
          <w:color w:val="000000"/>
          <w:sz w:val="24"/>
          <w:szCs w:val="24"/>
          <w:lang w:val="uk-UA" w:eastAsia="uk-UA"/>
        </w:rPr>
        <w:t>Підручник призначений для студентів і викладачів вищих навчаль</w:t>
      </w:r>
      <w:r w:rsidRPr="00615778">
        <w:rPr>
          <w:rFonts w:ascii="Times New Roman" w:eastAsia="Times New Roman" w:hAnsi="Times New Roman" w:cs="Times New Roman"/>
          <w:color w:val="000000"/>
          <w:sz w:val="24"/>
          <w:szCs w:val="24"/>
          <w:lang w:val="uk-UA" w:eastAsia="uk-UA"/>
        </w:rPr>
        <w:softHyphen/>
        <w:t>них закладів 3-4 рівня акредитації, а також для фахівців екологічного спрямування.</w:t>
      </w:r>
    </w:p>
    <w:p w:rsidR="000D38DB" w:rsidRDefault="00CC68ED" w:rsidP="000D38DB">
      <w:pPr>
        <w:ind w:left="-851"/>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4"/>
          <w:szCs w:val="24"/>
          <w:lang w:eastAsia="ru-RU"/>
        </w:rPr>
        <w:drawing>
          <wp:anchor distT="0" distB="0" distL="114300" distR="114300" simplePos="0" relativeHeight="251665408" behindDoc="0" locked="0" layoutInCell="1" allowOverlap="1">
            <wp:simplePos x="0" y="0"/>
            <wp:positionH relativeFrom="column">
              <wp:posOffset>-518160</wp:posOffset>
            </wp:positionH>
            <wp:positionV relativeFrom="paragraph">
              <wp:posOffset>144145</wp:posOffset>
            </wp:positionV>
            <wp:extent cx="1743075" cy="2162175"/>
            <wp:effectExtent l="19050" t="0" r="9525" b="0"/>
            <wp:wrapSquare wrapText="bothSides"/>
            <wp:docPr id="4" name="Рисунок 3" descr="D:\Windows\Мои документы\Мои документы PaperPort\Образцы\Фотография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Windows\Мои документы\Мои документы PaperPort\Образцы\Фотография (7).jpg"/>
                    <pic:cNvPicPr>
                      <a:picLocks noChangeAspect="1" noChangeArrowheads="1"/>
                    </pic:cNvPicPr>
                  </pic:nvPicPr>
                  <pic:blipFill>
                    <a:blip r:embed="rId12" cstate="print"/>
                    <a:srcRect/>
                    <a:stretch>
                      <a:fillRect/>
                    </a:stretch>
                  </pic:blipFill>
                  <pic:spPr bwMode="auto">
                    <a:xfrm>
                      <a:off x="0" y="0"/>
                      <a:ext cx="1743075" cy="2162175"/>
                    </a:xfrm>
                    <a:prstGeom prst="rect">
                      <a:avLst/>
                    </a:prstGeom>
                    <a:noFill/>
                    <a:ln w="9525">
                      <a:noFill/>
                      <a:miter lim="800000"/>
                      <a:headEnd/>
                      <a:tailEnd/>
                    </a:ln>
                  </pic:spPr>
                </pic:pic>
              </a:graphicData>
            </a:graphic>
          </wp:anchor>
        </w:drawing>
      </w:r>
    </w:p>
    <w:p w:rsidR="00CC68ED" w:rsidRPr="00D55841" w:rsidRDefault="00382A8B" w:rsidP="00382A8B">
      <w:pPr>
        <w:spacing w:line="240" w:lineRule="auto"/>
        <w:ind w:left="-85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     </w:t>
      </w:r>
      <w:r w:rsidR="00CC68ED" w:rsidRPr="00D55841">
        <w:rPr>
          <w:rFonts w:ascii="Times New Roman" w:eastAsia="Times New Roman" w:hAnsi="Times New Roman" w:cs="Times New Roman"/>
          <w:sz w:val="24"/>
          <w:szCs w:val="24"/>
          <w:lang w:eastAsia="ru-RU"/>
        </w:rPr>
        <w:t>Приходько, М. М. Екологічна безпека природних і антропогенно модифікованих геосистем [ Текст ] : монографія / М. М. Приходько</w:t>
      </w:r>
      <w:proofErr w:type="gramStart"/>
      <w:r w:rsidR="00CC68ED" w:rsidRPr="00D55841">
        <w:rPr>
          <w:rFonts w:ascii="Times New Roman" w:eastAsia="Times New Roman" w:hAnsi="Times New Roman" w:cs="Times New Roman"/>
          <w:sz w:val="24"/>
          <w:szCs w:val="24"/>
          <w:lang w:eastAsia="ru-RU"/>
        </w:rPr>
        <w:t xml:space="preserve"> .</w:t>
      </w:r>
      <w:proofErr w:type="gramEnd"/>
      <w:r w:rsidR="00CC68ED" w:rsidRPr="00D55841">
        <w:rPr>
          <w:rFonts w:ascii="Times New Roman" w:eastAsia="Times New Roman" w:hAnsi="Times New Roman" w:cs="Times New Roman"/>
          <w:sz w:val="24"/>
          <w:szCs w:val="24"/>
          <w:lang w:eastAsia="ru-RU"/>
        </w:rPr>
        <w:t xml:space="preserve"> ─ Київ : Центр екологічної освіти та інформації, 2013 . ─ 202 с. : іл. ─ ISBN 978-966-8670-98-3.</w:t>
      </w:r>
    </w:p>
    <w:p w:rsidR="00CC68ED" w:rsidRPr="00CC68ED" w:rsidRDefault="00CC68ED" w:rsidP="00CC68ED">
      <w:pPr>
        <w:spacing w:after="0" w:line="240" w:lineRule="auto"/>
        <w:ind w:left="-851"/>
        <w:rPr>
          <w:rFonts w:ascii="Times New Roman" w:eastAsia="Times New Roman" w:hAnsi="Times New Roman" w:cs="Times New Roman"/>
          <w:b/>
          <w:sz w:val="24"/>
          <w:szCs w:val="24"/>
          <w:lang w:val="uk-UA" w:eastAsia="ru-RU"/>
        </w:rPr>
      </w:pPr>
      <w:r w:rsidRPr="00CC68ED">
        <w:rPr>
          <w:rFonts w:ascii="Times New Roman" w:eastAsia="Times New Roman" w:hAnsi="Times New Roman" w:cs="Times New Roman"/>
          <w:b/>
          <w:sz w:val="24"/>
          <w:szCs w:val="24"/>
          <w:lang w:eastAsia="ru-RU"/>
        </w:rPr>
        <w:t>УДК 504 </w:t>
      </w:r>
      <w:r w:rsidRPr="00CC68ED">
        <w:rPr>
          <w:rFonts w:ascii="Times New Roman" w:eastAsia="Times New Roman" w:hAnsi="Times New Roman" w:cs="Times New Roman"/>
          <w:b/>
          <w:sz w:val="24"/>
          <w:szCs w:val="24"/>
          <w:lang w:val="uk-UA" w:eastAsia="ru-RU"/>
        </w:rPr>
        <w:t xml:space="preserve">  </w:t>
      </w:r>
    </w:p>
    <w:p w:rsidR="000D38DB" w:rsidRDefault="00CC68ED" w:rsidP="00CC68ED">
      <w:pPr>
        <w:spacing w:after="0" w:line="240" w:lineRule="auto"/>
        <w:ind w:left="-851"/>
        <w:rPr>
          <w:rFonts w:ascii="Times New Roman" w:eastAsia="Times New Roman" w:hAnsi="Times New Roman" w:cs="Times New Roman"/>
          <w:b/>
          <w:sz w:val="24"/>
          <w:szCs w:val="24"/>
          <w:lang w:val="uk-UA" w:eastAsia="ru-RU"/>
        </w:rPr>
      </w:pPr>
      <w:proofErr w:type="gramStart"/>
      <w:r w:rsidRPr="00CC68ED">
        <w:rPr>
          <w:rFonts w:ascii="Times New Roman" w:eastAsia="Times New Roman" w:hAnsi="Times New Roman" w:cs="Times New Roman"/>
          <w:b/>
          <w:color w:val="000000"/>
          <w:sz w:val="24"/>
          <w:szCs w:val="24"/>
          <w:lang w:eastAsia="ru-RU"/>
        </w:rPr>
        <w:t>П</w:t>
      </w:r>
      <w:proofErr w:type="gramEnd"/>
      <w:r>
        <w:rPr>
          <w:rFonts w:ascii="Times New Roman" w:eastAsia="Times New Roman" w:hAnsi="Times New Roman" w:cs="Times New Roman"/>
          <w:b/>
          <w:color w:val="000000"/>
          <w:sz w:val="24"/>
          <w:szCs w:val="24"/>
          <w:lang w:val="uk-UA" w:eastAsia="ru-RU"/>
        </w:rPr>
        <w:t xml:space="preserve"> </w:t>
      </w:r>
      <w:r w:rsidRPr="00CC68ED">
        <w:rPr>
          <w:rFonts w:ascii="Times New Roman" w:eastAsia="Times New Roman" w:hAnsi="Times New Roman" w:cs="Times New Roman"/>
          <w:b/>
          <w:color w:val="000000"/>
          <w:sz w:val="24"/>
          <w:szCs w:val="24"/>
          <w:lang w:eastAsia="ru-RU"/>
        </w:rPr>
        <w:t>77</w:t>
      </w:r>
      <w:r w:rsidRPr="00CC68ED">
        <w:rPr>
          <w:rFonts w:ascii="Times New Roman" w:eastAsia="Times New Roman" w:hAnsi="Times New Roman" w:cs="Times New Roman"/>
          <w:b/>
          <w:sz w:val="24"/>
          <w:szCs w:val="24"/>
          <w:lang w:val="uk-UA" w:eastAsia="ru-RU"/>
        </w:rPr>
        <w:t xml:space="preserve">       </w:t>
      </w:r>
    </w:p>
    <w:p w:rsidR="000D38DB" w:rsidRDefault="000D38DB" w:rsidP="00CC68ED">
      <w:pPr>
        <w:spacing w:after="0" w:line="240" w:lineRule="auto"/>
        <w:ind w:left="-851"/>
        <w:rPr>
          <w:rFonts w:ascii="Times New Roman" w:eastAsia="Times New Roman" w:hAnsi="Times New Roman" w:cs="Times New Roman"/>
          <w:b/>
          <w:sz w:val="24"/>
          <w:szCs w:val="24"/>
          <w:lang w:val="uk-UA" w:eastAsia="ru-RU"/>
        </w:rPr>
      </w:pPr>
    </w:p>
    <w:p w:rsidR="000D38DB" w:rsidRPr="000D38DB" w:rsidRDefault="000D38DB" w:rsidP="000D38DB">
      <w:pPr>
        <w:spacing w:after="0" w:line="240" w:lineRule="auto"/>
        <w:ind w:left="-709"/>
        <w:jc w:val="both"/>
        <w:rPr>
          <w:rFonts w:ascii="Times New Roman" w:eastAsia="Times New Roman" w:hAnsi="Times New Roman" w:cs="Times New Roman"/>
          <w:sz w:val="24"/>
          <w:szCs w:val="24"/>
          <w:lang w:val="uk-UA" w:eastAsia="ru-RU"/>
        </w:rPr>
      </w:pPr>
      <w:r w:rsidRPr="000D38DB">
        <w:rPr>
          <w:rFonts w:ascii="Times New Roman" w:eastAsia="Times New Roman" w:hAnsi="Times New Roman" w:cs="Times New Roman"/>
          <w:bCs/>
          <w:color w:val="000000"/>
          <w:lang w:val="uk-UA" w:eastAsia="uk-UA"/>
        </w:rPr>
        <w:t xml:space="preserve">Висвітлено теоретико-методологічні засади екологічної безпеки природних і антропогенно-модифікованих </w:t>
      </w:r>
      <w:r w:rsidRPr="000D38DB">
        <w:rPr>
          <w:rFonts w:ascii="Times New Roman" w:eastAsia="Times New Roman" w:hAnsi="Times New Roman" w:cs="Times New Roman"/>
          <w:bCs/>
          <w:color w:val="000000"/>
          <w:lang w:eastAsia="ru-RU"/>
        </w:rPr>
        <w:t xml:space="preserve">геосистем. </w:t>
      </w:r>
      <w:r w:rsidRPr="000D38DB">
        <w:rPr>
          <w:rFonts w:ascii="Times New Roman" w:eastAsia="Times New Roman" w:hAnsi="Times New Roman" w:cs="Times New Roman"/>
          <w:bCs/>
          <w:color w:val="000000"/>
          <w:lang w:val="uk-UA" w:eastAsia="uk-UA"/>
        </w:rPr>
        <w:t xml:space="preserve">Обгрунтовано необхідність розвитку наукового напряму конструктивної географії - екологічна безпека </w:t>
      </w:r>
      <w:r w:rsidRPr="000D38DB">
        <w:rPr>
          <w:rFonts w:ascii="Times New Roman" w:eastAsia="Times New Roman" w:hAnsi="Times New Roman" w:cs="Times New Roman"/>
          <w:bCs/>
          <w:color w:val="000000"/>
          <w:lang w:eastAsia="ru-RU"/>
        </w:rPr>
        <w:t xml:space="preserve">геосистем. </w:t>
      </w:r>
      <w:r w:rsidRPr="000D38DB">
        <w:rPr>
          <w:rFonts w:ascii="Times New Roman" w:eastAsia="Times New Roman" w:hAnsi="Times New Roman" w:cs="Times New Roman"/>
          <w:bCs/>
          <w:color w:val="000000"/>
          <w:lang w:val="uk-UA" w:eastAsia="uk-UA"/>
        </w:rPr>
        <w:t xml:space="preserve">Здійснено аналіз та оцінено екологічні ризики (антропогенної перетвореності природних </w:t>
      </w:r>
      <w:r w:rsidRPr="000D38DB">
        <w:rPr>
          <w:rFonts w:ascii="Times New Roman" w:eastAsia="Times New Roman" w:hAnsi="Times New Roman" w:cs="Times New Roman"/>
          <w:bCs/>
          <w:color w:val="000000"/>
          <w:lang w:eastAsia="ru-RU"/>
        </w:rPr>
        <w:t xml:space="preserve">геосистем, </w:t>
      </w:r>
      <w:r w:rsidRPr="000D38DB">
        <w:rPr>
          <w:rFonts w:ascii="Times New Roman" w:eastAsia="Times New Roman" w:hAnsi="Times New Roman" w:cs="Times New Roman"/>
          <w:bCs/>
          <w:color w:val="000000"/>
          <w:lang w:val="uk-UA" w:eastAsia="uk-UA"/>
        </w:rPr>
        <w:t xml:space="preserve">забруднення атмосферного повітря і поверхневих </w:t>
      </w:r>
      <w:r w:rsidRPr="000D38DB">
        <w:rPr>
          <w:rFonts w:ascii="Times New Roman" w:eastAsia="Times New Roman" w:hAnsi="Times New Roman" w:cs="Times New Roman"/>
          <w:bCs/>
          <w:color w:val="000000"/>
          <w:lang w:eastAsia="ru-RU"/>
        </w:rPr>
        <w:t xml:space="preserve">вод, паводки, </w:t>
      </w:r>
      <w:r w:rsidRPr="000D38DB">
        <w:rPr>
          <w:rFonts w:ascii="Times New Roman" w:eastAsia="Times New Roman" w:hAnsi="Times New Roman" w:cs="Times New Roman"/>
          <w:bCs/>
          <w:color w:val="000000"/>
          <w:lang w:val="uk-UA" w:eastAsia="uk-UA"/>
        </w:rPr>
        <w:t xml:space="preserve">зміна клімату). Розглянуто проблеми екологічної безпеки лісових, водних і </w:t>
      </w:r>
      <w:r>
        <w:rPr>
          <w:rFonts w:ascii="Times New Roman" w:eastAsia="Times New Roman" w:hAnsi="Times New Roman" w:cs="Times New Roman"/>
          <w:bCs/>
          <w:color w:val="000000"/>
          <w:lang w:val="uk-UA" w:eastAsia="uk-UA"/>
        </w:rPr>
        <w:t xml:space="preserve"> </w:t>
      </w:r>
      <w:r w:rsidRPr="000D38DB">
        <w:rPr>
          <w:rFonts w:ascii="Times New Roman" w:eastAsia="Times New Roman" w:hAnsi="Times New Roman" w:cs="Times New Roman"/>
          <w:bCs/>
          <w:color w:val="000000"/>
          <w:lang w:val="uk-UA" w:eastAsia="uk-UA"/>
        </w:rPr>
        <w:t>агрогеосистем</w:t>
      </w:r>
      <w:r>
        <w:rPr>
          <w:rFonts w:ascii="Times New Roman" w:eastAsia="Times New Roman" w:hAnsi="Times New Roman" w:cs="Times New Roman"/>
          <w:bCs/>
          <w:color w:val="000000"/>
          <w:lang w:val="uk-UA" w:eastAsia="uk-UA"/>
        </w:rPr>
        <w:t xml:space="preserve"> </w:t>
      </w:r>
      <w:r w:rsidRPr="000D38DB">
        <w:rPr>
          <w:rFonts w:ascii="Times New Roman" w:eastAsia="Times New Roman" w:hAnsi="Times New Roman" w:cs="Times New Roman"/>
          <w:bCs/>
          <w:color w:val="000000"/>
          <w:lang w:val="uk-UA" w:eastAsia="uk-UA"/>
        </w:rPr>
        <w:t xml:space="preserve">. Обгрунтовані система управління екологічною безпекою природних і антропогенно модифікованих </w:t>
      </w:r>
      <w:r w:rsidRPr="000D38DB">
        <w:rPr>
          <w:rFonts w:ascii="Times New Roman" w:eastAsia="Times New Roman" w:hAnsi="Times New Roman" w:cs="Times New Roman"/>
          <w:bCs/>
          <w:color w:val="000000"/>
          <w:lang w:val="uk-UA" w:eastAsia="ru-RU"/>
        </w:rPr>
        <w:t xml:space="preserve">геосистем </w:t>
      </w:r>
      <w:r w:rsidRPr="000D38DB">
        <w:rPr>
          <w:rFonts w:ascii="Times New Roman" w:eastAsia="Times New Roman" w:hAnsi="Times New Roman" w:cs="Times New Roman"/>
          <w:bCs/>
          <w:color w:val="000000"/>
          <w:lang w:val="uk-UA" w:eastAsia="uk-UA"/>
        </w:rPr>
        <w:t xml:space="preserve">та наукові підходи до планування і конструювання нових екологічно безпечних </w:t>
      </w:r>
      <w:r w:rsidRPr="000D38DB">
        <w:rPr>
          <w:rFonts w:ascii="Times New Roman" w:eastAsia="Times New Roman" w:hAnsi="Times New Roman" w:cs="Times New Roman"/>
          <w:bCs/>
          <w:color w:val="000000"/>
          <w:lang w:val="uk-UA" w:eastAsia="ru-RU"/>
        </w:rPr>
        <w:t>геосистем.</w:t>
      </w:r>
    </w:p>
    <w:p w:rsidR="000D38DB" w:rsidRPr="000D38DB" w:rsidRDefault="000D38DB" w:rsidP="000D38DB">
      <w:pPr>
        <w:spacing w:after="0" w:line="240" w:lineRule="auto"/>
        <w:ind w:left="-709"/>
        <w:jc w:val="both"/>
        <w:rPr>
          <w:rFonts w:ascii="Times New Roman" w:eastAsia="Times New Roman" w:hAnsi="Times New Roman" w:cs="Times New Roman"/>
          <w:sz w:val="24"/>
          <w:szCs w:val="24"/>
          <w:lang w:val="uk-UA" w:eastAsia="ru-RU"/>
        </w:rPr>
      </w:pPr>
      <w:r w:rsidRPr="000D38DB">
        <w:rPr>
          <w:rFonts w:ascii="Times New Roman" w:eastAsia="Times New Roman" w:hAnsi="Times New Roman" w:cs="Times New Roman"/>
          <w:bCs/>
          <w:color w:val="000000"/>
          <w:lang w:val="uk-UA" w:eastAsia="uk-UA"/>
        </w:rPr>
        <w:t>Для географів, екологів, спеціалістів аграрного, лісового і водного господарства та сфери державного управління природними ресурсами.</w:t>
      </w:r>
    </w:p>
    <w:p w:rsidR="00382A8B" w:rsidRDefault="00CC68ED" w:rsidP="00CC68ED">
      <w:pPr>
        <w:spacing w:after="0" w:line="240" w:lineRule="auto"/>
        <w:ind w:left="-851"/>
        <w:rPr>
          <w:rFonts w:ascii="Times New Roman" w:eastAsia="Times New Roman" w:hAnsi="Times New Roman" w:cs="Times New Roman"/>
          <w:b/>
          <w:sz w:val="24"/>
          <w:szCs w:val="24"/>
          <w:lang w:val="uk-UA" w:eastAsia="ru-RU"/>
        </w:rPr>
      </w:pPr>
      <w:r w:rsidRPr="00CC68ED">
        <w:rPr>
          <w:rFonts w:ascii="Times New Roman" w:eastAsia="Times New Roman" w:hAnsi="Times New Roman" w:cs="Times New Roman"/>
          <w:b/>
          <w:sz w:val="24"/>
          <w:szCs w:val="24"/>
          <w:lang w:val="uk-UA" w:eastAsia="ru-RU"/>
        </w:rPr>
        <w:lastRenderedPageBreak/>
        <w:t xml:space="preserve">               </w:t>
      </w:r>
    </w:p>
    <w:p w:rsidR="00EA24F1" w:rsidRDefault="00382A8B" w:rsidP="00CC68ED">
      <w:pPr>
        <w:spacing w:after="0" w:line="240" w:lineRule="auto"/>
        <w:ind w:left="-851"/>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000000"/>
          <w:sz w:val="24"/>
          <w:szCs w:val="24"/>
          <w:lang w:val="uk-UA" w:eastAsia="ru-RU"/>
        </w:rPr>
        <w:t xml:space="preserve">      </w:t>
      </w:r>
      <w:r w:rsidRPr="00382A8B">
        <w:rPr>
          <w:rFonts w:ascii="Times New Roman" w:eastAsia="Times New Roman" w:hAnsi="Times New Roman" w:cs="Times New Roman"/>
          <w:color w:val="000000"/>
          <w:sz w:val="24"/>
          <w:szCs w:val="24"/>
          <w:lang w:val="uk-UA" w:eastAsia="ru-RU"/>
        </w:rPr>
        <w:t xml:space="preserve">Якість довкілля як індикатор імплементації Карпатської конвенції [ Текст ] : [монографія] / В. Д. Солодкий, І. П. Рибак, В. К. Сівак, М. В. Білоконь . ─ Чернівці : Зелена Буковина, 2010 . ─ 256 с. </w:t>
      </w:r>
      <w:r>
        <w:rPr>
          <w:rFonts w:ascii="Times New Roman" w:eastAsia="Times New Roman" w:hAnsi="Times New Roman" w:cs="Times New Roman"/>
          <w:color w:val="000000"/>
          <w:sz w:val="24"/>
          <w:szCs w:val="24"/>
          <w:lang w:val="uk-UA" w:eastAsia="ru-RU"/>
        </w:rPr>
        <w:t xml:space="preserve">                      </w:t>
      </w:r>
      <w:r w:rsidRPr="00382A8B">
        <w:rPr>
          <w:rFonts w:ascii="Times New Roman" w:eastAsia="Times New Roman" w:hAnsi="Times New Roman" w:cs="Times New Roman"/>
          <w:color w:val="000000"/>
          <w:sz w:val="24"/>
          <w:szCs w:val="24"/>
          <w:lang w:val="uk-UA" w:eastAsia="ru-RU"/>
        </w:rPr>
        <w:t xml:space="preserve"> </w:t>
      </w:r>
      <w:r w:rsidRPr="00382A8B">
        <w:rPr>
          <w:rFonts w:ascii="Times New Roman" w:eastAsia="Times New Roman" w:hAnsi="Times New Roman" w:cs="Times New Roman"/>
          <w:color w:val="000000"/>
          <w:sz w:val="24"/>
          <w:szCs w:val="24"/>
          <w:lang w:eastAsia="ru-RU"/>
        </w:rPr>
        <w:t>ISBN</w:t>
      </w:r>
      <w:r w:rsidRPr="00382A8B">
        <w:rPr>
          <w:rFonts w:ascii="Times New Roman" w:eastAsia="Times New Roman" w:hAnsi="Times New Roman" w:cs="Times New Roman"/>
          <w:color w:val="000000"/>
          <w:sz w:val="24"/>
          <w:szCs w:val="24"/>
          <w:lang w:val="uk-UA" w:eastAsia="ru-RU"/>
        </w:rPr>
        <w:t xml:space="preserve"> 978-966-8410-38-1.</w:t>
      </w:r>
      <w:r w:rsidR="00CC68ED" w:rsidRPr="00382A8B">
        <w:rPr>
          <w:rFonts w:ascii="Times New Roman" w:eastAsia="Times New Roman" w:hAnsi="Times New Roman" w:cs="Times New Roman"/>
          <w:b/>
          <w:sz w:val="24"/>
          <w:szCs w:val="24"/>
          <w:lang w:val="uk-UA" w:eastAsia="ru-RU"/>
        </w:rPr>
        <w:t xml:space="preserve">  </w:t>
      </w:r>
      <w:r w:rsidRPr="00382A8B">
        <w:rPr>
          <w:rFonts w:ascii="Times New Roman" w:eastAsia="Times New Roman" w:hAnsi="Times New Roman" w:cs="Times New Roman"/>
          <w:b/>
          <w:noProof/>
          <w:sz w:val="24"/>
          <w:szCs w:val="24"/>
          <w:lang w:eastAsia="ru-RU"/>
        </w:rPr>
        <w:drawing>
          <wp:anchor distT="0" distB="0" distL="114300" distR="114300" simplePos="0" relativeHeight="251666432" behindDoc="0" locked="0" layoutInCell="1" allowOverlap="1">
            <wp:simplePos x="0" y="0"/>
            <wp:positionH relativeFrom="column">
              <wp:posOffset>-365760</wp:posOffset>
            </wp:positionH>
            <wp:positionV relativeFrom="paragraph">
              <wp:posOffset>3810</wp:posOffset>
            </wp:positionV>
            <wp:extent cx="1579245" cy="2171700"/>
            <wp:effectExtent l="19050" t="0" r="1905" b="0"/>
            <wp:wrapSquare wrapText="bothSides"/>
            <wp:docPr id="10" name="Рисунок 4" descr="D:\Windows\Мои документы\Мои документы PaperPort\Образцы\Фотограф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Windows\Мои документы\Мои документы PaperPort\Образцы\Фотография (1).jpg"/>
                    <pic:cNvPicPr>
                      <a:picLocks noChangeAspect="1" noChangeArrowheads="1"/>
                    </pic:cNvPicPr>
                  </pic:nvPicPr>
                  <pic:blipFill>
                    <a:blip r:embed="rId13" cstate="print"/>
                    <a:srcRect/>
                    <a:stretch>
                      <a:fillRect/>
                    </a:stretch>
                  </pic:blipFill>
                  <pic:spPr bwMode="auto">
                    <a:xfrm>
                      <a:off x="0" y="0"/>
                      <a:ext cx="1579245" cy="2171700"/>
                    </a:xfrm>
                    <a:prstGeom prst="rect">
                      <a:avLst/>
                    </a:prstGeom>
                    <a:noFill/>
                    <a:ln w="9525">
                      <a:noFill/>
                      <a:miter lim="800000"/>
                      <a:headEnd/>
                      <a:tailEnd/>
                    </a:ln>
                  </pic:spPr>
                </pic:pic>
              </a:graphicData>
            </a:graphic>
          </wp:anchor>
        </w:drawing>
      </w:r>
      <w:r w:rsidR="00CC68ED" w:rsidRPr="00382A8B">
        <w:rPr>
          <w:rFonts w:ascii="Times New Roman" w:eastAsia="Times New Roman" w:hAnsi="Times New Roman" w:cs="Times New Roman"/>
          <w:b/>
          <w:sz w:val="24"/>
          <w:szCs w:val="24"/>
          <w:lang w:val="uk-UA" w:eastAsia="ru-RU"/>
        </w:rPr>
        <w:t xml:space="preserve">                                                                       </w:t>
      </w:r>
      <w:r w:rsidR="00CC68ED" w:rsidRPr="00382A8B">
        <w:rPr>
          <w:rFonts w:ascii="Times New Roman" w:eastAsia="Times New Roman" w:hAnsi="Times New Roman" w:cs="Times New Roman"/>
          <w:sz w:val="24"/>
          <w:szCs w:val="24"/>
          <w:lang w:val="uk-UA" w:eastAsia="ru-RU"/>
        </w:rPr>
        <w:t xml:space="preserve">                                                                                                      </w:t>
      </w:r>
    </w:p>
    <w:p w:rsidR="00EA24F1" w:rsidRDefault="00EA24F1" w:rsidP="00EA24F1">
      <w:pPr>
        <w:spacing w:after="0"/>
        <w:rPr>
          <w:rFonts w:ascii="Times New Roman" w:eastAsia="Times New Roman" w:hAnsi="Times New Roman" w:cs="Times New Roman"/>
          <w:sz w:val="24"/>
          <w:szCs w:val="24"/>
          <w:lang w:val="uk-UA" w:eastAsia="ru-RU"/>
        </w:rPr>
      </w:pPr>
    </w:p>
    <w:p w:rsidR="00CC68ED" w:rsidRPr="00EA24F1" w:rsidRDefault="00EA24F1" w:rsidP="00EA24F1">
      <w:pPr>
        <w:spacing w:after="0"/>
        <w:rPr>
          <w:rFonts w:ascii="Times New Roman" w:eastAsia="Times New Roman" w:hAnsi="Times New Roman" w:cs="Times New Roman"/>
          <w:b/>
          <w:color w:val="000000"/>
          <w:sz w:val="24"/>
          <w:szCs w:val="24"/>
          <w:lang w:val="uk-UA" w:eastAsia="ru-RU"/>
        </w:rPr>
      </w:pPr>
      <w:r w:rsidRPr="00EA24F1">
        <w:rPr>
          <w:rFonts w:ascii="Times New Roman" w:eastAsia="Times New Roman" w:hAnsi="Times New Roman" w:cs="Times New Roman"/>
          <w:b/>
          <w:sz w:val="24"/>
          <w:szCs w:val="24"/>
          <w:lang w:val="uk-UA" w:eastAsia="ru-RU"/>
        </w:rPr>
        <w:t xml:space="preserve">УДК </w:t>
      </w:r>
      <w:r w:rsidRPr="004E2EA9">
        <w:rPr>
          <w:rFonts w:ascii="Times New Roman" w:eastAsia="Times New Roman" w:hAnsi="Times New Roman" w:cs="Times New Roman"/>
          <w:b/>
          <w:color w:val="000000"/>
          <w:sz w:val="24"/>
          <w:szCs w:val="24"/>
          <w:lang w:val="uk-UA" w:eastAsia="ru-RU"/>
        </w:rPr>
        <w:t>504.06</w:t>
      </w:r>
    </w:p>
    <w:p w:rsidR="00EA24F1" w:rsidRDefault="00EA24F1" w:rsidP="00EA24F1">
      <w:pPr>
        <w:spacing w:after="0"/>
        <w:rPr>
          <w:rFonts w:ascii="Times New Roman" w:eastAsia="Times New Roman" w:hAnsi="Times New Roman" w:cs="Times New Roman"/>
          <w:b/>
          <w:color w:val="000000"/>
          <w:sz w:val="24"/>
          <w:szCs w:val="24"/>
          <w:lang w:val="uk-UA" w:eastAsia="ru-RU"/>
        </w:rPr>
      </w:pPr>
      <w:r w:rsidRPr="00EA24F1">
        <w:rPr>
          <w:rFonts w:ascii="Times New Roman" w:eastAsia="Times New Roman" w:hAnsi="Times New Roman" w:cs="Times New Roman"/>
          <w:b/>
          <w:color w:val="000000"/>
          <w:sz w:val="24"/>
          <w:szCs w:val="24"/>
          <w:lang w:val="uk-UA" w:eastAsia="ru-RU"/>
        </w:rPr>
        <w:t>Я45</w:t>
      </w:r>
    </w:p>
    <w:p w:rsidR="00EA24F1" w:rsidRDefault="00EA24F1" w:rsidP="00EA24F1">
      <w:pPr>
        <w:spacing w:after="0" w:line="240" w:lineRule="auto"/>
        <w:ind w:left="-567"/>
        <w:jc w:val="both"/>
        <w:rPr>
          <w:rFonts w:ascii="Times New Roman" w:eastAsia="Times New Roman" w:hAnsi="Times New Roman" w:cs="Times New Roman"/>
          <w:bCs/>
          <w:color w:val="000000"/>
          <w:sz w:val="24"/>
          <w:szCs w:val="24"/>
          <w:lang w:val="uk-UA" w:eastAsia="uk-UA"/>
        </w:rPr>
      </w:pPr>
    </w:p>
    <w:p w:rsidR="00EA24F1" w:rsidRDefault="00EA24F1" w:rsidP="00EA24F1">
      <w:pPr>
        <w:spacing w:after="0" w:line="240" w:lineRule="auto"/>
        <w:ind w:left="-567"/>
        <w:jc w:val="both"/>
        <w:rPr>
          <w:rFonts w:ascii="Times New Roman" w:eastAsia="Times New Roman" w:hAnsi="Times New Roman" w:cs="Times New Roman"/>
          <w:color w:val="000000"/>
          <w:sz w:val="24"/>
          <w:szCs w:val="24"/>
          <w:lang w:val="uk-UA" w:eastAsia="uk-UA"/>
        </w:rPr>
      </w:pPr>
      <w:r w:rsidRPr="00EA24F1">
        <w:rPr>
          <w:rFonts w:ascii="Times New Roman" w:eastAsia="Times New Roman" w:hAnsi="Times New Roman" w:cs="Times New Roman"/>
          <w:bCs/>
          <w:color w:val="000000"/>
          <w:sz w:val="24"/>
          <w:szCs w:val="24"/>
          <w:lang w:val="uk-UA" w:eastAsia="uk-UA"/>
        </w:rPr>
        <w:t>У</w:t>
      </w:r>
      <w:r w:rsidRPr="00EA24F1">
        <w:rPr>
          <w:rFonts w:ascii="Times New Roman" w:eastAsia="Times New Roman" w:hAnsi="Times New Roman" w:cs="Times New Roman"/>
          <w:b/>
          <w:bCs/>
          <w:color w:val="000000"/>
          <w:sz w:val="24"/>
          <w:szCs w:val="24"/>
          <w:lang w:val="uk-UA" w:eastAsia="uk-UA"/>
        </w:rPr>
        <w:t xml:space="preserve"> </w:t>
      </w:r>
      <w:r w:rsidRPr="00EA24F1">
        <w:rPr>
          <w:rFonts w:ascii="Times New Roman" w:eastAsia="Times New Roman" w:hAnsi="Times New Roman" w:cs="Times New Roman"/>
          <w:color w:val="000000"/>
          <w:sz w:val="24"/>
          <w:szCs w:val="24"/>
          <w:lang w:val="uk-UA" w:eastAsia="uk-UA"/>
        </w:rPr>
        <w:t>монографії досліджено причинно-наслідкові зв’язки імплементації Рамкової конвенції про охорону та сталий розвиток Карпат та формування якісного довкілля. Розглянуто критерії оцінки навколишнього середовища, визначено пріоритетні вимоги екологічної безпеки в процесі збалансованого розвитку та здійснення державного екологічного контролю.</w:t>
      </w:r>
      <w:r>
        <w:rPr>
          <w:rFonts w:ascii="Times New Roman" w:eastAsia="Times New Roman" w:hAnsi="Times New Roman" w:cs="Times New Roman"/>
          <w:color w:val="000000"/>
          <w:sz w:val="24"/>
          <w:szCs w:val="24"/>
          <w:lang w:val="uk-UA" w:eastAsia="uk-UA"/>
        </w:rPr>
        <w:t xml:space="preserve"> </w:t>
      </w:r>
      <w:r w:rsidRPr="00EA24F1">
        <w:rPr>
          <w:rFonts w:ascii="Times New Roman" w:eastAsia="Times New Roman" w:hAnsi="Times New Roman" w:cs="Times New Roman"/>
          <w:color w:val="000000"/>
          <w:sz w:val="24"/>
          <w:szCs w:val="24"/>
          <w:lang w:val="uk-UA" w:eastAsia="uk-UA"/>
        </w:rPr>
        <w:t>Для науковців, працівників у галузі охорони довкілля, викладачів та студентів вищих навчальних закладів.</w:t>
      </w:r>
    </w:p>
    <w:p w:rsidR="00EA24F1" w:rsidRDefault="00EA24F1" w:rsidP="00EA24F1">
      <w:pPr>
        <w:spacing w:after="0" w:line="240" w:lineRule="auto"/>
        <w:ind w:left="-567"/>
        <w:jc w:val="both"/>
        <w:rPr>
          <w:rFonts w:ascii="Times New Roman" w:eastAsia="Times New Roman" w:hAnsi="Times New Roman" w:cs="Times New Roman"/>
          <w:color w:val="000000"/>
          <w:sz w:val="24"/>
          <w:szCs w:val="24"/>
          <w:lang w:val="uk-UA" w:eastAsia="uk-UA"/>
        </w:rPr>
      </w:pPr>
    </w:p>
    <w:p w:rsidR="00EA24F1" w:rsidRDefault="00EA24F1" w:rsidP="00EA24F1">
      <w:pPr>
        <w:spacing w:after="0" w:line="240" w:lineRule="auto"/>
        <w:ind w:left="-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4"/>
          <w:szCs w:val="24"/>
          <w:lang w:eastAsia="ru-RU"/>
        </w:rPr>
        <w:drawing>
          <wp:anchor distT="0" distB="0" distL="114300" distR="114300" simplePos="0" relativeHeight="251667456" behindDoc="0" locked="0" layoutInCell="1" allowOverlap="1">
            <wp:simplePos x="0" y="0"/>
            <wp:positionH relativeFrom="column">
              <wp:posOffset>-337185</wp:posOffset>
            </wp:positionH>
            <wp:positionV relativeFrom="paragraph">
              <wp:posOffset>1270</wp:posOffset>
            </wp:positionV>
            <wp:extent cx="1559560" cy="2162175"/>
            <wp:effectExtent l="19050" t="0" r="2540" b="0"/>
            <wp:wrapSquare wrapText="bothSides"/>
            <wp:docPr id="11" name="Рисунок 5" descr="D:\Windows\Мои документы\Мои документы PaperPort\Образцы\Фотография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Windows\Мои документы\Мои документы PaperPort\Образцы\Фотография (10).jpg"/>
                    <pic:cNvPicPr>
                      <a:picLocks noChangeAspect="1" noChangeArrowheads="1"/>
                    </pic:cNvPicPr>
                  </pic:nvPicPr>
                  <pic:blipFill>
                    <a:blip r:embed="rId14" cstate="print"/>
                    <a:srcRect/>
                    <a:stretch>
                      <a:fillRect/>
                    </a:stretch>
                  </pic:blipFill>
                  <pic:spPr bwMode="auto">
                    <a:xfrm>
                      <a:off x="0" y="0"/>
                      <a:ext cx="1559560" cy="2162175"/>
                    </a:xfrm>
                    <a:prstGeom prst="rect">
                      <a:avLst/>
                    </a:prstGeom>
                    <a:noFill/>
                    <a:ln w="9525">
                      <a:noFill/>
                      <a:miter lim="800000"/>
                      <a:headEnd/>
                      <a:tailEnd/>
                    </a:ln>
                  </pic:spPr>
                </pic:pic>
              </a:graphicData>
            </a:graphic>
          </wp:anchor>
        </w:drawing>
      </w:r>
    </w:p>
    <w:p w:rsidR="00EA24F1" w:rsidRPr="00EA24F1" w:rsidRDefault="00EA24F1" w:rsidP="00EA24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000000"/>
          <w:sz w:val="24"/>
          <w:szCs w:val="24"/>
          <w:shd w:val="clear" w:color="auto" w:fill="F1F7FE"/>
          <w:lang w:val="uk-UA" w:eastAsia="ru-RU"/>
        </w:rPr>
        <w:t xml:space="preserve">     </w:t>
      </w:r>
      <w:r w:rsidRPr="00EA24F1">
        <w:rPr>
          <w:rFonts w:ascii="Times New Roman" w:eastAsia="Times New Roman" w:hAnsi="Times New Roman" w:cs="Times New Roman"/>
          <w:color w:val="000000"/>
          <w:sz w:val="24"/>
          <w:szCs w:val="24"/>
          <w:shd w:val="clear" w:color="auto" w:fill="F1F7FE"/>
          <w:lang w:val="uk-UA" w:eastAsia="ru-RU"/>
        </w:rPr>
        <w:t>Яцентюк, Ю. В.</w:t>
      </w:r>
      <w:r w:rsidRPr="00EA24F1">
        <w:rPr>
          <w:rFonts w:ascii="Times New Roman" w:eastAsia="Times New Roman" w:hAnsi="Times New Roman" w:cs="Times New Roman"/>
          <w:color w:val="000000"/>
          <w:sz w:val="24"/>
          <w:szCs w:val="24"/>
          <w:shd w:val="clear" w:color="auto" w:fill="F1F7FE"/>
          <w:lang w:eastAsia="ru-RU"/>
        </w:rPr>
        <w:t>   </w:t>
      </w:r>
      <w:r w:rsidRPr="00EA24F1">
        <w:rPr>
          <w:rFonts w:ascii="Times New Roman" w:eastAsia="Times New Roman" w:hAnsi="Times New Roman" w:cs="Times New Roman"/>
          <w:color w:val="000000"/>
          <w:sz w:val="24"/>
          <w:szCs w:val="24"/>
          <w:shd w:val="clear" w:color="auto" w:fill="F1F7FE"/>
          <w:lang w:val="uk-UA" w:eastAsia="ru-RU"/>
        </w:rPr>
        <w:t>Геоекологія [ Текст ] : навчальний посібник / Ю. В. Яцентюк . ─ Вінниця : Едельвейс, 2007 . ─ 396 с.</w:t>
      </w:r>
      <w:r>
        <w:rPr>
          <w:rFonts w:ascii="Times New Roman" w:eastAsia="Times New Roman" w:hAnsi="Times New Roman" w:cs="Times New Roman"/>
          <w:color w:val="000000"/>
          <w:sz w:val="24"/>
          <w:szCs w:val="24"/>
          <w:shd w:val="clear" w:color="auto" w:fill="F1F7FE"/>
          <w:lang w:val="uk-UA" w:eastAsia="ru-RU"/>
        </w:rPr>
        <w:t xml:space="preserve">                                   </w:t>
      </w:r>
      <w:r w:rsidRPr="00EA24F1">
        <w:rPr>
          <w:rFonts w:ascii="Times New Roman" w:eastAsia="Times New Roman" w:hAnsi="Times New Roman" w:cs="Times New Roman"/>
          <w:color w:val="000000"/>
          <w:sz w:val="24"/>
          <w:szCs w:val="24"/>
          <w:shd w:val="clear" w:color="auto" w:fill="F1F7FE"/>
          <w:lang w:val="uk-UA" w:eastAsia="ru-RU"/>
        </w:rPr>
        <w:t xml:space="preserve">  </w:t>
      </w:r>
      <w:r w:rsidRPr="00EA24F1">
        <w:rPr>
          <w:rFonts w:ascii="Times New Roman" w:eastAsia="Times New Roman" w:hAnsi="Times New Roman" w:cs="Times New Roman"/>
          <w:color w:val="000000"/>
          <w:sz w:val="24"/>
          <w:szCs w:val="24"/>
          <w:shd w:val="clear" w:color="auto" w:fill="F1F7FE"/>
          <w:lang w:eastAsia="ru-RU"/>
        </w:rPr>
        <w:t>ISBN</w:t>
      </w:r>
      <w:r w:rsidRPr="00EA24F1">
        <w:rPr>
          <w:rFonts w:ascii="Times New Roman" w:eastAsia="Times New Roman" w:hAnsi="Times New Roman" w:cs="Times New Roman"/>
          <w:color w:val="000000"/>
          <w:sz w:val="24"/>
          <w:szCs w:val="24"/>
          <w:shd w:val="clear" w:color="auto" w:fill="F1F7FE"/>
          <w:lang w:val="uk-UA" w:eastAsia="ru-RU"/>
        </w:rPr>
        <w:t xml:space="preserve"> 966-8300-38-6.</w:t>
      </w:r>
    </w:p>
    <w:p w:rsidR="00EA24F1" w:rsidRDefault="00EA24F1" w:rsidP="00EA24F1">
      <w:pPr>
        <w:rPr>
          <w:rFonts w:ascii="Times New Roman" w:eastAsia="Times New Roman" w:hAnsi="Times New Roman" w:cs="Times New Roman"/>
          <w:sz w:val="24"/>
          <w:szCs w:val="24"/>
          <w:lang w:val="uk-UA" w:eastAsia="ru-RU"/>
        </w:rPr>
      </w:pPr>
    </w:p>
    <w:p w:rsidR="00EA24F1" w:rsidRPr="00EA24F1" w:rsidRDefault="00EA24F1" w:rsidP="00EA24F1">
      <w:pPr>
        <w:spacing w:after="0"/>
        <w:rPr>
          <w:rFonts w:ascii="Times New Roman" w:eastAsia="Times New Roman" w:hAnsi="Times New Roman" w:cs="Times New Roman"/>
          <w:b/>
          <w:sz w:val="24"/>
          <w:szCs w:val="24"/>
          <w:lang w:val="uk-UA" w:eastAsia="ru-RU"/>
        </w:rPr>
      </w:pPr>
      <w:r w:rsidRPr="00EA24F1">
        <w:rPr>
          <w:rFonts w:ascii="Times New Roman" w:eastAsia="Times New Roman" w:hAnsi="Times New Roman" w:cs="Times New Roman"/>
          <w:b/>
          <w:sz w:val="24"/>
          <w:szCs w:val="24"/>
          <w:lang w:val="uk-UA" w:eastAsia="ru-RU"/>
        </w:rPr>
        <w:t>УДК 504(075.8)</w:t>
      </w:r>
    </w:p>
    <w:p w:rsidR="00EA24F1" w:rsidRDefault="00EA24F1" w:rsidP="00EA24F1">
      <w:pPr>
        <w:spacing w:after="0"/>
        <w:rPr>
          <w:rFonts w:ascii="Times New Roman" w:eastAsia="Times New Roman" w:hAnsi="Times New Roman" w:cs="Times New Roman"/>
          <w:b/>
          <w:sz w:val="24"/>
          <w:szCs w:val="24"/>
          <w:lang w:val="uk-UA" w:eastAsia="ru-RU"/>
        </w:rPr>
      </w:pPr>
      <w:r w:rsidRPr="00EA24F1">
        <w:rPr>
          <w:rFonts w:ascii="Times New Roman" w:eastAsia="Times New Roman" w:hAnsi="Times New Roman" w:cs="Times New Roman"/>
          <w:b/>
          <w:sz w:val="24"/>
          <w:szCs w:val="24"/>
          <w:lang w:val="uk-UA" w:eastAsia="ru-RU"/>
        </w:rPr>
        <w:t>Я 92</w:t>
      </w:r>
    </w:p>
    <w:p w:rsidR="00EA24F1" w:rsidRDefault="00EA24F1" w:rsidP="00EA24F1">
      <w:pPr>
        <w:spacing w:after="0"/>
        <w:rPr>
          <w:rFonts w:ascii="Times New Roman" w:eastAsia="Times New Roman" w:hAnsi="Times New Roman" w:cs="Times New Roman"/>
          <w:b/>
          <w:sz w:val="24"/>
          <w:szCs w:val="24"/>
          <w:lang w:val="uk-UA" w:eastAsia="ru-RU"/>
        </w:rPr>
      </w:pPr>
    </w:p>
    <w:p w:rsidR="00EA24F1" w:rsidRPr="00EA24F1" w:rsidRDefault="00EA24F1" w:rsidP="00EA24F1">
      <w:pPr>
        <w:spacing w:after="0" w:line="240" w:lineRule="auto"/>
        <w:ind w:left="-567"/>
        <w:jc w:val="both"/>
        <w:rPr>
          <w:rFonts w:ascii="Times New Roman" w:eastAsia="Times New Roman" w:hAnsi="Times New Roman" w:cs="Times New Roman"/>
          <w:sz w:val="24"/>
          <w:szCs w:val="24"/>
          <w:lang w:val="uk-UA" w:eastAsia="ru-RU"/>
        </w:rPr>
      </w:pPr>
      <w:r w:rsidRPr="00EA24F1">
        <w:rPr>
          <w:rFonts w:ascii="Times New Roman" w:eastAsia="Times New Roman" w:hAnsi="Times New Roman" w:cs="Times New Roman"/>
          <w:bCs/>
          <w:color w:val="000000"/>
          <w:lang w:val="uk-UA" w:eastAsia="uk-UA"/>
        </w:rPr>
        <w:t>У навчальному посібнику охарактеризовано сучасні екопроблеми літосфери, атмосфери, гідросфери, педосфери та біосфери. З’ясовано причини та механізми розвитку несприятливих екоситуацій. Висвітлено наслідки науково необгрунтованих змін природи людиною. Розглянуто основні напрями запобігання виникненню та ліквідації наслідків екопроблем.</w:t>
      </w:r>
    </w:p>
    <w:p w:rsidR="00EA24F1" w:rsidRPr="00EA24F1" w:rsidRDefault="00EA24F1" w:rsidP="00EA24F1">
      <w:pPr>
        <w:spacing w:after="0"/>
        <w:ind w:left="-567"/>
        <w:jc w:val="both"/>
        <w:rPr>
          <w:rFonts w:ascii="Times New Roman" w:eastAsia="Times New Roman" w:hAnsi="Times New Roman" w:cs="Times New Roman"/>
          <w:sz w:val="24"/>
          <w:szCs w:val="24"/>
          <w:lang w:val="uk-UA" w:eastAsia="ru-RU"/>
        </w:rPr>
      </w:pPr>
      <w:r w:rsidRPr="00EA24F1">
        <w:rPr>
          <w:rFonts w:ascii="Times New Roman" w:eastAsia="Times New Roman" w:hAnsi="Times New Roman" w:cs="Times New Roman"/>
          <w:bCs/>
          <w:color w:val="000000"/>
          <w:lang w:val="uk-UA" w:eastAsia="uk-UA"/>
        </w:rPr>
        <w:t>Для викладачів і студентів географічних та екологічних спеціальностей вищих навч</w:t>
      </w:r>
      <w:r w:rsidR="00BC514F">
        <w:rPr>
          <w:rFonts w:ascii="Times New Roman" w:eastAsia="Times New Roman" w:hAnsi="Times New Roman" w:cs="Times New Roman"/>
          <w:bCs/>
          <w:color w:val="000000"/>
          <w:lang w:val="uk-UA" w:eastAsia="uk-UA"/>
        </w:rPr>
        <w:t>ал</w:t>
      </w:r>
      <w:r w:rsidRPr="00EA24F1">
        <w:rPr>
          <w:rFonts w:ascii="Times New Roman" w:eastAsia="Times New Roman" w:hAnsi="Times New Roman" w:cs="Times New Roman"/>
          <w:bCs/>
          <w:color w:val="000000"/>
          <w:lang w:val="uk-UA" w:eastAsia="uk-UA"/>
        </w:rPr>
        <w:t>ьних закладів.</w:t>
      </w:r>
    </w:p>
    <w:sectPr w:rsidR="00EA24F1" w:rsidRPr="00EA24F1" w:rsidSect="005636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embedRegular r:id="rId1" w:fontKey="{F02AFC94-FA33-42B4-B902-7BB4975BFF7F}"/>
    <w:embedBold r:id="rId2" w:fontKey="{4922AAE0-A3A6-4BD1-B322-F3247834B56D}"/>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embedRegular r:id="rId3" w:fontKey="{8660C947-0CBA-4C50-89A6-BC72D1F3243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embedRegular r:id="rId4" w:fontKey="{9964E272-61F6-4798-97C7-0CB6136A6421}"/>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proofState w:grammar="clean"/>
  <w:defaultTabStop w:val="708"/>
  <w:characterSpacingControl w:val="doNotCompress"/>
  <w:compat/>
  <w:rsids>
    <w:rsidRoot w:val="004B3506"/>
    <w:rsid w:val="000D38DB"/>
    <w:rsid w:val="00113F6D"/>
    <w:rsid w:val="00137EC1"/>
    <w:rsid w:val="001F2477"/>
    <w:rsid w:val="00296B51"/>
    <w:rsid w:val="00324787"/>
    <w:rsid w:val="00381CFD"/>
    <w:rsid w:val="00382A8B"/>
    <w:rsid w:val="00487ACF"/>
    <w:rsid w:val="004A655C"/>
    <w:rsid w:val="004B3506"/>
    <w:rsid w:val="004E2EA9"/>
    <w:rsid w:val="00556ABF"/>
    <w:rsid w:val="0056364A"/>
    <w:rsid w:val="006063E1"/>
    <w:rsid w:val="00615778"/>
    <w:rsid w:val="00686C71"/>
    <w:rsid w:val="0079540D"/>
    <w:rsid w:val="0097108D"/>
    <w:rsid w:val="00A240C1"/>
    <w:rsid w:val="00B030B2"/>
    <w:rsid w:val="00BA2B39"/>
    <w:rsid w:val="00BC514F"/>
    <w:rsid w:val="00C25891"/>
    <w:rsid w:val="00CC68ED"/>
    <w:rsid w:val="00D1256B"/>
    <w:rsid w:val="00E537CE"/>
    <w:rsid w:val="00EA24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36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7108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7108D"/>
    <w:rPr>
      <w:rFonts w:ascii="Tahoma" w:hAnsi="Tahoma" w:cs="Tahoma"/>
      <w:sz w:val="16"/>
      <w:szCs w:val="16"/>
    </w:rPr>
  </w:style>
  <w:style w:type="character" w:customStyle="1" w:styleId="2">
    <w:name w:val="Основной текст (2)_"/>
    <w:basedOn w:val="a0"/>
    <w:link w:val="20"/>
    <w:rsid w:val="00C25891"/>
    <w:rPr>
      <w:rFonts w:ascii="Times New Roman" w:eastAsia="Times New Roman" w:hAnsi="Times New Roman" w:cs="Times New Roman"/>
      <w:sz w:val="15"/>
      <w:szCs w:val="15"/>
      <w:shd w:val="clear" w:color="auto" w:fill="FFFFFF"/>
    </w:rPr>
  </w:style>
  <w:style w:type="paragraph" w:customStyle="1" w:styleId="20">
    <w:name w:val="Основной текст (2)"/>
    <w:basedOn w:val="a"/>
    <w:link w:val="2"/>
    <w:rsid w:val="00C25891"/>
    <w:pPr>
      <w:widowControl w:val="0"/>
      <w:shd w:val="clear" w:color="auto" w:fill="FFFFFF"/>
      <w:spacing w:after="0" w:line="228" w:lineRule="exact"/>
      <w:ind w:firstLine="320"/>
    </w:pPr>
    <w:rPr>
      <w:rFonts w:ascii="Times New Roman" w:eastAsia="Times New Roman" w:hAnsi="Times New Roman" w:cs="Times New Roman"/>
      <w:sz w:val="15"/>
      <w:szCs w:val="15"/>
    </w:rPr>
  </w:style>
  <w:style w:type="character" w:customStyle="1" w:styleId="4">
    <w:name w:val="Основной текст (4)_"/>
    <w:basedOn w:val="a0"/>
    <w:link w:val="40"/>
    <w:rsid w:val="00382A8B"/>
    <w:rPr>
      <w:rFonts w:ascii="Times New Roman" w:eastAsia="Times New Roman" w:hAnsi="Times New Roman" w:cs="Times New Roman"/>
      <w:sz w:val="19"/>
      <w:szCs w:val="19"/>
      <w:shd w:val="clear" w:color="auto" w:fill="FFFFFF"/>
    </w:rPr>
  </w:style>
  <w:style w:type="paragraph" w:customStyle="1" w:styleId="40">
    <w:name w:val="Основной текст (4)"/>
    <w:basedOn w:val="a"/>
    <w:link w:val="4"/>
    <w:rsid w:val="00382A8B"/>
    <w:pPr>
      <w:widowControl w:val="0"/>
      <w:shd w:val="clear" w:color="auto" w:fill="FFFFFF"/>
      <w:spacing w:after="1140" w:line="0" w:lineRule="atLeast"/>
      <w:jc w:val="right"/>
    </w:pPr>
    <w:rPr>
      <w:rFonts w:ascii="Times New Roman" w:eastAsia="Times New Roman" w:hAnsi="Times New Roman" w:cs="Times New Roman"/>
      <w:sz w:val="19"/>
      <w:szCs w:val="19"/>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974AE-AB17-4569-AE78-F6FB2AD93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4</Pages>
  <Words>1426</Words>
  <Characters>8134</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KKnights</Company>
  <LinksUpToDate>false</LinksUpToDate>
  <CharactersWithSpaces>9541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2017-06-06T10:14:00Z</dcterms:created>
  <dcterms:modified xsi:type="dcterms:W3CDTF">2017-06-08T06:57:00Z</dcterms:modified>
</cp:coreProperties>
</file>