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37D" w:rsidRDefault="00BA637D" w:rsidP="00BA637D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color w:val="000000"/>
          <w:sz w:val="36"/>
          <w:szCs w:val="36"/>
          <w:lang w:val="uk-UA"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36"/>
          <w:szCs w:val="36"/>
          <w:lang w:val="uk-UA" w:eastAsia="ru-RU"/>
        </w:rPr>
        <w:t>Міністерство освіти і науки України</w:t>
      </w:r>
    </w:p>
    <w:p w:rsidR="00BA637D" w:rsidRDefault="00BA637D" w:rsidP="00BA637D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color w:val="000000"/>
          <w:sz w:val="36"/>
          <w:szCs w:val="36"/>
          <w:lang w:val="uk-UA" w:eastAsia="ru-RU"/>
        </w:rPr>
      </w:pPr>
    </w:p>
    <w:p w:rsidR="00BA637D" w:rsidRDefault="00BA637D" w:rsidP="00BA637D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color w:val="000000"/>
          <w:sz w:val="36"/>
          <w:szCs w:val="36"/>
          <w:lang w:val="uk-UA"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36"/>
          <w:szCs w:val="36"/>
          <w:lang w:val="uk-UA" w:eastAsia="ru-RU"/>
        </w:rPr>
        <w:t>Черкаський державний технологічний університет</w:t>
      </w:r>
    </w:p>
    <w:p w:rsidR="00775D30" w:rsidRPr="00E66F48" w:rsidRDefault="00775D30"/>
    <w:p w:rsidR="00BA637D" w:rsidRPr="00E66F48" w:rsidRDefault="00BA637D"/>
    <w:p w:rsidR="00BA637D" w:rsidRPr="00E66F48" w:rsidRDefault="000023C8" w:rsidP="000023C8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40425" cy="4018640"/>
            <wp:effectExtent l="19050" t="0" r="3175" b="0"/>
            <wp:docPr id="1" name="Рисунок 1" descr="Ð ÐµÐ·ÑÐ»ÑÑÐ°Ñ Ð¿Ð¾ÑÑÐºÑ Ð·Ð¾Ð±ÑÐ°Ð¶ÐµÐ½Ñ Ð·Ð° Ð·Ð°Ð¿Ð¸ÑÐ¾Ð¼ &quot;ÐÐ¾Ð½ÑÑÑÑÐºÑÑÑ Ð· Ð´ÐµÑÐµÐ²Ð° ÐºÐ°ÑÑÐ¸Ð½ÐºÐ¸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 ÐµÐ·ÑÐ»ÑÑÐ°Ñ Ð¿Ð¾ÑÑÐºÑ Ð·Ð¾Ð±ÑÐ°Ð¶ÐµÐ½Ñ Ð·Ð° Ð·Ð°Ð¿Ð¸ÑÐ¾Ð¼ &quot;ÐÐ¾Ð½ÑÑÑÑÐºÑÑÑ Ð· Ð´ÐµÑÐµÐ²Ð° ÐºÐ°ÑÑÐ¸Ð½ÐºÐ¸&quot;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18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637D" w:rsidRPr="00E66F48" w:rsidRDefault="00BA637D"/>
    <w:p w:rsidR="00BA637D" w:rsidRPr="00E66F48" w:rsidRDefault="00BA637D"/>
    <w:p w:rsidR="00BA637D" w:rsidRPr="00E66F48" w:rsidRDefault="00BA637D"/>
    <w:p w:rsidR="00BA637D" w:rsidRDefault="00BA637D" w:rsidP="00BA637D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color w:val="000000"/>
          <w:sz w:val="36"/>
          <w:szCs w:val="36"/>
          <w:lang w:val="uk-UA" w:eastAsia="ru-RU"/>
        </w:rPr>
      </w:pPr>
      <w:r w:rsidRPr="00E66F48">
        <w:rPr>
          <w:rFonts w:ascii="Times New Roman" w:eastAsia="Times New Roman" w:hAnsi="Times New Roman"/>
          <w:b/>
          <w:bCs/>
          <w:color w:val="000000"/>
          <w:sz w:val="36"/>
          <w:szCs w:val="36"/>
          <w:lang w:val="uk-UA" w:eastAsia="ru-RU"/>
        </w:rPr>
        <w:t xml:space="preserve">Список рекомендованої нормативної літератури для студентів спеціальності </w:t>
      </w:r>
      <w:r w:rsidRPr="00E66F48">
        <w:rPr>
          <w:rFonts w:ascii="Times New Roman" w:eastAsia="Times New Roman" w:hAnsi="Times New Roman"/>
          <w:b/>
          <w:bCs/>
          <w:color w:val="000000"/>
          <w:sz w:val="36"/>
          <w:szCs w:val="36"/>
          <w:lang w:eastAsia="ru-RU"/>
        </w:rPr>
        <w:t xml:space="preserve">192 </w:t>
      </w:r>
      <w:r w:rsidRPr="00E66F48">
        <w:rPr>
          <w:rFonts w:ascii="Times New Roman" w:eastAsia="Times New Roman" w:hAnsi="Times New Roman"/>
          <w:b/>
          <w:bCs/>
          <w:color w:val="000000"/>
          <w:sz w:val="36"/>
          <w:szCs w:val="36"/>
          <w:lang w:val="uk-UA" w:eastAsia="ru-RU"/>
        </w:rPr>
        <w:t>«Будівництво та цивільна інженерія»</w:t>
      </w:r>
    </w:p>
    <w:p w:rsidR="00E66F48" w:rsidRPr="00E66F48" w:rsidRDefault="00E66F48" w:rsidP="00BA637D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color w:val="000000"/>
          <w:sz w:val="36"/>
          <w:szCs w:val="36"/>
          <w:lang w:val="uk-UA" w:eastAsia="ru-RU"/>
        </w:rPr>
      </w:pPr>
    </w:p>
    <w:p w:rsidR="00BA637D" w:rsidRPr="00E66F48" w:rsidRDefault="00E66F48" w:rsidP="00BA637D">
      <w:pPr>
        <w:spacing w:after="0" w:line="240" w:lineRule="auto"/>
        <w:jc w:val="center"/>
        <w:outlineLvl w:val="1"/>
        <w:rPr>
          <w:rFonts w:ascii="Times New Roman" w:eastAsia="Times New Roman" w:hAnsi="Times New Roman"/>
          <w:bCs/>
          <w:color w:val="1F497D" w:themeColor="text2"/>
          <w:sz w:val="40"/>
          <w:szCs w:val="40"/>
          <w:lang w:val="uk-UA" w:eastAsia="ru-RU"/>
        </w:rPr>
      </w:pPr>
      <w:proofErr w:type="spellStart"/>
      <w:r w:rsidRPr="00205F00">
        <w:rPr>
          <w:rFonts w:ascii="Times New Roman" w:eastAsia="Times New Roman" w:hAnsi="Times New Roman"/>
          <w:bCs/>
          <w:color w:val="1F497D" w:themeColor="text2"/>
          <w:sz w:val="40"/>
          <w:szCs w:val="40"/>
          <w:lang w:eastAsia="ru-RU"/>
        </w:rPr>
        <w:t>з</w:t>
      </w:r>
      <w:proofErr w:type="spellEnd"/>
      <w:r w:rsidR="00BA637D" w:rsidRPr="00E66F48">
        <w:rPr>
          <w:rFonts w:ascii="Times New Roman" w:eastAsia="Times New Roman" w:hAnsi="Times New Roman"/>
          <w:bCs/>
          <w:color w:val="1F497D" w:themeColor="text2"/>
          <w:sz w:val="40"/>
          <w:szCs w:val="40"/>
          <w:lang w:val="uk-UA" w:eastAsia="ru-RU"/>
        </w:rPr>
        <w:t xml:space="preserve"> дисципліни </w:t>
      </w:r>
    </w:p>
    <w:p w:rsidR="00BA637D" w:rsidRDefault="00BA637D" w:rsidP="00BA637D">
      <w:pPr>
        <w:jc w:val="center"/>
        <w:rPr>
          <w:rFonts w:ascii="Times New Roman" w:hAnsi="Times New Roman"/>
          <w:b/>
          <w:color w:val="244061"/>
          <w:sz w:val="44"/>
          <w:szCs w:val="44"/>
          <w:lang w:val="uk-UA"/>
        </w:rPr>
      </w:pPr>
      <w:r>
        <w:rPr>
          <w:rFonts w:ascii="Times New Roman" w:hAnsi="Times New Roman"/>
          <w:b/>
          <w:color w:val="244061"/>
          <w:sz w:val="44"/>
          <w:szCs w:val="44"/>
          <w:lang w:val="uk-UA"/>
        </w:rPr>
        <w:t>«Конструкції з дерева і пластмас»</w:t>
      </w:r>
    </w:p>
    <w:p w:rsidR="00BA637D" w:rsidRDefault="00BA637D" w:rsidP="00BA637D">
      <w:pPr>
        <w:jc w:val="center"/>
        <w:rPr>
          <w:rFonts w:ascii="Times New Roman" w:hAnsi="Times New Roman"/>
          <w:b/>
          <w:color w:val="244061"/>
          <w:sz w:val="44"/>
          <w:szCs w:val="44"/>
          <w:lang w:val="uk-UA"/>
        </w:rPr>
      </w:pPr>
    </w:p>
    <w:p w:rsidR="00BA637D" w:rsidRDefault="00BA637D" w:rsidP="00BA637D">
      <w:pPr>
        <w:jc w:val="center"/>
        <w:rPr>
          <w:b/>
          <w:color w:val="943634"/>
          <w:sz w:val="28"/>
          <w:szCs w:val="28"/>
          <w:lang w:val="uk-UA"/>
        </w:rPr>
      </w:pPr>
      <w:r>
        <w:rPr>
          <w:b/>
          <w:color w:val="943634"/>
          <w:sz w:val="28"/>
          <w:szCs w:val="28"/>
          <w:lang w:val="uk-UA"/>
        </w:rPr>
        <w:t>Бібліотека ЧДТУ 2018</w:t>
      </w:r>
    </w:p>
    <w:p w:rsidR="00522BFE" w:rsidRDefault="00A93F3B" w:rsidP="00A93F3B">
      <w:pPr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lastRenderedPageBreak/>
        <w:t xml:space="preserve">   </w:t>
      </w:r>
    </w:p>
    <w:p w:rsidR="00BA637D" w:rsidRPr="00A93F3B" w:rsidRDefault="00A93F3B" w:rsidP="00C2277C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      </w:t>
      </w:r>
      <w:r w:rsidRPr="00A93F3B">
        <w:rPr>
          <w:rFonts w:ascii="Times New Roman" w:hAnsi="Times New Roman"/>
          <w:color w:val="000000"/>
          <w:sz w:val="28"/>
          <w:szCs w:val="28"/>
          <w:lang w:val="uk-UA"/>
        </w:rPr>
        <w:t>Дерев’яні конструкції заст</w:t>
      </w:r>
      <w:r w:rsidR="0044055C">
        <w:rPr>
          <w:rFonts w:ascii="Times New Roman" w:hAnsi="Times New Roman"/>
          <w:color w:val="000000"/>
          <w:sz w:val="28"/>
          <w:szCs w:val="28"/>
          <w:lang w:val="uk-UA"/>
        </w:rPr>
        <w:t>осовують у будівництві з давніх</w:t>
      </w:r>
      <w:r w:rsidR="0044055C" w:rsidRPr="00A955AE">
        <w:rPr>
          <w:rFonts w:ascii="Times New Roman" w:hAnsi="Times New Roman"/>
          <w:color w:val="000000"/>
          <w:sz w:val="28"/>
          <w:szCs w:val="28"/>
          <w:lang w:val="uk-UA"/>
        </w:rPr>
        <w:t>-</w:t>
      </w:r>
      <w:r w:rsidRPr="00A93F3B">
        <w:rPr>
          <w:rFonts w:ascii="Times New Roman" w:hAnsi="Times New Roman"/>
          <w:color w:val="000000"/>
          <w:sz w:val="28"/>
          <w:szCs w:val="28"/>
          <w:lang w:val="uk-UA"/>
        </w:rPr>
        <w:t>давен тому, що деревина є природним будівельним матеріалом</w:t>
      </w:r>
      <w:r w:rsidRPr="00A93F3B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. </w:t>
      </w:r>
      <w:r w:rsidRPr="00A93F3B">
        <w:rPr>
          <w:rFonts w:ascii="Times New Roman" w:hAnsi="Times New Roman"/>
          <w:color w:val="000000"/>
          <w:sz w:val="28"/>
          <w:szCs w:val="28"/>
          <w:lang w:val="uk-UA"/>
        </w:rPr>
        <w:t xml:space="preserve">Спочатку це були гілки, жердини, </w:t>
      </w:r>
      <w:proofErr w:type="spellStart"/>
      <w:r w:rsidRPr="00A93F3B">
        <w:rPr>
          <w:rFonts w:ascii="Times New Roman" w:hAnsi="Times New Roman"/>
          <w:color w:val="000000"/>
          <w:sz w:val="28"/>
          <w:szCs w:val="28"/>
          <w:lang w:val="uk-UA"/>
        </w:rPr>
        <w:t>дрібнорозмірні</w:t>
      </w:r>
      <w:proofErr w:type="spellEnd"/>
      <w:r w:rsidRPr="00A93F3B">
        <w:rPr>
          <w:rFonts w:ascii="Times New Roman" w:hAnsi="Times New Roman"/>
          <w:color w:val="000000"/>
          <w:sz w:val="28"/>
          <w:szCs w:val="28"/>
          <w:lang w:val="uk-UA"/>
        </w:rPr>
        <w:t xml:space="preserve"> стовбури, які використовували для влаштування загорож перед входом до печери, пізніше — примітивних будівель (навісів, куренів, вертикальних стін), які оберігали мешкання від нападів тварин або недругів, а потім — для мостів через перешкоди і т. ін. Протягом багатьох тисячоліть такі первинні форми будівель удосконалювались</w:t>
      </w:r>
      <w:r w:rsidR="00255D73"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p w:rsidR="00A93F3B" w:rsidRPr="00A93F3B" w:rsidRDefault="00A93F3B" w:rsidP="00C2277C">
      <w:pPr>
        <w:pStyle w:val="a6"/>
        <w:spacing w:after="0" w:afterAutospacing="0" w:line="360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</w:t>
      </w:r>
      <w:r w:rsidRPr="00A93F3B">
        <w:rPr>
          <w:color w:val="000000"/>
          <w:sz w:val="28"/>
          <w:szCs w:val="28"/>
          <w:lang w:val="uk-UA"/>
        </w:rPr>
        <w:t xml:space="preserve">Поширенню деревини як будівельного матеріалу сприяють легкість його заготівлі й обробки, </w:t>
      </w:r>
      <w:proofErr w:type="spellStart"/>
      <w:r w:rsidRPr="00A93F3B">
        <w:rPr>
          <w:color w:val="000000"/>
          <w:sz w:val="28"/>
          <w:szCs w:val="28"/>
          <w:lang w:val="uk-UA"/>
        </w:rPr>
        <w:t>всесезонність</w:t>
      </w:r>
      <w:proofErr w:type="spellEnd"/>
      <w:r w:rsidRPr="00A93F3B">
        <w:rPr>
          <w:color w:val="000000"/>
          <w:sz w:val="28"/>
          <w:szCs w:val="28"/>
          <w:lang w:val="uk-UA"/>
        </w:rPr>
        <w:t xml:space="preserve"> застосування, хімічна стійкість, діелектричні якості, а також високі показники фізико-механічних властивостей при невеликій густині. Конструкції з дерева лише трохи важчі від відповідних стальних і значно легші від бетонних та залізобетонних конструкцій. Недоліки, що обмежують застосування дерев'яних конструкцій (небезпека загнивання і займання, усушка, набрякання, жолоблення і розтріскування, неоднорідність будови і наявність вад), можна усунути консервуванням та облагороджуванням деревини, антисептуванням і використанням вогнезахисних просочувань або фарбуванням.</w:t>
      </w:r>
    </w:p>
    <w:p w:rsidR="00A93F3B" w:rsidRPr="00A93F3B" w:rsidRDefault="00A93F3B" w:rsidP="00C2277C">
      <w:pPr>
        <w:pStyle w:val="a6"/>
        <w:spacing w:after="0" w:afterAutospacing="0" w:line="360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</w:t>
      </w:r>
      <w:r w:rsidRPr="00A93F3B">
        <w:rPr>
          <w:color w:val="000000"/>
          <w:sz w:val="28"/>
          <w:szCs w:val="28"/>
          <w:lang w:val="uk-UA"/>
        </w:rPr>
        <w:t>Застосування полімерних матеріалів і пластмас у будівництві пов’язане з розвитком хімічної та нафтохімічної промисловості в середині минулого століття. Можна намітити такі основні напрями ефективного використання цих конструкцій: для зниження маси будівель і споруд (просторових, пневматичних та ін.); для поліпшення транспортабельності легких захисних конструкцій; для світлопроникності конструкцій; для конструкцій, які працюють в агресивному середовищі; для плівково-каркасних конструкцій.</w:t>
      </w:r>
    </w:p>
    <w:p w:rsidR="00A93F3B" w:rsidRPr="00A93F3B" w:rsidRDefault="00A93F3B" w:rsidP="00C2277C">
      <w:pPr>
        <w:spacing w:after="0"/>
      </w:pPr>
    </w:p>
    <w:p w:rsidR="00BA637D" w:rsidRDefault="00BA637D">
      <w:pPr>
        <w:rPr>
          <w:lang w:val="uk-UA"/>
        </w:rPr>
      </w:pPr>
    </w:p>
    <w:p w:rsidR="0086674E" w:rsidRPr="0086674E" w:rsidRDefault="0086674E">
      <w:pPr>
        <w:rPr>
          <w:lang w:val="uk-UA"/>
        </w:rPr>
      </w:pPr>
    </w:p>
    <w:p w:rsidR="00522BFE" w:rsidRDefault="00522BFE"/>
    <w:p w:rsidR="00205F00" w:rsidRPr="008E38A2" w:rsidRDefault="00205F00" w:rsidP="00C2277C">
      <w:pPr>
        <w:pStyle w:val="1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b w:val="0"/>
          <w:bCs w:val="0"/>
          <w:sz w:val="28"/>
          <w:szCs w:val="28"/>
        </w:rPr>
      </w:pPr>
      <w:r w:rsidRPr="00657618">
        <w:rPr>
          <w:bCs w:val="0"/>
          <w:sz w:val="28"/>
          <w:szCs w:val="28"/>
        </w:rPr>
        <w:lastRenderedPageBreak/>
        <w:t>ДБН В.1.2-2:2006</w:t>
      </w:r>
      <w:r w:rsidRPr="008E38A2">
        <w:rPr>
          <w:b w:val="0"/>
          <w:bCs w:val="0"/>
          <w:sz w:val="28"/>
          <w:szCs w:val="28"/>
        </w:rPr>
        <w:t xml:space="preserve"> </w:t>
      </w:r>
      <w:proofErr w:type="spellStart"/>
      <w:r w:rsidRPr="00657618">
        <w:rPr>
          <w:bCs w:val="0"/>
          <w:sz w:val="28"/>
          <w:szCs w:val="28"/>
        </w:rPr>
        <w:t>Навантаження</w:t>
      </w:r>
      <w:proofErr w:type="spellEnd"/>
      <w:r w:rsidRPr="00657618">
        <w:rPr>
          <w:bCs w:val="0"/>
          <w:sz w:val="28"/>
          <w:szCs w:val="28"/>
        </w:rPr>
        <w:t xml:space="preserve"> </w:t>
      </w:r>
      <w:proofErr w:type="spellStart"/>
      <w:r w:rsidRPr="00657618">
        <w:rPr>
          <w:bCs w:val="0"/>
          <w:sz w:val="28"/>
          <w:szCs w:val="28"/>
        </w:rPr>
        <w:t>і</w:t>
      </w:r>
      <w:proofErr w:type="spellEnd"/>
      <w:r w:rsidRPr="00657618">
        <w:rPr>
          <w:bCs w:val="0"/>
          <w:sz w:val="28"/>
          <w:szCs w:val="28"/>
        </w:rPr>
        <w:t xml:space="preserve"> </w:t>
      </w:r>
      <w:proofErr w:type="spellStart"/>
      <w:r w:rsidRPr="00657618">
        <w:rPr>
          <w:bCs w:val="0"/>
          <w:sz w:val="28"/>
          <w:szCs w:val="28"/>
        </w:rPr>
        <w:t>впливи</w:t>
      </w:r>
      <w:proofErr w:type="spellEnd"/>
      <w:r w:rsidRPr="00657618">
        <w:rPr>
          <w:bCs w:val="0"/>
          <w:sz w:val="28"/>
          <w:szCs w:val="28"/>
        </w:rPr>
        <w:t>.</w:t>
      </w:r>
      <w:r w:rsidRPr="008E38A2">
        <w:rPr>
          <w:b w:val="0"/>
          <w:bCs w:val="0"/>
          <w:sz w:val="28"/>
          <w:szCs w:val="28"/>
        </w:rPr>
        <w:t xml:space="preserve"> </w:t>
      </w:r>
      <w:proofErr w:type="spellStart"/>
      <w:r w:rsidRPr="008E38A2">
        <w:rPr>
          <w:b w:val="0"/>
          <w:bCs w:val="0"/>
          <w:sz w:val="28"/>
          <w:szCs w:val="28"/>
        </w:rPr>
        <w:t>Норми</w:t>
      </w:r>
      <w:proofErr w:type="spellEnd"/>
      <w:r w:rsidRPr="008E38A2">
        <w:rPr>
          <w:b w:val="0"/>
          <w:bCs w:val="0"/>
          <w:sz w:val="28"/>
          <w:szCs w:val="28"/>
        </w:rPr>
        <w:t xml:space="preserve"> </w:t>
      </w:r>
      <w:proofErr w:type="spellStart"/>
      <w:r w:rsidRPr="008E38A2">
        <w:rPr>
          <w:b w:val="0"/>
          <w:bCs w:val="0"/>
          <w:sz w:val="28"/>
          <w:szCs w:val="28"/>
        </w:rPr>
        <w:t>проектування</w:t>
      </w:r>
      <w:proofErr w:type="spellEnd"/>
    </w:p>
    <w:p w:rsidR="00205F00" w:rsidRPr="008E38A2" w:rsidRDefault="00205F00" w:rsidP="00C2277C">
      <w:pPr>
        <w:pStyle w:val="a5"/>
        <w:spacing w:after="0" w:line="360" w:lineRule="auto"/>
        <w:jc w:val="both"/>
      </w:pPr>
    </w:p>
    <w:p w:rsidR="00BA637D" w:rsidRPr="008E38A2" w:rsidRDefault="00E66F48" w:rsidP="00C2277C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657618">
        <w:rPr>
          <w:rFonts w:ascii="Times New Roman" w:hAnsi="Times New Roman"/>
          <w:b/>
          <w:sz w:val="28"/>
          <w:szCs w:val="28"/>
          <w:lang w:val="uk-UA"/>
        </w:rPr>
        <w:t>ДБН В.2.6-161:2016</w:t>
      </w:r>
      <w:r w:rsidR="00205F00" w:rsidRPr="00657618">
        <w:rPr>
          <w:rFonts w:ascii="Times New Roman" w:hAnsi="Times New Roman"/>
          <w:b/>
          <w:sz w:val="28"/>
          <w:szCs w:val="28"/>
        </w:rPr>
        <w:t xml:space="preserve"> </w:t>
      </w:r>
      <w:r w:rsidR="00205F00" w:rsidRPr="00657618">
        <w:rPr>
          <w:rFonts w:ascii="Times New Roman" w:hAnsi="Times New Roman"/>
          <w:b/>
          <w:sz w:val="28"/>
          <w:szCs w:val="28"/>
          <w:lang w:val="uk-UA"/>
        </w:rPr>
        <w:t>Дерев</w:t>
      </w:r>
      <w:r w:rsidR="00205F00" w:rsidRPr="00657618">
        <w:rPr>
          <w:rFonts w:ascii="Times New Roman" w:hAnsi="Times New Roman"/>
          <w:b/>
          <w:sz w:val="28"/>
          <w:szCs w:val="28"/>
        </w:rPr>
        <w:t>’</w:t>
      </w:r>
      <w:proofErr w:type="spellStart"/>
      <w:r w:rsidR="00205F00" w:rsidRPr="00657618">
        <w:rPr>
          <w:rFonts w:ascii="Times New Roman" w:hAnsi="Times New Roman"/>
          <w:b/>
          <w:sz w:val="28"/>
          <w:szCs w:val="28"/>
        </w:rPr>
        <w:t>яні</w:t>
      </w:r>
      <w:proofErr w:type="spellEnd"/>
      <w:r w:rsidR="00205F00" w:rsidRPr="0065761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205F00" w:rsidRPr="00657618">
        <w:rPr>
          <w:rFonts w:ascii="Times New Roman" w:hAnsi="Times New Roman"/>
          <w:b/>
          <w:sz w:val="28"/>
          <w:szCs w:val="28"/>
        </w:rPr>
        <w:t>конструкції</w:t>
      </w:r>
      <w:proofErr w:type="spellEnd"/>
      <w:r w:rsidR="00205F00" w:rsidRPr="00657618">
        <w:rPr>
          <w:rFonts w:ascii="Times New Roman" w:hAnsi="Times New Roman"/>
          <w:b/>
          <w:sz w:val="28"/>
          <w:szCs w:val="28"/>
        </w:rPr>
        <w:t>.</w:t>
      </w:r>
      <w:r w:rsidR="00205F00" w:rsidRPr="008E38A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05F00" w:rsidRPr="008E38A2">
        <w:rPr>
          <w:rFonts w:ascii="Times New Roman" w:hAnsi="Times New Roman"/>
          <w:sz w:val="28"/>
          <w:szCs w:val="28"/>
        </w:rPr>
        <w:t>Основны</w:t>
      </w:r>
      <w:proofErr w:type="spellEnd"/>
      <w:r w:rsidR="00205F00" w:rsidRPr="008E38A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05F00" w:rsidRPr="008E38A2">
        <w:rPr>
          <w:rFonts w:ascii="Times New Roman" w:hAnsi="Times New Roman"/>
          <w:sz w:val="28"/>
          <w:szCs w:val="28"/>
        </w:rPr>
        <w:t>положення</w:t>
      </w:r>
      <w:proofErr w:type="spellEnd"/>
      <w:r w:rsidR="00205F00" w:rsidRPr="008E38A2">
        <w:rPr>
          <w:rFonts w:ascii="Times New Roman" w:hAnsi="Times New Roman"/>
          <w:sz w:val="28"/>
          <w:szCs w:val="28"/>
        </w:rPr>
        <w:t>.</w:t>
      </w:r>
    </w:p>
    <w:p w:rsidR="008E38A2" w:rsidRDefault="008E38A2" w:rsidP="00C2277C">
      <w:pPr>
        <w:pStyle w:val="a5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205F00" w:rsidRDefault="00205F00" w:rsidP="00C2277C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57618">
        <w:rPr>
          <w:rFonts w:ascii="Times New Roman" w:hAnsi="Times New Roman"/>
          <w:b/>
          <w:sz w:val="28"/>
          <w:szCs w:val="28"/>
        </w:rPr>
        <w:t xml:space="preserve">ДБН В.2.6-198:2014 </w:t>
      </w:r>
      <w:proofErr w:type="spellStart"/>
      <w:r w:rsidRPr="00657618">
        <w:rPr>
          <w:rFonts w:ascii="Times New Roman" w:hAnsi="Times New Roman"/>
          <w:b/>
          <w:sz w:val="28"/>
          <w:szCs w:val="28"/>
        </w:rPr>
        <w:t>Сталеві</w:t>
      </w:r>
      <w:proofErr w:type="spellEnd"/>
      <w:r w:rsidRPr="0065761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657618">
        <w:rPr>
          <w:rFonts w:ascii="Times New Roman" w:hAnsi="Times New Roman"/>
          <w:b/>
          <w:sz w:val="28"/>
          <w:szCs w:val="28"/>
        </w:rPr>
        <w:t>конструкції</w:t>
      </w:r>
      <w:proofErr w:type="spellEnd"/>
      <w:r w:rsidRPr="00657618">
        <w:rPr>
          <w:rFonts w:ascii="Times New Roman" w:hAnsi="Times New Roman"/>
          <w:b/>
          <w:sz w:val="28"/>
          <w:szCs w:val="28"/>
        </w:rPr>
        <w:t>.</w:t>
      </w:r>
      <w:r w:rsidRPr="008E38A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E38A2">
        <w:rPr>
          <w:rFonts w:ascii="Times New Roman" w:hAnsi="Times New Roman"/>
          <w:sz w:val="28"/>
          <w:szCs w:val="28"/>
        </w:rPr>
        <w:t>Норми</w:t>
      </w:r>
      <w:proofErr w:type="spellEnd"/>
      <w:r w:rsidRPr="008E38A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E38A2">
        <w:rPr>
          <w:rFonts w:ascii="Times New Roman" w:hAnsi="Times New Roman"/>
          <w:sz w:val="28"/>
          <w:szCs w:val="28"/>
        </w:rPr>
        <w:t>проектування</w:t>
      </w:r>
      <w:proofErr w:type="spellEnd"/>
    </w:p>
    <w:p w:rsidR="00D81181" w:rsidRPr="00D81181" w:rsidRDefault="00D81181" w:rsidP="00C2277C">
      <w:pPr>
        <w:pStyle w:val="a5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8E38A2" w:rsidRPr="00A955AE" w:rsidRDefault="00657618" w:rsidP="00A955AE">
      <w:pPr>
        <w:pStyle w:val="3"/>
        <w:numPr>
          <w:ilvl w:val="0"/>
          <w:numId w:val="1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bCs w:val="0"/>
          <w:color w:val="auto"/>
          <w:sz w:val="28"/>
          <w:szCs w:val="28"/>
        </w:rPr>
        <w:t>ДСТУ 3760:2006</w:t>
      </w:r>
      <w:r w:rsidR="00A955AE">
        <w:rPr>
          <w:rFonts w:ascii="Times New Roman" w:hAnsi="Times New Roman" w:cs="Times New Roman"/>
          <w:bCs w:val="0"/>
          <w:color w:val="auto"/>
          <w:sz w:val="28"/>
          <w:szCs w:val="28"/>
        </w:rPr>
        <w:t xml:space="preserve">; </w:t>
      </w:r>
      <w:r w:rsidR="00A955AE" w:rsidRPr="00A955AE">
        <w:rPr>
          <w:rFonts w:ascii="Times New Roman" w:hAnsi="Times New Roman" w:cs="Times New Roman"/>
          <w:b w:val="0"/>
          <w:color w:val="auto"/>
          <w:sz w:val="28"/>
          <w:szCs w:val="28"/>
        </w:rPr>
        <w:t>(ISO 6935-2:1991, NEQ)</w:t>
      </w:r>
      <w:r w:rsidRPr="00A955AE">
        <w:rPr>
          <w:rFonts w:ascii="Times New Roman" w:hAnsi="Times New Roman" w:cs="Times New Roman"/>
          <w:bCs w:val="0"/>
          <w:color w:val="auto"/>
          <w:sz w:val="28"/>
          <w:szCs w:val="28"/>
        </w:rPr>
        <w:t xml:space="preserve"> </w:t>
      </w:r>
      <w:r w:rsidR="008E38A2" w:rsidRPr="00A955AE">
        <w:rPr>
          <w:rFonts w:ascii="Times New Roman" w:hAnsi="Times New Roman" w:cs="Times New Roman"/>
          <w:bCs w:val="0"/>
          <w:color w:val="auto"/>
          <w:sz w:val="28"/>
          <w:szCs w:val="28"/>
        </w:rPr>
        <w:t xml:space="preserve">Прокат </w:t>
      </w:r>
      <w:proofErr w:type="spellStart"/>
      <w:r w:rsidR="008E38A2" w:rsidRPr="00A955AE">
        <w:rPr>
          <w:rFonts w:ascii="Times New Roman" w:hAnsi="Times New Roman" w:cs="Times New Roman"/>
          <w:bCs w:val="0"/>
          <w:color w:val="auto"/>
          <w:sz w:val="28"/>
          <w:szCs w:val="28"/>
        </w:rPr>
        <w:t>арматурний</w:t>
      </w:r>
      <w:proofErr w:type="spellEnd"/>
      <w:r w:rsidR="008E38A2" w:rsidRPr="00A955AE">
        <w:rPr>
          <w:rFonts w:ascii="Times New Roman" w:hAnsi="Times New Roman" w:cs="Times New Roman"/>
          <w:bCs w:val="0"/>
          <w:color w:val="auto"/>
          <w:sz w:val="28"/>
          <w:szCs w:val="28"/>
        </w:rPr>
        <w:t xml:space="preserve"> для </w:t>
      </w:r>
      <w:proofErr w:type="spellStart"/>
      <w:r w:rsidR="008E38A2" w:rsidRPr="00A955AE">
        <w:rPr>
          <w:rFonts w:ascii="Times New Roman" w:hAnsi="Times New Roman" w:cs="Times New Roman"/>
          <w:bCs w:val="0"/>
          <w:color w:val="auto"/>
          <w:sz w:val="28"/>
          <w:szCs w:val="28"/>
        </w:rPr>
        <w:t>залізобетонних</w:t>
      </w:r>
      <w:proofErr w:type="spellEnd"/>
      <w:r w:rsidR="008E38A2" w:rsidRPr="00A955AE">
        <w:rPr>
          <w:rFonts w:ascii="Times New Roman" w:hAnsi="Times New Roman" w:cs="Times New Roman"/>
          <w:bCs w:val="0"/>
          <w:color w:val="auto"/>
          <w:sz w:val="28"/>
          <w:szCs w:val="28"/>
        </w:rPr>
        <w:t xml:space="preserve"> </w:t>
      </w:r>
      <w:proofErr w:type="spellStart"/>
      <w:r w:rsidR="008E38A2" w:rsidRPr="00A955AE">
        <w:rPr>
          <w:rFonts w:ascii="Times New Roman" w:hAnsi="Times New Roman" w:cs="Times New Roman"/>
          <w:bCs w:val="0"/>
          <w:color w:val="auto"/>
          <w:sz w:val="28"/>
          <w:szCs w:val="28"/>
        </w:rPr>
        <w:t>конструкцій</w:t>
      </w:r>
      <w:proofErr w:type="spellEnd"/>
      <w:r w:rsidR="00A955AE">
        <w:rPr>
          <w:rFonts w:ascii="Times New Roman" w:hAnsi="Times New Roman" w:cs="Times New Roman"/>
          <w:bCs w:val="0"/>
          <w:color w:val="auto"/>
          <w:sz w:val="28"/>
          <w:szCs w:val="28"/>
        </w:rPr>
        <w:t xml:space="preserve">. </w:t>
      </w:r>
      <w:r w:rsidR="00A955AE" w:rsidRPr="00A955AE"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val="uk-UA"/>
        </w:rPr>
        <w:t>На заміну ДСТУ 3760-98</w:t>
      </w:r>
      <w:r w:rsidR="00A955AE"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val="uk-UA"/>
        </w:rPr>
        <w:t>; чинний від 2007-10-01. – Видання офіційне. – Київ : Держспоживстандарт України, 2007. – 18 с.</w:t>
      </w:r>
    </w:p>
    <w:p w:rsidR="00D81181" w:rsidRPr="00D81181" w:rsidRDefault="00D81181" w:rsidP="00C2277C">
      <w:pPr>
        <w:spacing w:after="0" w:line="360" w:lineRule="auto"/>
        <w:jc w:val="both"/>
      </w:pPr>
    </w:p>
    <w:p w:rsidR="008E38A2" w:rsidRPr="00657618" w:rsidRDefault="008E38A2" w:rsidP="00C2277C">
      <w:pPr>
        <w:pStyle w:val="1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bCs w:val="0"/>
          <w:sz w:val="28"/>
          <w:szCs w:val="28"/>
        </w:rPr>
      </w:pPr>
      <w:r w:rsidRPr="00657618">
        <w:rPr>
          <w:bCs w:val="0"/>
          <w:sz w:val="28"/>
          <w:szCs w:val="28"/>
        </w:rPr>
        <w:t xml:space="preserve">ДСТУ Б А.2.4-4:2009 </w:t>
      </w:r>
      <w:proofErr w:type="spellStart"/>
      <w:r w:rsidRPr="00657618">
        <w:rPr>
          <w:bCs w:val="0"/>
          <w:sz w:val="28"/>
          <w:szCs w:val="28"/>
        </w:rPr>
        <w:t>Основні</w:t>
      </w:r>
      <w:proofErr w:type="spellEnd"/>
      <w:r w:rsidRPr="00657618">
        <w:rPr>
          <w:bCs w:val="0"/>
          <w:sz w:val="28"/>
          <w:szCs w:val="28"/>
        </w:rPr>
        <w:t xml:space="preserve"> </w:t>
      </w:r>
      <w:proofErr w:type="spellStart"/>
      <w:r w:rsidRPr="00657618">
        <w:rPr>
          <w:bCs w:val="0"/>
          <w:sz w:val="28"/>
          <w:szCs w:val="28"/>
        </w:rPr>
        <w:t>вимоги</w:t>
      </w:r>
      <w:proofErr w:type="spellEnd"/>
      <w:r w:rsidRPr="00657618">
        <w:rPr>
          <w:bCs w:val="0"/>
          <w:sz w:val="28"/>
          <w:szCs w:val="28"/>
        </w:rPr>
        <w:t xml:space="preserve"> </w:t>
      </w:r>
      <w:proofErr w:type="gramStart"/>
      <w:r w:rsidRPr="00657618">
        <w:rPr>
          <w:bCs w:val="0"/>
          <w:sz w:val="28"/>
          <w:szCs w:val="28"/>
        </w:rPr>
        <w:t>до</w:t>
      </w:r>
      <w:proofErr w:type="gramEnd"/>
      <w:r w:rsidRPr="00657618">
        <w:rPr>
          <w:bCs w:val="0"/>
          <w:sz w:val="28"/>
          <w:szCs w:val="28"/>
        </w:rPr>
        <w:t xml:space="preserve"> </w:t>
      </w:r>
      <w:proofErr w:type="spellStart"/>
      <w:r w:rsidRPr="00657618">
        <w:rPr>
          <w:bCs w:val="0"/>
          <w:sz w:val="28"/>
          <w:szCs w:val="28"/>
        </w:rPr>
        <w:t>проектної</w:t>
      </w:r>
      <w:proofErr w:type="spellEnd"/>
      <w:r w:rsidRPr="00657618">
        <w:rPr>
          <w:bCs w:val="0"/>
          <w:sz w:val="28"/>
          <w:szCs w:val="28"/>
        </w:rPr>
        <w:t xml:space="preserve"> та </w:t>
      </w:r>
      <w:proofErr w:type="spellStart"/>
      <w:r w:rsidRPr="00657618">
        <w:rPr>
          <w:bCs w:val="0"/>
          <w:sz w:val="28"/>
          <w:szCs w:val="28"/>
        </w:rPr>
        <w:t>робочої</w:t>
      </w:r>
      <w:proofErr w:type="spellEnd"/>
      <w:r w:rsidRPr="00657618">
        <w:rPr>
          <w:bCs w:val="0"/>
          <w:sz w:val="28"/>
          <w:szCs w:val="28"/>
        </w:rPr>
        <w:t xml:space="preserve"> </w:t>
      </w:r>
      <w:proofErr w:type="spellStart"/>
      <w:r w:rsidRPr="00657618">
        <w:rPr>
          <w:bCs w:val="0"/>
          <w:sz w:val="28"/>
          <w:szCs w:val="28"/>
        </w:rPr>
        <w:t>документації</w:t>
      </w:r>
      <w:proofErr w:type="spellEnd"/>
    </w:p>
    <w:p w:rsidR="00D81181" w:rsidRDefault="00D81181" w:rsidP="00C2277C">
      <w:pPr>
        <w:pStyle w:val="1"/>
        <w:shd w:val="clear" w:color="auto" w:fill="FFFFFF"/>
        <w:spacing w:before="0" w:beforeAutospacing="0" w:after="0" w:afterAutospacing="0" w:line="360" w:lineRule="auto"/>
        <w:ind w:left="720"/>
        <w:jc w:val="both"/>
        <w:rPr>
          <w:b w:val="0"/>
          <w:bCs w:val="0"/>
          <w:sz w:val="28"/>
          <w:szCs w:val="28"/>
        </w:rPr>
      </w:pPr>
    </w:p>
    <w:p w:rsidR="008E38A2" w:rsidRDefault="008E38A2" w:rsidP="00C2277C">
      <w:pPr>
        <w:pStyle w:val="1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b w:val="0"/>
          <w:bCs w:val="0"/>
          <w:sz w:val="28"/>
          <w:szCs w:val="28"/>
        </w:rPr>
      </w:pPr>
      <w:r w:rsidRPr="00657618">
        <w:rPr>
          <w:bCs w:val="0"/>
          <w:sz w:val="28"/>
          <w:szCs w:val="28"/>
        </w:rPr>
        <w:t xml:space="preserve">ДСТУ Б А.2.4-5:2009 Система </w:t>
      </w:r>
      <w:proofErr w:type="spellStart"/>
      <w:r w:rsidRPr="00657618">
        <w:rPr>
          <w:bCs w:val="0"/>
          <w:sz w:val="28"/>
          <w:szCs w:val="28"/>
        </w:rPr>
        <w:t>проектної</w:t>
      </w:r>
      <w:proofErr w:type="spellEnd"/>
      <w:r w:rsidRPr="00657618">
        <w:rPr>
          <w:bCs w:val="0"/>
          <w:sz w:val="28"/>
          <w:szCs w:val="28"/>
        </w:rPr>
        <w:t xml:space="preserve"> </w:t>
      </w:r>
      <w:proofErr w:type="spellStart"/>
      <w:r w:rsidRPr="00657618">
        <w:rPr>
          <w:bCs w:val="0"/>
          <w:sz w:val="28"/>
          <w:szCs w:val="28"/>
        </w:rPr>
        <w:t>документації</w:t>
      </w:r>
      <w:proofErr w:type="spellEnd"/>
      <w:r w:rsidRPr="00657618">
        <w:rPr>
          <w:bCs w:val="0"/>
          <w:sz w:val="28"/>
          <w:szCs w:val="28"/>
        </w:rPr>
        <w:t xml:space="preserve"> для</w:t>
      </w:r>
      <w:r w:rsidRPr="008E38A2">
        <w:rPr>
          <w:b w:val="0"/>
          <w:bCs w:val="0"/>
          <w:sz w:val="28"/>
          <w:szCs w:val="28"/>
        </w:rPr>
        <w:t xml:space="preserve"> </w:t>
      </w:r>
      <w:proofErr w:type="spellStart"/>
      <w:r w:rsidRPr="00657618">
        <w:rPr>
          <w:bCs w:val="0"/>
          <w:sz w:val="28"/>
          <w:szCs w:val="28"/>
        </w:rPr>
        <w:t>будівництва</w:t>
      </w:r>
      <w:proofErr w:type="spellEnd"/>
      <w:r w:rsidRPr="00657618">
        <w:rPr>
          <w:bCs w:val="0"/>
          <w:sz w:val="28"/>
          <w:szCs w:val="28"/>
        </w:rPr>
        <w:t>.</w:t>
      </w:r>
      <w:r w:rsidRPr="008E38A2">
        <w:rPr>
          <w:b w:val="0"/>
          <w:bCs w:val="0"/>
          <w:sz w:val="28"/>
          <w:szCs w:val="28"/>
        </w:rPr>
        <w:t> </w:t>
      </w:r>
      <w:proofErr w:type="spellStart"/>
      <w:r w:rsidRPr="008E38A2">
        <w:rPr>
          <w:b w:val="0"/>
          <w:bCs w:val="0"/>
          <w:sz w:val="28"/>
          <w:szCs w:val="28"/>
        </w:rPr>
        <w:t>Загальні</w:t>
      </w:r>
      <w:proofErr w:type="spellEnd"/>
      <w:r w:rsidRPr="008E38A2">
        <w:rPr>
          <w:b w:val="0"/>
          <w:bCs w:val="0"/>
          <w:sz w:val="28"/>
          <w:szCs w:val="28"/>
        </w:rPr>
        <w:t xml:space="preserve"> </w:t>
      </w:r>
      <w:proofErr w:type="spellStart"/>
      <w:r w:rsidRPr="008E38A2">
        <w:rPr>
          <w:b w:val="0"/>
          <w:bCs w:val="0"/>
          <w:sz w:val="28"/>
          <w:szCs w:val="28"/>
        </w:rPr>
        <w:t>положення</w:t>
      </w:r>
      <w:proofErr w:type="spellEnd"/>
    </w:p>
    <w:p w:rsidR="00D81181" w:rsidRPr="008E38A2" w:rsidRDefault="00D81181" w:rsidP="00C2277C">
      <w:pPr>
        <w:pStyle w:val="1"/>
        <w:shd w:val="clear" w:color="auto" w:fill="FFFFFF"/>
        <w:spacing w:before="0" w:beforeAutospacing="0" w:after="0" w:afterAutospacing="0" w:line="360" w:lineRule="auto"/>
        <w:ind w:left="720"/>
        <w:jc w:val="both"/>
        <w:rPr>
          <w:b w:val="0"/>
          <w:bCs w:val="0"/>
          <w:sz w:val="28"/>
          <w:szCs w:val="28"/>
        </w:rPr>
      </w:pPr>
    </w:p>
    <w:p w:rsidR="00205F00" w:rsidRPr="00D81181" w:rsidRDefault="00E32434" w:rsidP="00C2277C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57618">
        <w:rPr>
          <w:rFonts w:ascii="Times New Roman" w:hAnsi="Times New Roman"/>
          <w:b/>
          <w:bCs/>
          <w:sz w:val="28"/>
          <w:szCs w:val="28"/>
        </w:rPr>
        <w:t>ДСТУ Б А.2.4-7:2009 Система проектной документации для</w:t>
      </w:r>
      <w:r w:rsidRPr="00E32434">
        <w:rPr>
          <w:rFonts w:ascii="Times New Roman" w:hAnsi="Times New Roman"/>
          <w:bCs/>
          <w:sz w:val="28"/>
          <w:szCs w:val="28"/>
        </w:rPr>
        <w:t xml:space="preserve"> </w:t>
      </w:r>
      <w:r w:rsidRPr="00657618">
        <w:rPr>
          <w:rFonts w:ascii="Times New Roman" w:hAnsi="Times New Roman"/>
          <w:b/>
          <w:bCs/>
          <w:sz w:val="28"/>
          <w:szCs w:val="28"/>
        </w:rPr>
        <w:t>строительства.</w:t>
      </w:r>
      <w:r w:rsidRPr="00E32434">
        <w:rPr>
          <w:rFonts w:ascii="Times New Roman" w:hAnsi="Times New Roman"/>
          <w:bCs/>
          <w:sz w:val="28"/>
          <w:szCs w:val="28"/>
        </w:rPr>
        <w:t xml:space="preserve"> Правила выполнения архитектурно-строительных рабочих чертежей</w:t>
      </w:r>
    </w:p>
    <w:p w:rsidR="00D81181" w:rsidRPr="00ED38CE" w:rsidRDefault="00D81181" w:rsidP="00C2277C">
      <w:pPr>
        <w:pStyle w:val="a5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ED38CE" w:rsidRPr="00657618" w:rsidRDefault="00ED38CE" w:rsidP="00C2277C">
      <w:pPr>
        <w:pStyle w:val="2"/>
        <w:numPr>
          <w:ilvl w:val="0"/>
          <w:numId w:val="1"/>
        </w:numPr>
        <w:spacing w:before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57618">
        <w:rPr>
          <w:rFonts w:ascii="Times New Roman" w:hAnsi="Times New Roman" w:cs="Times New Roman"/>
          <w:color w:val="000000"/>
          <w:sz w:val="28"/>
          <w:szCs w:val="28"/>
        </w:rPr>
        <w:t xml:space="preserve">ДСТУ-Н Б В.2.6-217:2016 </w:t>
      </w:r>
      <w:proofErr w:type="spellStart"/>
      <w:r w:rsidRPr="00657618">
        <w:rPr>
          <w:rFonts w:ascii="Times New Roman" w:hAnsi="Times New Roman" w:cs="Times New Roman"/>
          <w:color w:val="000000"/>
          <w:sz w:val="28"/>
          <w:szCs w:val="28"/>
        </w:rPr>
        <w:t>Настанова</w:t>
      </w:r>
      <w:proofErr w:type="spellEnd"/>
      <w:r w:rsidRPr="006576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57618">
        <w:rPr>
          <w:rFonts w:ascii="Times New Roman" w:hAnsi="Times New Roman" w:cs="Times New Roman"/>
          <w:color w:val="000000"/>
          <w:sz w:val="28"/>
          <w:szCs w:val="28"/>
        </w:rPr>
        <w:t>з</w:t>
      </w:r>
      <w:proofErr w:type="spellEnd"/>
      <w:r w:rsidRPr="006576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57618">
        <w:rPr>
          <w:rFonts w:ascii="Times New Roman" w:hAnsi="Times New Roman" w:cs="Times New Roman"/>
          <w:color w:val="000000"/>
          <w:sz w:val="28"/>
          <w:szCs w:val="28"/>
        </w:rPr>
        <w:t>проектування</w:t>
      </w:r>
      <w:proofErr w:type="spellEnd"/>
      <w:r w:rsidRPr="006576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57618">
        <w:rPr>
          <w:rFonts w:ascii="Times New Roman" w:hAnsi="Times New Roman" w:cs="Times New Roman"/>
          <w:color w:val="000000"/>
          <w:sz w:val="28"/>
          <w:szCs w:val="28"/>
        </w:rPr>
        <w:t>будівельних</w:t>
      </w:r>
      <w:proofErr w:type="spellEnd"/>
      <w:r w:rsidRPr="006576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57618">
        <w:rPr>
          <w:rFonts w:ascii="Times New Roman" w:hAnsi="Times New Roman" w:cs="Times New Roman"/>
          <w:color w:val="000000"/>
          <w:sz w:val="28"/>
          <w:szCs w:val="28"/>
        </w:rPr>
        <w:t>конструкцій</w:t>
      </w:r>
      <w:proofErr w:type="spellEnd"/>
      <w:r w:rsidRPr="006576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57618">
        <w:rPr>
          <w:rFonts w:ascii="Times New Roman" w:hAnsi="Times New Roman" w:cs="Times New Roman"/>
          <w:color w:val="000000"/>
          <w:sz w:val="28"/>
          <w:szCs w:val="28"/>
        </w:rPr>
        <w:t>з</w:t>
      </w:r>
      <w:proofErr w:type="spellEnd"/>
      <w:r w:rsidRPr="006576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57618">
        <w:rPr>
          <w:rFonts w:ascii="Times New Roman" w:hAnsi="Times New Roman" w:cs="Times New Roman"/>
          <w:color w:val="000000"/>
          <w:sz w:val="28"/>
          <w:szCs w:val="28"/>
        </w:rPr>
        <w:t>цільної</w:t>
      </w:r>
      <w:proofErr w:type="spellEnd"/>
      <w:r w:rsidRPr="006576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57618">
        <w:rPr>
          <w:rFonts w:ascii="Times New Roman" w:hAnsi="Times New Roman" w:cs="Times New Roman"/>
          <w:color w:val="000000"/>
          <w:sz w:val="28"/>
          <w:szCs w:val="28"/>
        </w:rPr>
        <w:t>і</w:t>
      </w:r>
      <w:proofErr w:type="spellEnd"/>
      <w:r w:rsidRPr="006576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657618">
        <w:rPr>
          <w:rFonts w:ascii="Times New Roman" w:hAnsi="Times New Roman" w:cs="Times New Roman"/>
          <w:color w:val="000000"/>
          <w:sz w:val="28"/>
          <w:szCs w:val="28"/>
        </w:rPr>
        <w:t>кле</w:t>
      </w:r>
      <w:proofErr w:type="gramEnd"/>
      <w:r w:rsidRPr="00657618">
        <w:rPr>
          <w:rFonts w:ascii="Times New Roman" w:hAnsi="Times New Roman" w:cs="Times New Roman"/>
          <w:color w:val="000000"/>
          <w:sz w:val="28"/>
          <w:szCs w:val="28"/>
        </w:rPr>
        <w:t>єної</w:t>
      </w:r>
      <w:proofErr w:type="spellEnd"/>
      <w:r w:rsidRPr="006576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57618">
        <w:rPr>
          <w:rFonts w:ascii="Times New Roman" w:hAnsi="Times New Roman" w:cs="Times New Roman"/>
          <w:color w:val="000000"/>
          <w:sz w:val="28"/>
          <w:szCs w:val="28"/>
        </w:rPr>
        <w:t>деревини</w:t>
      </w:r>
      <w:proofErr w:type="spellEnd"/>
    </w:p>
    <w:p w:rsidR="00D81181" w:rsidRPr="00D81181" w:rsidRDefault="00D81181" w:rsidP="00C2277C">
      <w:pPr>
        <w:spacing w:after="0" w:line="360" w:lineRule="auto"/>
        <w:jc w:val="both"/>
      </w:pPr>
    </w:p>
    <w:p w:rsidR="00205F00" w:rsidRPr="009E1B7E" w:rsidRDefault="00BB1AB7" w:rsidP="00C2277C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657618">
        <w:rPr>
          <w:rFonts w:ascii="Times New Roman" w:hAnsi="Times New Roman"/>
          <w:b/>
          <w:sz w:val="28"/>
          <w:szCs w:val="28"/>
        </w:rPr>
        <w:t xml:space="preserve">ДСТУ-Н Б EN 1995-1-1:2010 </w:t>
      </w:r>
      <w:r w:rsidRPr="00657618">
        <w:rPr>
          <w:rFonts w:ascii="Times New Roman" w:hAnsi="Times New Roman"/>
          <w:sz w:val="28"/>
          <w:szCs w:val="28"/>
        </w:rPr>
        <w:t>(EN 1995-1-1:2004, IDT)</w:t>
      </w:r>
      <w:r w:rsidRPr="00657618">
        <w:rPr>
          <w:rFonts w:ascii="Times New Roman" w:hAnsi="Times New Roman"/>
          <w:b/>
          <w:sz w:val="28"/>
          <w:szCs w:val="28"/>
        </w:rPr>
        <w:t xml:space="preserve">  </w:t>
      </w:r>
      <w:proofErr w:type="spellStart"/>
      <w:r w:rsidRPr="00657618">
        <w:rPr>
          <w:rFonts w:ascii="Times New Roman" w:hAnsi="Times New Roman"/>
          <w:b/>
          <w:sz w:val="28"/>
          <w:szCs w:val="28"/>
        </w:rPr>
        <w:t>Єврокод</w:t>
      </w:r>
      <w:proofErr w:type="spellEnd"/>
      <w:r w:rsidRPr="00BB1AB7">
        <w:rPr>
          <w:rFonts w:ascii="Times New Roman" w:hAnsi="Times New Roman"/>
          <w:sz w:val="28"/>
          <w:szCs w:val="28"/>
        </w:rPr>
        <w:t xml:space="preserve"> </w:t>
      </w:r>
      <w:r w:rsidRPr="00657618">
        <w:rPr>
          <w:rFonts w:ascii="Times New Roman" w:hAnsi="Times New Roman"/>
          <w:b/>
          <w:sz w:val="28"/>
          <w:szCs w:val="28"/>
        </w:rPr>
        <w:t>5.</w:t>
      </w:r>
      <w:r w:rsidRPr="00BB1AB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57618">
        <w:rPr>
          <w:rFonts w:ascii="Times New Roman" w:hAnsi="Times New Roman"/>
          <w:b/>
          <w:sz w:val="28"/>
          <w:szCs w:val="28"/>
        </w:rPr>
        <w:t>Проектування</w:t>
      </w:r>
      <w:proofErr w:type="spellEnd"/>
      <w:r w:rsidRPr="0065761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657618">
        <w:rPr>
          <w:rFonts w:ascii="Times New Roman" w:hAnsi="Times New Roman"/>
          <w:b/>
          <w:sz w:val="28"/>
          <w:szCs w:val="28"/>
        </w:rPr>
        <w:t>дерев</w:t>
      </w:r>
      <w:proofErr w:type="gramStart"/>
      <w:r w:rsidRPr="00657618">
        <w:rPr>
          <w:rFonts w:ascii="Times New Roman" w:hAnsi="Times New Roman"/>
          <w:b/>
          <w:sz w:val="28"/>
          <w:szCs w:val="28"/>
        </w:rPr>
        <w:t>`я</w:t>
      </w:r>
      <w:proofErr w:type="gramEnd"/>
      <w:r w:rsidRPr="00657618">
        <w:rPr>
          <w:rFonts w:ascii="Times New Roman" w:hAnsi="Times New Roman"/>
          <w:b/>
          <w:sz w:val="28"/>
          <w:szCs w:val="28"/>
        </w:rPr>
        <w:t>них</w:t>
      </w:r>
      <w:proofErr w:type="spellEnd"/>
      <w:r w:rsidRPr="0065761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657618">
        <w:rPr>
          <w:rFonts w:ascii="Times New Roman" w:hAnsi="Times New Roman"/>
          <w:b/>
          <w:sz w:val="28"/>
          <w:szCs w:val="28"/>
        </w:rPr>
        <w:t>конструкцій</w:t>
      </w:r>
      <w:proofErr w:type="spellEnd"/>
      <w:r w:rsidRPr="00657618">
        <w:rPr>
          <w:rFonts w:ascii="Times New Roman" w:hAnsi="Times New Roman"/>
          <w:b/>
          <w:sz w:val="28"/>
          <w:szCs w:val="28"/>
        </w:rPr>
        <w:t xml:space="preserve">. </w:t>
      </w:r>
      <w:proofErr w:type="spellStart"/>
      <w:r w:rsidRPr="00657618">
        <w:rPr>
          <w:rFonts w:ascii="Times New Roman" w:hAnsi="Times New Roman"/>
          <w:b/>
          <w:sz w:val="28"/>
          <w:szCs w:val="28"/>
        </w:rPr>
        <w:t>Частина</w:t>
      </w:r>
      <w:proofErr w:type="spellEnd"/>
      <w:r w:rsidRPr="00657618">
        <w:rPr>
          <w:rFonts w:ascii="Times New Roman" w:hAnsi="Times New Roman"/>
          <w:b/>
          <w:sz w:val="28"/>
          <w:szCs w:val="28"/>
        </w:rPr>
        <w:t xml:space="preserve"> 1-1.</w:t>
      </w:r>
      <w:r w:rsidRPr="00BB1AB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B1AB7">
        <w:rPr>
          <w:rFonts w:ascii="Times New Roman" w:hAnsi="Times New Roman"/>
          <w:sz w:val="28"/>
          <w:szCs w:val="28"/>
        </w:rPr>
        <w:t>Загальні</w:t>
      </w:r>
      <w:proofErr w:type="spellEnd"/>
      <w:r w:rsidRPr="00BB1AB7">
        <w:rPr>
          <w:rFonts w:ascii="Times New Roman" w:hAnsi="Times New Roman"/>
          <w:sz w:val="28"/>
          <w:szCs w:val="28"/>
        </w:rPr>
        <w:t xml:space="preserve"> правила </w:t>
      </w:r>
      <w:proofErr w:type="spellStart"/>
      <w:r w:rsidRPr="00BB1AB7">
        <w:rPr>
          <w:rFonts w:ascii="Times New Roman" w:hAnsi="Times New Roman"/>
          <w:sz w:val="28"/>
          <w:szCs w:val="28"/>
        </w:rPr>
        <w:t>і</w:t>
      </w:r>
      <w:proofErr w:type="spellEnd"/>
      <w:r w:rsidRPr="00BB1AB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BB1AB7">
        <w:rPr>
          <w:rFonts w:ascii="Times New Roman" w:hAnsi="Times New Roman"/>
          <w:sz w:val="28"/>
          <w:szCs w:val="28"/>
        </w:rPr>
        <w:t>правила</w:t>
      </w:r>
      <w:proofErr w:type="gramEnd"/>
      <w:r w:rsidRPr="00BB1AB7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BB1AB7">
        <w:rPr>
          <w:rFonts w:ascii="Times New Roman" w:hAnsi="Times New Roman"/>
          <w:sz w:val="28"/>
          <w:szCs w:val="28"/>
        </w:rPr>
        <w:t>споруд</w:t>
      </w:r>
      <w:proofErr w:type="spellEnd"/>
      <w:r w:rsidRPr="00BB1AB7">
        <w:rPr>
          <w:rFonts w:ascii="Times New Roman" w:hAnsi="Times New Roman"/>
          <w:sz w:val="28"/>
          <w:szCs w:val="28"/>
        </w:rPr>
        <w:t xml:space="preserve"> </w:t>
      </w:r>
    </w:p>
    <w:p w:rsidR="009E1B7E" w:rsidRPr="009E1B7E" w:rsidRDefault="009E1B7E" w:rsidP="00C2277C">
      <w:pPr>
        <w:pStyle w:val="a5"/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E1B7E" w:rsidRDefault="009E1B7E" w:rsidP="00C2277C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657618"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 xml:space="preserve"> ДСТУ </w:t>
      </w:r>
      <w:r w:rsidRPr="00657618">
        <w:rPr>
          <w:rFonts w:ascii="Times New Roman" w:hAnsi="Times New Roman"/>
          <w:b/>
          <w:bCs/>
          <w:sz w:val="28"/>
          <w:szCs w:val="28"/>
        </w:rPr>
        <w:t>EN</w:t>
      </w:r>
      <w:r w:rsidRPr="00657618">
        <w:rPr>
          <w:rFonts w:ascii="Times New Roman" w:hAnsi="Times New Roman"/>
          <w:b/>
          <w:bCs/>
          <w:sz w:val="28"/>
          <w:szCs w:val="28"/>
          <w:lang w:val="uk-UA"/>
        </w:rPr>
        <w:t xml:space="preserve"> 10025-2:2007 </w:t>
      </w:r>
      <w:r w:rsidRPr="00657618">
        <w:rPr>
          <w:rFonts w:ascii="Times New Roman" w:hAnsi="Times New Roman"/>
          <w:bCs/>
          <w:sz w:val="28"/>
          <w:szCs w:val="28"/>
          <w:lang w:val="uk-UA"/>
        </w:rPr>
        <w:t>(</w:t>
      </w:r>
      <w:r w:rsidRPr="00657618">
        <w:rPr>
          <w:rFonts w:ascii="Times New Roman" w:hAnsi="Times New Roman"/>
          <w:bCs/>
          <w:sz w:val="28"/>
          <w:szCs w:val="28"/>
        </w:rPr>
        <w:t>EN</w:t>
      </w:r>
      <w:r w:rsidRPr="00657618">
        <w:rPr>
          <w:rFonts w:ascii="Times New Roman" w:hAnsi="Times New Roman"/>
          <w:bCs/>
          <w:sz w:val="28"/>
          <w:szCs w:val="28"/>
          <w:lang w:val="uk-UA"/>
        </w:rPr>
        <w:t xml:space="preserve"> 10025-2:2004, </w:t>
      </w:r>
      <w:r w:rsidRPr="00657618">
        <w:rPr>
          <w:rFonts w:ascii="Times New Roman" w:hAnsi="Times New Roman"/>
          <w:bCs/>
          <w:sz w:val="28"/>
          <w:szCs w:val="28"/>
        </w:rPr>
        <w:t>IDT</w:t>
      </w:r>
      <w:r w:rsidRPr="00657618">
        <w:rPr>
          <w:rFonts w:ascii="Times New Roman" w:hAnsi="Times New Roman"/>
          <w:bCs/>
          <w:sz w:val="28"/>
          <w:szCs w:val="28"/>
          <w:lang w:val="uk-UA"/>
        </w:rPr>
        <w:t>)</w:t>
      </w:r>
      <w:r w:rsidRPr="00657618">
        <w:rPr>
          <w:rFonts w:ascii="Times New Roman" w:hAnsi="Times New Roman"/>
          <w:b/>
          <w:bCs/>
          <w:sz w:val="28"/>
          <w:szCs w:val="28"/>
          <w:lang w:val="uk-UA"/>
        </w:rPr>
        <w:t xml:space="preserve">  Вироби гарячекатані з конструкційної сталі. </w:t>
      </w:r>
      <w:proofErr w:type="spellStart"/>
      <w:r w:rsidRPr="00657618">
        <w:rPr>
          <w:rFonts w:ascii="Times New Roman" w:hAnsi="Times New Roman"/>
          <w:b/>
          <w:bCs/>
          <w:sz w:val="28"/>
          <w:szCs w:val="28"/>
        </w:rPr>
        <w:t>Частина</w:t>
      </w:r>
      <w:proofErr w:type="spellEnd"/>
      <w:r w:rsidRPr="00657618">
        <w:rPr>
          <w:rFonts w:ascii="Times New Roman" w:hAnsi="Times New Roman"/>
          <w:b/>
          <w:bCs/>
          <w:sz w:val="28"/>
          <w:szCs w:val="28"/>
        </w:rPr>
        <w:t xml:space="preserve"> 2.</w:t>
      </w:r>
      <w:r w:rsidRPr="009E1B7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E1B7E">
        <w:rPr>
          <w:rFonts w:ascii="Times New Roman" w:hAnsi="Times New Roman"/>
          <w:bCs/>
          <w:sz w:val="28"/>
          <w:szCs w:val="28"/>
        </w:rPr>
        <w:t>Технічні</w:t>
      </w:r>
      <w:proofErr w:type="spellEnd"/>
      <w:r w:rsidRPr="009E1B7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E1B7E">
        <w:rPr>
          <w:rFonts w:ascii="Times New Roman" w:hAnsi="Times New Roman"/>
          <w:bCs/>
          <w:sz w:val="28"/>
          <w:szCs w:val="28"/>
        </w:rPr>
        <w:t>умови</w:t>
      </w:r>
      <w:proofErr w:type="spellEnd"/>
      <w:r w:rsidRPr="009E1B7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E1B7E">
        <w:rPr>
          <w:rFonts w:ascii="Times New Roman" w:hAnsi="Times New Roman"/>
          <w:bCs/>
          <w:sz w:val="28"/>
          <w:szCs w:val="28"/>
        </w:rPr>
        <w:t>постачання</w:t>
      </w:r>
      <w:proofErr w:type="spellEnd"/>
      <w:r w:rsidRPr="009E1B7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E1B7E">
        <w:rPr>
          <w:rFonts w:ascii="Times New Roman" w:hAnsi="Times New Roman"/>
          <w:bCs/>
          <w:sz w:val="28"/>
          <w:szCs w:val="28"/>
        </w:rPr>
        <w:t>нелегованих</w:t>
      </w:r>
      <w:proofErr w:type="spellEnd"/>
      <w:r w:rsidRPr="009E1B7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E1B7E">
        <w:rPr>
          <w:rFonts w:ascii="Times New Roman" w:hAnsi="Times New Roman"/>
          <w:bCs/>
          <w:sz w:val="28"/>
          <w:szCs w:val="28"/>
        </w:rPr>
        <w:t>конструкційних</w:t>
      </w:r>
      <w:proofErr w:type="spellEnd"/>
      <w:r w:rsidRPr="009E1B7E">
        <w:rPr>
          <w:rFonts w:ascii="Times New Roman" w:hAnsi="Times New Roman"/>
          <w:bCs/>
          <w:sz w:val="28"/>
          <w:szCs w:val="28"/>
        </w:rPr>
        <w:t xml:space="preserve"> сталей </w:t>
      </w:r>
    </w:p>
    <w:p w:rsidR="00D81181" w:rsidRPr="00D81181" w:rsidRDefault="00D81181" w:rsidP="00C2277C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B41534" w:rsidRPr="00B41534" w:rsidRDefault="00B41534" w:rsidP="00C2277C">
      <w:pPr>
        <w:pStyle w:val="2"/>
        <w:numPr>
          <w:ilvl w:val="0"/>
          <w:numId w:val="1"/>
        </w:numPr>
        <w:spacing w:before="0" w:line="360" w:lineRule="auto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Pr="00657618">
        <w:rPr>
          <w:rFonts w:ascii="Times New Roman" w:hAnsi="Times New Roman" w:cs="Times New Roman"/>
          <w:color w:val="000000"/>
          <w:sz w:val="28"/>
          <w:szCs w:val="28"/>
        </w:rPr>
        <w:t xml:space="preserve">ДСТУ ISO 898-1:2015 </w:t>
      </w:r>
      <w:r w:rsidRPr="00657618">
        <w:rPr>
          <w:rFonts w:ascii="Times New Roman" w:hAnsi="Times New Roman" w:cs="Times New Roman"/>
          <w:b w:val="0"/>
          <w:color w:val="000000"/>
          <w:sz w:val="28"/>
          <w:szCs w:val="28"/>
        </w:rPr>
        <w:t>(ISO 898-1:2013, IDT)</w:t>
      </w:r>
      <w:r w:rsidRPr="006576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57618">
        <w:rPr>
          <w:rFonts w:ascii="Times New Roman" w:hAnsi="Times New Roman" w:cs="Times New Roman"/>
          <w:color w:val="000000"/>
          <w:sz w:val="28"/>
          <w:szCs w:val="28"/>
        </w:rPr>
        <w:t>Механічні</w:t>
      </w:r>
      <w:proofErr w:type="spellEnd"/>
      <w:r w:rsidRPr="006576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57618">
        <w:rPr>
          <w:rFonts w:ascii="Times New Roman" w:hAnsi="Times New Roman" w:cs="Times New Roman"/>
          <w:color w:val="000000"/>
          <w:sz w:val="28"/>
          <w:szCs w:val="28"/>
        </w:rPr>
        <w:t>властивості</w:t>
      </w:r>
      <w:proofErr w:type="spellEnd"/>
      <w:r w:rsidRPr="006576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57618">
        <w:rPr>
          <w:rFonts w:ascii="Times New Roman" w:hAnsi="Times New Roman" w:cs="Times New Roman"/>
          <w:color w:val="000000"/>
          <w:sz w:val="28"/>
          <w:szCs w:val="28"/>
        </w:rPr>
        <w:t>кріпильних</w:t>
      </w:r>
      <w:proofErr w:type="spellEnd"/>
      <w:r w:rsidRPr="006576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57618">
        <w:rPr>
          <w:rFonts w:ascii="Times New Roman" w:hAnsi="Times New Roman" w:cs="Times New Roman"/>
          <w:color w:val="000000"/>
          <w:sz w:val="28"/>
          <w:szCs w:val="28"/>
        </w:rPr>
        <w:t>виробів</w:t>
      </w:r>
      <w:proofErr w:type="spellEnd"/>
      <w:r w:rsidRPr="006576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57618">
        <w:rPr>
          <w:rFonts w:ascii="Times New Roman" w:hAnsi="Times New Roman" w:cs="Times New Roman"/>
          <w:color w:val="000000"/>
          <w:sz w:val="28"/>
          <w:szCs w:val="28"/>
        </w:rPr>
        <w:t>із</w:t>
      </w:r>
      <w:proofErr w:type="spellEnd"/>
      <w:r w:rsidRPr="006576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57618">
        <w:rPr>
          <w:rFonts w:ascii="Times New Roman" w:hAnsi="Times New Roman" w:cs="Times New Roman"/>
          <w:color w:val="000000"/>
          <w:sz w:val="28"/>
          <w:szCs w:val="28"/>
        </w:rPr>
        <w:t>вуглецевої</w:t>
      </w:r>
      <w:proofErr w:type="spellEnd"/>
      <w:r w:rsidRPr="006576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657618">
        <w:rPr>
          <w:rFonts w:ascii="Times New Roman" w:hAnsi="Times New Roman" w:cs="Times New Roman"/>
          <w:color w:val="000000"/>
          <w:sz w:val="28"/>
          <w:szCs w:val="28"/>
        </w:rPr>
        <w:t>сталі</w:t>
      </w:r>
      <w:proofErr w:type="spellEnd"/>
      <w:r w:rsidRPr="006576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57618">
        <w:rPr>
          <w:rFonts w:ascii="Times New Roman" w:hAnsi="Times New Roman" w:cs="Times New Roman"/>
          <w:color w:val="000000"/>
          <w:sz w:val="28"/>
          <w:szCs w:val="28"/>
        </w:rPr>
        <w:t>й</w:t>
      </w:r>
      <w:proofErr w:type="spellEnd"/>
      <w:r w:rsidRPr="006576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57618">
        <w:rPr>
          <w:rFonts w:ascii="Times New Roman" w:hAnsi="Times New Roman" w:cs="Times New Roman"/>
          <w:color w:val="000000"/>
          <w:sz w:val="28"/>
          <w:szCs w:val="28"/>
        </w:rPr>
        <w:t>легованої</w:t>
      </w:r>
      <w:proofErr w:type="spellEnd"/>
      <w:r w:rsidRPr="006576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57618">
        <w:rPr>
          <w:rFonts w:ascii="Times New Roman" w:hAnsi="Times New Roman" w:cs="Times New Roman"/>
          <w:color w:val="000000"/>
          <w:sz w:val="28"/>
          <w:szCs w:val="28"/>
        </w:rPr>
        <w:t>стал</w:t>
      </w:r>
      <w:proofErr w:type="gramEnd"/>
      <w:r w:rsidRPr="00657618">
        <w:rPr>
          <w:rFonts w:ascii="Times New Roman" w:hAnsi="Times New Roman" w:cs="Times New Roman"/>
          <w:color w:val="000000"/>
          <w:sz w:val="28"/>
          <w:szCs w:val="28"/>
        </w:rPr>
        <w:t>і</w:t>
      </w:r>
      <w:proofErr w:type="spellEnd"/>
      <w:r w:rsidRPr="00657618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657618">
        <w:rPr>
          <w:rFonts w:ascii="Times New Roman" w:hAnsi="Times New Roman" w:cs="Times New Roman"/>
          <w:color w:val="000000"/>
          <w:sz w:val="28"/>
          <w:szCs w:val="28"/>
        </w:rPr>
        <w:t>Частина</w:t>
      </w:r>
      <w:proofErr w:type="spellEnd"/>
      <w:r w:rsidRPr="00657618">
        <w:rPr>
          <w:rFonts w:ascii="Times New Roman" w:hAnsi="Times New Roman" w:cs="Times New Roman"/>
          <w:color w:val="000000"/>
          <w:sz w:val="28"/>
          <w:szCs w:val="28"/>
        </w:rPr>
        <w:t xml:space="preserve"> 1.</w:t>
      </w:r>
      <w:r w:rsidRPr="00B41534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proofErr w:type="spellStart"/>
      <w:r w:rsidRPr="00B41534">
        <w:rPr>
          <w:rFonts w:ascii="Times New Roman" w:hAnsi="Times New Roman" w:cs="Times New Roman"/>
          <w:b w:val="0"/>
          <w:color w:val="000000"/>
          <w:sz w:val="28"/>
          <w:szCs w:val="28"/>
        </w:rPr>
        <w:t>Болти</w:t>
      </w:r>
      <w:proofErr w:type="spellEnd"/>
      <w:r w:rsidRPr="00B41534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, </w:t>
      </w:r>
      <w:proofErr w:type="spellStart"/>
      <w:r w:rsidRPr="00B41534">
        <w:rPr>
          <w:rFonts w:ascii="Times New Roman" w:hAnsi="Times New Roman" w:cs="Times New Roman"/>
          <w:b w:val="0"/>
          <w:color w:val="000000"/>
          <w:sz w:val="28"/>
          <w:szCs w:val="28"/>
        </w:rPr>
        <w:t>ґвинти</w:t>
      </w:r>
      <w:proofErr w:type="spellEnd"/>
      <w:r w:rsidRPr="00B41534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та шпильки. </w:t>
      </w:r>
      <w:proofErr w:type="spellStart"/>
      <w:r w:rsidRPr="00B41534">
        <w:rPr>
          <w:rFonts w:ascii="Times New Roman" w:hAnsi="Times New Roman" w:cs="Times New Roman"/>
          <w:b w:val="0"/>
          <w:color w:val="000000"/>
          <w:sz w:val="28"/>
          <w:szCs w:val="28"/>
        </w:rPr>
        <w:t>Механічні</w:t>
      </w:r>
      <w:proofErr w:type="spellEnd"/>
      <w:r w:rsidRPr="00B41534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proofErr w:type="spellStart"/>
      <w:r w:rsidRPr="00B41534">
        <w:rPr>
          <w:rFonts w:ascii="Times New Roman" w:hAnsi="Times New Roman" w:cs="Times New Roman"/>
          <w:b w:val="0"/>
          <w:color w:val="000000"/>
          <w:sz w:val="28"/>
          <w:szCs w:val="28"/>
        </w:rPr>
        <w:t>властивості</w:t>
      </w:r>
      <w:proofErr w:type="spellEnd"/>
      <w:r w:rsidRPr="00B41534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та </w:t>
      </w:r>
      <w:proofErr w:type="spellStart"/>
      <w:r w:rsidRPr="00B41534">
        <w:rPr>
          <w:rFonts w:ascii="Times New Roman" w:hAnsi="Times New Roman" w:cs="Times New Roman"/>
          <w:b w:val="0"/>
          <w:color w:val="000000"/>
          <w:sz w:val="28"/>
          <w:szCs w:val="28"/>
        </w:rPr>
        <w:t>методи</w:t>
      </w:r>
      <w:proofErr w:type="spellEnd"/>
      <w:r w:rsidRPr="00B41534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proofErr w:type="spellStart"/>
      <w:r w:rsidRPr="00B41534">
        <w:rPr>
          <w:rFonts w:ascii="Times New Roman" w:hAnsi="Times New Roman" w:cs="Times New Roman"/>
          <w:b w:val="0"/>
          <w:color w:val="000000"/>
          <w:sz w:val="28"/>
          <w:szCs w:val="28"/>
        </w:rPr>
        <w:t>випробування</w:t>
      </w:r>
      <w:proofErr w:type="spellEnd"/>
    </w:p>
    <w:p w:rsidR="009E1B7E" w:rsidRPr="00B41534" w:rsidRDefault="009E1B7E" w:rsidP="00C2277C">
      <w:pPr>
        <w:pStyle w:val="a5"/>
        <w:spacing w:after="0"/>
        <w:rPr>
          <w:rFonts w:ascii="Times New Roman" w:hAnsi="Times New Roman"/>
          <w:sz w:val="28"/>
          <w:szCs w:val="28"/>
          <w:lang w:val="uk-UA"/>
        </w:rPr>
      </w:pPr>
    </w:p>
    <w:sectPr w:rsidR="009E1B7E" w:rsidRPr="00B41534" w:rsidSect="0018269E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  <w:embedRegular r:id="rId1" w:fontKey="{01EE88B8-A4D8-446C-9DFF-23CF124F5ED2}"/>
    <w:embedBold r:id="rId2" w:fontKey="{EB2D7E39-BDAA-4473-8F9C-4F44E3226883}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3" w:fontKey="{2ACC4FAF-0C1C-488B-93B3-9E4AEB003B0E}"/>
    <w:embedBold r:id="rId4" w:fontKey="{F57E5996-7FE3-4602-A3E4-025D013237E6}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5" w:fontKey="{58B020F4-E8E9-4EA4-A01E-24E5E7482682}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B1359B"/>
    <w:multiLevelType w:val="hybridMultilevel"/>
    <w:tmpl w:val="841CB41A"/>
    <w:lvl w:ilvl="0" w:tplc="D6700AF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A637D"/>
    <w:rsid w:val="000023C8"/>
    <w:rsid w:val="00006AB3"/>
    <w:rsid w:val="000408E6"/>
    <w:rsid w:val="000826E5"/>
    <w:rsid w:val="0018269E"/>
    <w:rsid w:val="00200E9F"/>
    <w:rsid w:val="00205F00"/>
    <w:rsid w:val="00220799"/>
    <w:rsid w:val="00255D73"/>
    <w:rsid w:val="00260670"/>
    <w:rsid w:val="00372F02"/>
    <w:rsid w:val="0044055C"/>
    <w:rsid w:val="00484DEF"/>
    <w:rsid w:val="00522BFE"/>
    <w:rsid w:val="00657618"/>
    <w:rsid w:val="006964E9"/>
    <w:rsid w:val="00775D30"/>
    <w:rsid w:val="0086674E"/>
    <w:rsid w:val="008E38A2"/>
    <w:rsid w:val="009E1B7E"/>
    <w:rsid w:val="00A93F3B"/>
    <w:rsid w:val="00A955AE"/>
    <w:rsid w:val="00B41534"/>
    <w:rsid w:val="00BA637D"/>
    <w:rsid w:val="00BB1AB7"/>
    <w:rsid w:val="00C2277C"/>
    <w:rsid w:val="00CC21C5"/>
    <w:rsid w:val="00D81181"/>
    <w:rsid w:val="00E32434"/>
    <w:rsid w:val="00E66F48"/>
    <w:rsid w:val="00ED38CE"/>
    <w:rsid w:val="00FF34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37D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205F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38C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38A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637D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637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66F4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05F0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E38A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semiHidden/>
    <w:rsid w:val="00ED38C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Normal (Web)"/>
    <w:basedOn w:val="a"/>
    <w:uiPriority w:val="99"/>
    <w:semiHidden/>
    <w:unhideWhenUsed/>
    <w:rsid w:val="00A93F3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0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052DD8-AE41-439C-8E06-711484FDB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648</TotalTime>
  <Pages>4</Pages>
  <Words>489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KKnights</Company>
  <LinksUpToDate>false</LinksUpToDate>
  <CharactersWithSpaces>3272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29</cp:revision>
  <dcterms:created xsi:type="dcterms:W3CDTF">2018-06-20T10:51:00Z</dcterms:created>
  <dcterms:modified xsi:type="dcterms:W3CDTF">2018-12-07T12:35:00Z</dcterms:modified>
</cp:coreProperties>
</file>