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B13086" w:rsidRDefault="007D342F" w:rsidP="007D342F">
      <w:pPr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7D342F">
        <w:rPr>
          <w:rFonts w:ascii="Times New Roman" w:hAnsi="Times New Roman" w:cs="Times New Roman"/>
          <w:b/>
          <w:sz w:val="56"/>
          <w:szCs w:val="56"/>
          <w:lang w:val="uk-UA"/>
        </w:rPr>
        <w:t>СПИСОК ЛІТЕРАТУРИ</w:t>
      </w:r>
    </w:p>
    <w:p w:rsidR="005265E7" w:rsidRDefault="007D342F" w:rsidP="007D342F">
      <w:pPr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7D342F">
        <w:rPr>
          <w:rFonts w:ascii="Times New Roman" w:hAnsi="Times New Roman" w:cs="Times New Roman"/>
          <w:b/>
          <w:sz w:val="56"/>
          <w:szCs w:val="56"/>
          <w:lang w:val="uk-UA"/>
        </w:rPr>
        <w:t xml:space="preserve"> </w:t>
      </w:r>
      <w:r w:rsidR="00B13086">
        <w:rPr>
          <w:rFonts w:ascii="Times New Roman" w:hAnsi="Times New Roman" w:cs="Times New Roman"/>
          <w:b/>
          <w:sz w:val="56"/>
          <w:szCs w:val="56"/>
          <w:lang w:val="uk-UA"/>
        </w:rPr>
        <w:t>на</w:t>
      </w:r>
      <w:r w:rsidRPr="007D342F">
        <w:rPr>
          <w:rFonts w:ascii="Times New Roman" w:hAnsi="Times New Roman" w:cs="Times New Roman"/>
          <w:b/>
          <w:sz w:val="56"/>
          <w:szCs w:val="56"/>
          <w:lang w:val="uk-UA"/>
        </w:rPr>
        <w:t xml:space="preserve"> </w:t>
      </w:r>
      <w:r w:rsidR="00B13086">
        <w:rPr>
          <w:rFonts w:ascii="Times New Roman" w:hAnsi="Times New Roman" w:cs="Times New Roman"/>
          <w:b/>
          <w:sz w:val="56"/>
          <w:szCs w:val="56"/>
          <w:lang w:val="uk-UA"/>
        </w:rPr>
        <w:t>тему</w:t>
      </w:r>
      <w:r w:rsidRPr="007D342F">
        <w:rPr>
          <w:rFonts w:ascii="Times New Roman" w:hAnsi="Times New Roman" w:cs="Times New Roman"/>
          <w:b/>
          <w:sz w:val="56"/>
          <w:szCs w:val="56"/>
          <w:lang w:val="uk-UA"/>
        </w:rPr>
        <w:t xml:space="preserve"> </w:t>
      </w:r>
      <w:r w:rsidRPr="00B13086">
        <w:rPr>
          <w:rFonts w:ascii="Times New Roman" w:hAnsi="Times New Roman" w:cs="Times New Roman"/>
          <w:b/>
          <w:sz w:val="40"/>
          <w:szCs w:val="40"/>
          <w:lang w:val="uk-UA"/>
        </w:rPr>
        <w:t>«БУДІВНИЦТВО ТА БУДІВЕЛЬНІ МАТЕРІАЛИ»</w:t>
      </w:r>
    </w:p>
    <w:p w:rsidR="007D342F" w:rsidRPr="007D342F" w:rsidRDefault="007D342F" w:rsidP="007D342F">
      <w:pPr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7D342F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5937689" cy="3385039"/>
            <wp:effectExtent l="19050" t="0" r="5911" b="0"/>
            <wp:docPr id="2" name="Рисунок 1" descr="Картинки по запросу строительств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троительство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42F" w:rsidRDefault="007D342F">
      <w:pPr>
        <w:rPr>
          <w:lang w:val="uk-UA"/>
        </w:rPr>
      </w:pPr>
    </w:p>
    <w:p w:rsidR="007D342F" w:rsidRDefault="007D342F">
      <w:pPr>
        <w:rPr>
          <w:lang w:val="uk-UA"/>
        </w:rPr>
      </w:pPr>
    </w:p>
    <w:p w:rsidR="007D342F" w:rsidRDefault="007D342F">
      <w:pPr>
        <w:rPr>
          <w:lang w:val="uk-UA"/>
        </w:rPr>
      </w:pPr>
    </w:p>
    <w:p w:rsidR="007D342F" w:rsidRDefault="007D342F">
      <w:pPr>
        <w:rPr>
          <w:lang w:val="uk-UA"/>
        </w:rPr>
      </w:pPr>
    </w:p>
    <w:p w:rsidR="007D342F" w:rsidRDefault="007D342F">
      <w:pPr>
        <w:rPr>
          <w:lang w:val="uk-UA"/>
        </w:rPr>
      </w:pPr>
    </w:p>
    <w:p w:rsidR="007D342F" w:rsidRDefault="007D342F">
      <w:pPr>
        <w:rPr>
          <w:lang w:val="uk-UA"/>
        </w:rPr>
      </w:pPr>
    </w:p>
    <w:p w:rsidR="007D342F" w:rsidRDefault="007D342F">
      <w:pPr>
        <w:rPr>
          <w:lang w:val="uk-UA"/>
        </w:rPr>
      </w:pPr>
    </w:p>
    <w:p w:rsidR="007D342F" w:rsidRDefault="007D342F" w:rsidP="007D342F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D342F">
        <w:rPr>
          <w:rFonts w:ascii="Times New Roman" w:hAnsi="Times New Roman" w:cs="Times New Roman"/>
          <w:b/>
          <w:sz w:val="36"/>
          <w:szCs w:val="36"/>
          <w:lang w:val="uk-UA"/>
        </w:rPr>
        <w:t xml:space="preserve">БІБЛІОТЕКА </w:t>
      </w:r>
      <w:r w:rsidR="00B13086">
        <w:rPr>
          <w:rFonts w:ascii="Times New Roman" w:hAnsi="Times New Roman" w:cs="Times New Roman"/>
          <w:b/>
          <w:sz w:val="36"/>
          <w:szCs w:val="36"/>
          <w:lang w:val="uk-UA"/>
        </w:rPr>
        <w:t>ЧДТУ</w:t>
      </w:r>
    </w:p>
    <w:p w:rsidR="007D342F" w:rsidRDefault="007D342F" w:rsidP="007D342F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2016 рік</w:t>
      </w:r>
    </w:p>
    <w:p w:rsidR="007D342F" w:rsidRDefault="007D342F" w:rsidP="007D342F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D342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33659" cy="3165231"/>
            <wp:effectExtent l="19050" t="0" r="0" b="0"/>
            <wp:docPr id="13" name="Рисунок 13" descr="Картинки по запросу промышленное строительство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промышленное строительство карти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>Березель, Борис Нам не страшен конденсат. Особенности обслуживания котлов конденсационного типа/Борис Березель // Идеи вашего дома. - 2017. - № 2 - С. 82 – 85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>Битько, Н. М. Экспериментально - теоретические исследования упруго - пластичных характеристик бетонов по идеализированным структурным схемам исходя из его состава и свойства компонентов/Н. М. Битько, О. В. Кузнецова // Бетон и железобетон в Украине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научно-технический журнал и производственный журнал. - 2016. - № 5 - С. 7 – 13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  <w:r w:rsidRPr="001F1C6A">
        <w:rPr>
          <w:sz w:val="28"/>
          <w:szCs w:val="28"/>
        </w:rPr>
        <w:t xml:space="preserve"> </w:t>
      </w: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>Шмуклер, В. С. Определение прочности торкрет - бетона/В. С. Шмуклер // Бетон и железобетон в Украине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научно-технический журнал и производственный журнал. - 2016. - № 5 - С. 2 - 7 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>Ерофеев, А. В. Сравнительная характеристика технологий и стоимости облицовки фасадов различными отделочными материалами/А. В. Ерофеев // Бетон и железобетон в Украине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научно-технический журнал и производственный журнал. - 2016. - № 4 - С. 29 - 33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lastRenderedPageBreak/>
        <w:t>Іванова, Л. В. Оцінювання експлуатаційної надійності будівельних конструкцій вантового покриття критого ринку у м. Черкаси/Л. В. Іванова // Бетон и железобетон в Украине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научно-технический журнал и производственный журнал. - 2016. - № 4 - С. 18 - 23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 xml:space="preserve">Коваль, М. П. Застосування оптико - цифрових методів для визначення ширини розкриття </w:t>
      </w:r>
      <w:proofErr w:type="gramStart"/>
      <w:r w:rsidRPr="007D342F">
        <w:rPr>
          <w:sz w:val="28"/>
          <w:szCs w:val="28"/>
        </w:rPr>
        <w:t>тр</w:t>
      </w:r>
      <w:proofErr w:type="gramEnd"/>
      <w:r w:rsidRPr="007D342F">
        <w:rPr>
          <w:sz w:val="28"/>
          <w:szCs w:val="28"/>
        </w:rPr>
        <w:t xml:space="preserve">іщин у залізобетонних конструкціях/М. П. Коваль, Ю. В. Мольков // Бетон и железобетон в Украине : научно-технический журнал и производственный журнал. - 2016. - № 4 - С. 8 - 18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>Дворкін, Л. Й. Прогнозування властивостей бетону із застосуванням експериментально - статистичних моделей/Л. Й. Дворкін, О. М. Бордюженко // Бетон и железобетон в Украине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научно-технический журнал и производственный журнал. - 2016. - № 4 - С. 2 </w:t>
      </w:r>
      <w:r>
        <w:rPr>
          <w:sz w:val="28"/>
          <w:szCs w:val="28"/>
        </w:rPr>
        <w:t>–</w:t>
      </w:r>
      <w:r w:rsidRPr="001F1C6A">
        <w:rPr>
          <w:sz w:val="28"/>
          <w:szCs w:val="28"/>
        </w:rPr>
        <w:t xml:space="preserve"> 8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  <w:r w:rsidRPr="001F1C6A">
        <w:rPr>
          <w:sz w:val="28"/>
          <w:szCs w:val="28"/>
        </w:rPr>
        <w:t xml:space="preserve"> </w:t>
      </w: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 xml:space="preserve">Кліменко, В.З. </w:t>
      </w:r>
      <w:proofErr w:type="gramStart"/>
      <w:r w:rsidRPr="007D342F">
        <w:rPr>
          <w:sz w:val="28"/>
          <w:szCs w:val="28"/>
        </w:rPr>
        <w:t>П</w:t>
      </w:r>
      <w:proofErr w:type="gramEnd"/>
      <w:r w:rsidRPr="007D342F">
        <w:rPr>
          <w:sz w:val="28"/>
          <w:szCs w:val="28"/>
        </w:rPr>
        <w:t xml:space="preserve">ідготовка магістрів за напрямком будівельних конструкцій/В.З. Кліменко // Будівництво України : науково-виробничий журнал. - 2016. - № 6 - С. 30 - 39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>Матченко, П. Т. Методика оцінки залишкового ресурсу металевих конструкцій за результатами моніторингу/П. Т. Матченко // Будівництво України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науково-виробничий журнал. - 2016. - № 6 - </w:t>
      </w:r>
      <w:r>
        <w:rPr>
          <w:sz w:val="28"/>
          <w:szCs w:val="28"/>
        </w:rPr>
        <w:t>С. 17 – 26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>Кліменко, В. З. Розрахункова умова міцності клееної деревини в конструкіях при складному напруженому стані матеріалу/В. З. Кліменко // Будівництво України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науково-виробничий журнал. - 2016. - № 5 - С. 42 - 47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 xml:space="preserve">Непомнящий, О. М. Ринкові механізми стимулювання заходів з </w:t>
      </w:r>
      <w:proofErr w:type="gramStart"/>
      <w:r w:rsidRPr="001F1C6A">
        <w:rPr>
          <w:sz w:val="28"/>
          <w:szCs w:val="28"/>
        </w:rPr>
        <w:t>п</w:t>
      </w:r>
      <w:proofErr w:type="gramEnd"/>
      <w:r w:rsidRPr="001F1C6A">
        <w:rPr>
          <w:sz w:val="28"/>
          <w:szCs w:val="28"/>
        </w:rPr>
        <w:t xml:space="preserve">ідвищення енергетичної ефективності будівель/О. М. Непомнящий // Будівництво України : науково-виробничий журнал. - 2016. - № 5 - С. 31 - 39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lastRenderedPageBreak/>
        <w:t>Сиянов А. И. Исследования и перспективы развития в области конструирования и расчета металлических однослойных цилиндрических стержневых покрытий/, А. И. Сиянов // Бетон и железобетон в Украине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научно-технический журнал и производственный журнал. - 2016. - № 6 - С. 31 - 36 </w:t>
      </w:r>
    </w:p>
    <w:p w:rsidR="007D342F" w:rsidRPr="00B440BA" w:rsidRDefault="007D342F" w:rsidP="007D342F">
      <w:pPr>
        <w:pStyle w:val="a5"/>
        <w:rPr>
          <w:sz w:val="28"/>
          <w:szCs w:val="28"/>
        </w:rPr>
      </w:pP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 xml:space="preserve">Олійник, О. М. Напрямки вдосконалення аналітичного інструментарію управління логічною </w:t>
      </w:r>
      <w:proofErr w:type="gramStart"/>
      <w:r w:rsidRPr="001F1C6A">
        <w:rPr>
          <w:sz w:val="28"/>
          <w:szCs w:val="28"/>
        </w:rPr>
        <w:t>п</w:t>
      </w:r>
      <w:proofErr w:type="gramEnd"/>
      <w:r w:rsidRPr="001F1C6A">
        <w:rPr>
          <w:sz w:val="28"/>
          <w:szCs w:val="28"/>
        </w:rPr>
        <w:t xml:space="preserve">ідсистемою машинобудівного підприємства/О. М. Олійник, Є. В. Маказан, О. О. Головань // Актуальні проблеми економіки : науково-економічний журнал. - 2016. - № 9 - С. 383 - 390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 xml:space="preserve">Кривов'язюк, І. В. Управління стратегічними можливостями машинобудівних </w:t>
      </w:r>
      <w:proofErr w:type="gramStart"/>
      <w:r w:rsidRPr="007D342F">
        <w:rPr>
          <w:sz w:val="28"/>
          <w:szCs w:val="28"/>
        </w:rPr>
        <w:t>п</w:t>
      </w:r>
      <w:proofErr w:type="gramEnd"/>
      <w:r w:rsidRPr="007D342F">
        <w:rPr>
          <w:sz w:val="28"/>
          <w:szCs w:val="28"/>
        </w:rPr>
        <w:t xml:space="preserve">ідприємств/І. В. Кривов'язюк, Р. М. Стрільчук // Актуальні проблеми економіки : науково-економічний журнал. - 2016. - № 9 - С. 144 - 155 </w:t>
      </w:r>
    </w:p>
    <w:p w:rsidR="007D342F" w:rsidRPr="00B440BA" w:rsidRDefault="007D342F" w:rsidP="007D342F">
      <w:pPr>
        <w:pStyle w:val="a5"/>
        <w:ind w:left="360"/>
        <w:rPr>
          <w:sz w:val="28"/>
          <w:szCs w:val="28"/>
        </w:rPr>
      </w:pPr>
    </w:p>
    <w:p w:rsid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  <w:lang w:val="uk-UA"/>
        </w:rPr>
      </w:pPr>
      <w:r w:rsidRPr="00B440BA">
        <w:rPr>
          <w:sz w:val="28"/>
          <w:szCs w:val="28"/>
          <w:lang w:val="uk-UA"/>
        </w:rPr>
        <w:t xml:space="preserve">Мних, О. Б. Криза транспортного машинобудування в Україні і маркетинговий підхід до формування ринкової вартості машинобудівних підприємств/О. Б. Мних // Актуальні проблеми економіки : науково-економічний журнал. - 2016. - № 9 - С. 77 - 86 </w:t>
      </w:r>
    </w:p>
    <w:p w:rsidR="007D342F" w:rsidRPr="00B440BA" w:rsidRDefault="007D342F" w:rsidP="007D342F">
      <w:pPr>
        <w:pStyle w:val="a5"/>
        <w:rPr>
          <w:sz w:val="28"/>
          <w:szCs w:val="28"/>
          <w:lang w:val="uk-UA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  <w:lang w:val="uk-UA"/>
        </w:rPr>
      </w:pPr>
      <w:r w:rsidRPr="007D342F">
        <w:rPr>
          <w:sz w:val="28"/>
          <w:szCs w:val="28"/>
          <w:lang w:val="uk-UA"/>
        </w:rPr>
        <w:t xml:space="preserve">Кривов'язюк, І. В. Оцінювання стратегічної позиції машинобудівних підприємств у контексті задач діагностики їх можлитвостей/І. В. Кривов'язюк, Р. М. Стрільчук // Актуальні проблеми економіки : науково-економічний журнал. - 2016. - № 8 - С. 146 - 155 </w:t>
      </w:r>
    </w:p>
    <w:p w:rsidR="007D342F" w:rsidRPr="00B440BA" w:rsidRDefault="007D342F" w:rsidP="007D342F">
      <w:pPr>
        <w:pStyle w:val="a5"/>
        <w:rPr>
          <w:sz w:val="28"/>
          <w:szCs w:val="28"/>
          <w:lang w:val="uk-UA"/>
        </w:rPr>
      </w:pPr>
    </w:p>
    <w:p w:rsid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  <w:lang w:val="uk-UA"/>
        </w:rPr>
      </w:pPr>
      <w:r w:rsidRPr="00B440BA">
        <w:rPr>
          <w:sz w:val="28"/>
          <w:szCs w:val="28"/>
          <w:lang w:val="uk-UA"/>
        </w:rPr>
        <w:t xml:space="preserve">Матченко, П. Т. Визначення категорії небезпечності металевих конструкцій АЕС, ресурс яких збігає/П. Т. Матченко // Будівництво України : науково-виробничий журнал. - 2016. - № 4 - С. 9 - 17 </w:t>
      </w:r>
    </w:p>
    <w:p w:rsidR="007D342F" w:rsidRPr="00B440BA" w:rsidRDefault="007D342F" w:rsidP="007D342F">
      <w:pPr>
        <w:pStyle w:val="a5"/>
        <w:rPr>
          <w:sz w:val="28"/>
          <w:szCs w:val="28"/>
          <w:lang w:val="uk-UA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>Матченко, Т. І. Розрахунок вузлів ферм на опі</w:t>
      </w:r>
      <w:proofErr w:type="gramStart"/>
      <w:r w:rsidRPr="007D342F">
        <w:rPr>
          <w:sz w:val="28"/>
          <w:szCs w:val="28"/>
        </w:rPr>
        <w:t>р</w:t>
      </w:r>
      <w:proofErr w:type="gramEnd"/>
      <w:r w:rsidRPr="007D342F">
        <w:rPr>
          <w:sz w:val="28"/>
          <w:szCs w:val="28"/>
        </w:rPr>
        <w:t xml:space="preserve"> крихкому руйнуванню/Т. І. Матченко // Будівництво України : науково-виробничий журнал. - 2016. - № 4 - С. 33 - 42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lastRenderedPageBreak/>
        <w:t>Абрамов, В. М. До питання оцінки технічного стану будівельних конструкцій, будівель і споруд/В. М. Абрамов // Будівництво України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науково-виробничий журнал. - 2016. - № 4 - С. 2 - 5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>Стоянов, Е. Г. Сборные предварительно напряженные многопустотные плиты, работающие в составе диска перекрытия/Е. Г. Стоянов, А. В. Набока // Бетон и железобетон в Украине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научно-технический журнал и производственный журнал. - 2016. - № 3 - С. 27 - 38</w:t>
      </w: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>Резник, П. А. Эффективная технология проведения исследований конструкций на температурные воздействия/П. А. Резник, И. М. Демьяненко // Бетон и железобетон в Украине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научно-технический журнал и производственный журнал. - 2016. - № 3 - С. 18 - 27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>Шмуклер, В. С. Технические решения по стыковке продольных арматурных стержней каркасов монолитных железобетонных колонн/В. С. Шмуклер, С. А. Бугаевский // Бетон и железобетон в Украине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научно-технический журнал и производственный журнал. - 2016. - № 3 - С. 11 - 18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 xml:space="preserve">Чеканович, М. Г. Ефективні способи </w:t>
      </w:r>
      <w:proofErr w:type="gramStart"/>
      <w:r w:rsidRPr="001F1C6A">
        <w:rPr>
          <w:sz w:val="28"/>
          <w:szCs w:val="28"/>
        </w:rPr>
        <w:t>п</w:t>
      </w:r>
      <w:proofErr w:type="gramEnd"/>
      <w:r w:rsidRPr="001F1C6A">
        <w:rPr>
          <w:sz w:val="28"/>
          <w:szCs w:val="28"/>
        </w:rPr>
        <w:t xml:space="preserve">ідсилення залізобетонних балок/М. Г. Чеканович, С. М. Романенко // Бетон и железобетон в Украине : научно-технический журнал и производственный журнал. - 2016. - № 6 - С. 27 </w:t>
      </w:r>
      <w:r>
        <w:rPr>
          <w:sz w:val="28"/>
          <w:szCs w:val="28"/>
        </w:rPr>
        <w:t>–</w:t>
      </w:r>
      <w:r w:rsidRPr="001F1C6A">
        <w:rPr>
          <w:sz w:val="28"/>
          <w:szCs w:val="28"/>
        </w:rPr>
        <w:t xml:space="preserve"> 31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  <w:r w:rsidRPr="001F1C6A">
        <w:rPr>
          <w:sz w:val="28"/>
          <w:szCs w:val="28"/>
        </w:rPr>
        <w:t xml:space="preserve"> </w:t>
      </w: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 xml:space="preserve">Кривов'язюк, І. В. Діагностика кризового стану інноваційно активних машинобудівних </w:t>
      </w:r>
      <w:proofErr w:type="gramStart"/>
      <w:r w:rsidRPr="007D342F">
        <w:rPr>
          <w:sz w:val="28"/>
          <w:szCs w:val="28"/>
        </w:rPr>
        <w:t>п</w:t>
      </w:r>
      <w:proofErr w:type="gramEnd"/>
      <w:r w:rsidRPr="007D342F">
        <w:rPr>
          <w:sz w:val="28"/>
          <w:szCs w:val="28"/>
        </w:rPr>
        <w:t>ідприємств на базі дискримінантної моделі/І. В. Кривов'язюк, Р. М. Стрільчук // Актуальні проблеми економіки : науково-економічний журнал. - 2016. - № 7 - С. 454 – 465</w:t>
      </w:r>
    </w:p>
    <w:p w:rsidR="007D342F" w:rsidRPr="007D342F" w:rsidRDefault="007D342F" w:rsidP="007D342F">
      <w:pPr>
        <w:pStyle w:val="a5"/>
        <w:ind w:left="360"/>
        <w:rPr>
          <w:sz w:val="28"/>
          <w:szCs w:val="28"/>
        </w:rPr>
      </w:pPr>
      <w:r w:rsidRPr="007D342F">
        <w:rPr>
          <w:sz w:val="28"/>
          <w:szCs w:val="28"/>
        </w:rPr>
        <w:t xml:space="preserve"> </w:t>
      </w: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 xml:space="preserve">Петряєва, З. Ф. Верифікація градації </w:t>
      </w:r>
      <w:proofErr w:type="gramStart"/>
      <w:r w:rsidRPr="007D342F">
        <w:rPr>
          <w:sz w:val="28"/>
          <w:szCs w:val="28"/>
        </w:rPr>
        <w:t>р</w:t>
      </w:r>
      <w:proofErr w:type="gramEnd"/>
      <w:r w:rsidRPr="007D342F">
        <w:rPr>
          <w:sz w:val="28"/>
          <w:szCs w:val="28"/>
        </w:rPr>
        <w:t>івнів фінансово-економічної безпеки підприємства/З. Ф. Петряєва, Г. А. Іващенко, О. О. Петряєв // Актуальні проблеми економіки : науково-економічний журнал. - 2016. - № 5 - С. 402 – 41</w:t>
      </w:r>
      <w:r w:rsidRPr="007D342F">
        <w:rPr>
          <w:sz w:val="28"/>
          <w:szCs w:val="28"/>
          <w:lang w:val="uk-UA"/>
        </w:rPr>
        <w:t>1</w:t>
      </w:r>
    </w:p>
    <w:p w:rsidR="007D342F" w:rsidRPr="007D342F" w:rsidRDefault="007D342F" w:rsidP="007D342F">
      <w:pPr>
        <w:pStyle w:val="a5"/>
        <w:ind w:left="360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lastRenderedPageBreak/>
        <w:t xml:space="preserve">Маслак, О. І. Фактори розвитку трансферу технологій машинобудівного </w:t>
      </w:r>
      <w:proofErr w:type="gramStart"/>
      <w:r w:rsidRPr="007D342F">
        <w:rPr>
          <w:sz w:val="28"/>
          <w:szCs w:val="28"/>
        </w:rPr>
        <w:t>п</w:t>
      </w:r>
      <w:proofErr w:type="gramEnd"/>
      <w:r w:rsidRPr="007D342F">
        <w:rPr>
          <w:sz w:val="28"/>
          <w:szCs w:val="28"/>
        </w:rPr>
        <w:t xml:space="preserve">ідприємства/О. І. Маслак, М. В. Маслак, О. О. Безручко // Актуальні проблеми економіки : науково-економічний журнал. - 2016. - № 5 - С. 171 - 181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>Котетунов, В. Ю. Удосконалення організаційної структури управління проектами в будівельних холдингах/В. Ю. Котетунов // Вісник Черкаського державного технологічного університету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науково-технічний журнал. - 2012. - № 2 - С. 54 - 57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 xml:space="preserve">Каширнікова, І. О. Методичний </w:t>
      </w:r>
      <w:proofErr w:type="gramStart"/>
      <w:r w:rsidRPr="007D342F">
        <w:rPr>
          <w:sz w:val="28"/>
          <w:szCs w:val="28"/>
        </w:rPr>
        <w:t>п</w:t>
      </w:r>
      <w:proofErr w:type="gramEnd"/>
      <w:r w:rsidRPr="007D342F">
        <w:rPr>
          <w:sz w:val="28"/>
          <w:szCs w:val="28"/>
        </w:rPr>
        <w:t>ідхід до управління інноваційним потенціалом будівельного підприємства/І. О. Каширнікова // Економіка та держава : міжнародний науково-практичний журнал. - 2016. - № 4 - С. 90 - 95</w:t>
      </w:r>
    </w:p>
    <w:p w:rsidR="007D342F" w:rsidRPr="001F1C6A" w:rsidRDefault="007D342F" w:rsidP="007D342F">
      <w:pPr>
        <w:pStyle w:val="a5"/>
        <w:ind w:left="360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 xml:space="preserve">Власова, Марина </w:t>
      </w:r>
      <w:proofErr w:type="gramStart"/>
      <w:r w:rsidRPr="001F1C6A">
        <w:rPr>
          <w:sz w:val="28"/>
          <w:szCs w:val="28"/>
        </w:rPr>
        <w:t>Обл</w:t>
      </w:r>
      <w:proofErr w:type="gramEnd"/>
      <w:r w:rsidRPr="001F1C6A">
        <w:rPr>
          <w:sz w:val="28"/>
          <w:szCs w:val="28"/>
        </w:rPr>
        <w:t xml:space="preserve">ік об'ектів незавершеного будівництва/Марина Власова // Бібліотека - Баланс : журнал. - 2016. - № 10 - С. 17 - 19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 xml:space="preserve">Коломицева, О. Формування методики оцінювання виробничого потенціалу машинобудівних </w:t>
      </w:r>
      <w:proofErr w:type="gramStart"/>
      <w:r w:rsidRPr="007D342F">
        <w:rPr>
          <w:sz w:val="28"/>
          <w:szCs w:val="28"/>
        </w:rPr>
        <w:t>п</w:t>
      </w:r>
      <w:proofErr w:type="gramEnd"/>
      <w:r w:rsidRPr="007D342F">
        <w:rPr>
          <w:sz w:val="28"/>
          <w:szCs w:val="28"/>
        </w:rPr>
        <w:t>ідприємств/О. Коломицева, Н. Васюк // Збірник наукових праць Черкаського державного технологічного університету : Серія: Економічні науки. - Випуск 36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у 4-х частинах. - Ч. ІІ. - Том 2 - С. 135 - 141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>Спаських, Н. М. Аналіз факторів і умов функціонування житлово-будівельного комплексу та ринку житла в регіоні/Н. М. Спаських // Збірник наукових праць Черкаського державного технологічного університету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Серія: Економічні науки. - Випуск 19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у 2-х частинах. - Ч. ІІ - С. 130 - 133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 xml:space="preserve">Хомяков, В. І. Оцінка резервів цільового потенціалу </w:t>
      </w:r>
      <w:proofErr w:type="gramStart"/>
      <w:r w:rsidRPr="007D342F">
        <w:rPr>
          <w:sz w:val="28"/>
          <w:szCs w:val="28"/>
        </w:rPr>
        <w:t>п</w:t>
      </w:r>
      <w:proofErr w:type="gramEnd"/>
      <w:r w:rsidRPr="007D342F">
        <w:rPr>
          <w:sz w:val="28"/>
          <w:szCs w:val="28"/>
        </w:rPr>
        <w:t>ідприємств з виробництва будівельних матеріалів/В. І. Хомяков, Я. О. Ковальчук // Збірник наукових праць Черкаського державного технологічного університету : Серія: Економічні науки. - Випуск 24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в 2-х частинах. - Ч. І - С. 173 - 177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 xml:space="preserve">Федоренко, О. В. Заходи щодо формування цільового потенціалу машинобудівних </w:t>
      </w:r>
      <w:proofErr w:type="gramStart"/>
      <w:r w:rsidRPr="001F1C6A">
        <w:rPr>
          <w:sz w:val="28"/>
          <w:szCs w:val="28"/>
        </w:rPr>
        <w:t>п</w:t>
      </w:r>
      <w:proofErr w:type="gramEnd"/>
      <w:r w:rsidRPr="001F1C6A">
        <w:rPr>
          <w:sz w:val="28"/>
          <w:szCs w:val="28"/>
        </w:rPr>
        <w:t>ідприємств на засадах кластерної концепції/О. В. Федоренко // Збірник наукових праць Черкаського державного технологічного університету : Серія: Економічні науки. - Випуск 36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у 4-х частинах. - Ч. І. - Том 1 - С. 119 - 125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 xml:space="preserve">Коваль, М. П. Ефективність опорного анкерування болтовими з’єднаннями сталевого </w:t>
      </w:r>
      <w:proofErr w:type="gramStart"/>
      <w:r w:rsidRPr="007D342F">
        <w:rPr>
          <w:sz w:val="28"/>
          <w:szCs w:val="28"/>
        </w:rPr>
        <w:t>проф</w:t>
      </w:r>
      <w:proofErr w:type="gramEnd"/>
      <w:r w:rsidRPr="007D342F">
        <w:rPr>
          <w:sz w:val="28"/>
          <w:szCs w:val="28"/>
        </w:rPr>
        <w:t xml:space="preserve">ільного настилу у монолітних залізобетонних плитах/М. П. Коваль, М. М. Демків // Бетон и железобетон в Украине : научно-технический журнал и производственный журнал. - 2016. - № 6 </w:t>
      </w:r>
      <w:r w:rsidRPr="007D342F">
        <w:rPr>
          <w:sz w:val="28"/>
          <w:szCs w:val="28"/>
          <w:lang w:val="uk-UA"/>
        </w:rPr>
        <w:t>– С. 22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 xml:space="preserve">Коломицева, О. В. Сутність і стратегічні цілі закупівельної логістики машинобудівного </w:t>
      </w:r>
      <w:proofErr w:type="gramStart"/>
      <w:r w:rsidRPr="001F1C6A">
        <w:rPr>
          <w:sz w:val="28"/>
          <w:szCs w:val="28"/>
        </w:rPr>
        <w:t>п</w:t>
      </w:r>
      <w:proofErr w:type="gramEnd"/>
      <w:r w:rsidRPr="001F1C6A">
        <w:rPr>
          <w:sz w:val="28"/>
          <w:szCs w:val="28"/>
        </w:rPr>
        <w:t>ідприємства/О. В. Коломицева // Збірник наукових праць Черкаського державного технологічного університету : Серія: Економічні науки. - Випуск 35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у 3-х частинах. - Ч. ІІІ. - Том 1 - С. 116 - 121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>Григор, М. К. Проблеми фінансового забезпечення житлового будівництва в Україні/М. К. Григор // Збірник наукових праць Черкаського державного технологічного університету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Серія: Економічні науки. - Випуск 32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у 3-х частинах. - Ч. ІІІ - С. 101 – 106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  <w:r w:rsidRPr="001F1C6A">
        <w:rPr>
          <w:sz w:val="28"/>
          <w:szCs w:val="28"/>
        </w:rPr>
        <w:t xml:space="preserve"> </w:t>
      </w: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 xml:space="preserve">Хомяков, В. І. Оцінка та шляхи реалізації невикористаних резервів машинобудівних </w:t>
      </w:r>
      <w:proofErr w:type="gramStart"/>
      <w:r w:rsidRPr="001F1C6A">
        <w:rPr>
          <w:sz w:val="28"/>
          <w:szCs w:val="28"/>
        </w:rPr>
        <w:t>п</w:t>
      </w:r>
      <w:proofErr w:type="gramEnd"/>
      <w:r w:rsidRPr="001F1C6A">
        <w:rPr>
          <w:sz w:val="28"/>
          <w:szCs w:val="28"/>
        </w:rPr>
        <w:t>ідприємств/В. І. Хомяков, О. В. Федоренко // Збірник наукових праць Черкаського державного технологічного університету : Серія: Економічні науки. - Випуск 29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у 3-х частинах. - Ч. ІІІ - С. 198 - 205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 xml:space="preserve">Васюк, Н. В. Критерії оцінки виробничого потенціалу </w:t>
      </w:r>
      <w:proofErr w:type="gramStart"/>
      <w:r w:rsidRPr="007D342F">
        <w:rPr>
          <w:sz w:val="28"/>
          <w:szCs w:val="28"/>
        </w:rPr>
        <w:t>п</w:t>
      </w:r>
      <w:proofErr w:type="gramEnd"/>
      <w:r w:rsidRPr="007D342F">
        <w:rPr>
          <w:sz w:val="28"/>
          <w:szCs w:val="28"/>
        </w:rPr>
        <w:t>ідприємств машинобудівного комплексу України/Н. В. Васюк // Збірник наукових праць Черкаського державного технологічного університету : Серія: Економічні науки. - Випуск 28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у 3-х частинах. - Ч. ІIІ - С. 212 - 215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  <w:r w:rsidRPr="001F1C6A">
        <w:rPr>
          <w:sz w:val="28"/>
          <w:szCs w:val="28"/>
        </w:rPr>
        <w:t xml:space="preserve"> </w:t>
      </w: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 xml:space="preserve">Хомяков, В. І. Формування будівельного кластера на основі використання факторів зростання/В. І. Хомяков, Я. О. Ковальчук // </w:t>
      </w:r>
      <w:r w:rsidRPr="001F1C6A">
        <w:rPr>
          <w:sz w:val="28"/>
          <w:szCs w:val="28"/>
        </w:rPr>
        <w:lastRenderedPageBreak/>
        <w:t>Збірник наукових праць Черкаського державного технологічного університету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Серія: Економічні науки. - Випуск 29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у 3-х частинах. - Ч. І - С. 13 - 19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 xml:space="preserve">Муренко, А. А. Основні зміни </w:t>
      </w:r>
      <w:proofErr w:type="gramStart"/>
      <w:r w:rsidRPr="007D342F">
        <w:rPr>
          <w:sz w:val="28"/>
          <w:szCs w:val="28"/>
        </w:rPr>
        <w:t>обл</w:t>
      </w:r>
      <w:proofErr w:type="gramEnd"/>
      <w:r w:rsidRPr="007D342F">
        <w:rPr>
          <w:sz w:val="28"/>
          <w:szCs w:val="28"/>
        </w:rPr>
        <w:t>іку витрат операційної діяльності на будівельних підприємствах в сучасних умовах господарювання/А. А. Муренко, Т. О. Суховій // Збірник наукових праць Черкаського державного технологічного університету : Серія: Економічні науки. - Випуск 27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у 3-х частинах. - Ч. ІІІ - С. 92 - 96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 xml:space="preserve">Хомяков, В. І. Методика формування та оцінки цільового потенціалу машинобудівного </w:t>
      </w:r>
      <w:proofErr w:type="gramStart"/>
      <w:r w:rsidRPr="001F1C6A">
        <w:rPr>
          <w:sz w:val="28"/>
          <w:szCs w:val="28"/>
        </w:rPr>
        <w:t>п</w:t>
      </w:r>
      <w:proofErr w:type="gramEnd"/>
      <w:r w:rsidRPr="001F1C6A">
        <w:rPr>
          <w:sz w:val="28"/>
          <w:szCs w:val="28"/>
        </w:rPr>
        <w:t>ідприємства/В. І. Хомяков, О. В. Федоренко // Збірник наукових праць Черкаського державного технологічного університету : Серія: Економічні науки. - Випуск 27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у 3-х частинах. - Ч. І - С. 3 - 9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>Муренко</w:t>
      </w:r>
      <w:proofErr w:type="gramStart"/>
      <w:r w:rsidRPr="007D342F">
        <w:rPr>
          <w:sz w:val="28"/>
          <w:szCs w:val="28"/>
        </w:rPr>
        <w:t xml:space="preserve"> ,</w:t>
      </w:r>
      <w:proofErr w:type="gramEnd"/>
      <w:r w:rsidRPr="007D342F">
        <w:rPr>
          <w:sz w:val="28"/>
          <w:szCs w:val="28"/>
        </w:rPr>
        <w:t xml:space="preserve"> А. А. Шляхи удосконалення витрат операційної діяльності на будівельних підприємствах/А. А. Муренко, О. М. Ткаченко // Збірник наукових праць Черкаського державного технологічного університету : Серія: Економічні науки. - Випуск 25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у 3-х частинах. - Ч. І - С.38 - 42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 xml:space="preserve">Хомяков, В. І. Оцінка резервів цільвого потенціалу </w:t>
      </w:r>
      <w:proofErr w:type="gramStart"/>
      <w:r w:rsidRPr="001F1C6A">
        <w:rPr>
          <w:sz w:val="28"/>
          <w:szCs w:val="28"/>
        </w:rPr>
        <w:t>п</w:t>
      </w:r>
      <w:proofErr w:type="gramEnd"/>
      <w:r w:rsidRPr="001F1C6A">
        <w:rPr>
          <w:sz w:val="28"/>
          <w:szCs w:val="28"/>
        </w:rPr>
        <w:t>ідприємств з виробництва будівельних матеріалів/В. І. Хомяков, Я. О. Ковальчук // Збірник наукових праць Черкаського державного технологічного університету : Серія: Економічні науки. - Випуск 24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в 2-х частинах. - Ч. І - С.173 - 177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gramStart"/>
      <w:r w:rsidRPr="007D342F">
        <w:rPr>
          <w:sz w:val="28"/>
          <w:szCs w:val="28"/>
        </w:rPr>
        <w:t>Ст</w:t>
      </w:r>
      <w:proofErr w:type="gramEnd"/>
      <w:r w:rsidRPr="007D342F">
        <w:rPr>
          <w:sz w:val="28"/>
          <w:szCs w:val="28"/>
        </w:rPr>
        <w:t>ійкий розвиток ресурсного потенціалу регіональних комплексів : монографія/О. В. Коломицева, Н. В. Васюк, Т. Г. Вяткіна, П. С. Вяткін ; за ред. Ю. Г. Леги - Черкаси : Брама-Україна,</w:t>
      </w:r>
      <w:r w:rsidRPr="007D342F">
        <w:rPr>
          <w:sz w:val="28"/>
          <w:szCs w:val="28"/>
          <w:lang w:val="uk-UA"/>
        </w:rPr>
        <w:t xml:space="preserve"> </w:t>
      </w:r>
      <w:r w:rsidRPr="007D342F">
        <w:rPr>
          <w:sz w:val="28"/>
          <w:szCs w:val="28"/>
        </w:rPr>
        <w:t>2014. – 226</w:t>
      </w:r>
      <w:r w:rsidRPr="007D342F">
        <w:rPr>
          <w:sz w:val="28"/>
          <w:szCs w:val="28"/>
          <w:lang w:val="uk-UA"/>
        </w:rPr>
        <w:t xml:space="preserve"> с.</w:t>
      </w:r>
      <w:r w:rsidRPr="007D342F">
        <w:rPr>
          <w:sz w:val="28"/>
          <w:szCs w:val="28"/>
        </w:rPr>
        <w:t xml:space="preserve">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>Мустафин, А. А. Модифицированный самоуплотняющийся бетон как долговечная гидроизоляция плоских кровель зданий/А. А. Мустафин, Р. Р. Богданов // Бетон и железобетон в Украине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научно-технический журнал и производственный журнал. - 2016. - № 6 - С. 17 </w:t>
      </w:r>
      <w:r>
        <w:rPr>
          <w:sz w:val="28"/>
          <w:szCs w:val="28"/>
        </w:rPr>
        <w:t>–</w:t>
      </w:r>
      <w:r w:rsidRPr="001F1C6A">
        <w:rPr>
          <w:sz w:val="28"/>
          <w:szCs w:val="28"/>
        </w:rPr>
        <w:t xml:space="preserve"> 20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  <w:r w:rsidRPr="001F1C6A">
        <w:rPr>
          <w:sz w:val="28"/>
          <w:szCs w:val="28"/>
        </w:rPr>
        <w:t xml:space="preserve"> </w:t>
      </w: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lastRenderedPageBreak/>
        <w:t xml:space="preserve"> Марков, О. Д. Станции технического обслуживания автомобилей/О. Д. Марков - Киев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Кондор,</w:t>
      </w:r>
      <w:r w:rsidRPr="007D342F">
        <w:rPr>
          <w:sz w:val="28"/>
          <w:szCs w:val="28"/>
          <w:lang w:val="uk-UA"/>
        </w:rPr>
        <w:t xml:space="preserve"> </w:t>
      </w:r>
      <w:r w:rsidRPr="007D342F">
        <w:rPr>
          <w:sz w:val="28"/>
          <w:szCs w:val="28"/>
        </w:rPr>
        <w:t xml:space="preserve">2008. - 536 </w:t>
      </w:r>
      <w:proofErr w:type="gramStart"/>
      <w:r w:rsidRPr="007D342F">
        <w:rPr>
          <w:sz w:val="28"/>
          <w:szCs w:val="28"/>
        </w:rPr>
        <w:t>с</w:t>
      </w:r>
      <w:proofErr w:type="gramEnd"/>
      <w:r w:rsidRPr="007D342F">
        <w:rPr>
          <w:sz w:val="28"/>
          <w:szCs w:val="28"/>
        </w:rPr>
        <w:t xml:space="preserve">.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  <w:r w:rsidRPr="001F1C6A">
        <w:rPr>
          <w:sz w:val="28"/>
          <w:szCs w:val="28"/>
        </w:rPr>
        <w:t xml:space="preserve"> </w:t>
      </w: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 xml:space="preserve">Лишиленко, В. І. Розміщення продуктивних сил і регіональна економіка : навчальний </w:t>
      </w:r>
      <w:proofErr w:type="gramStart"/>
      <w:r w:rsidRPr="001F1C6A">
        <w:rPr>
          <w:sz w:val="28"/>
          <w:szCs w:val="28"/>
        </w:rPr>
        <w:t>пос</w:t>
      </w:r>
      <w:proofErr w:type="gramEnd"/>
      <w:r w:rsidRPr="001F1C6A">
        <w:rPr>
          <w:sz w:val="28"/>
          <w:szCs w:val="28"/>
        </w:rPr>
        <w:t>ібник для студентів вищих навчальних закладів/В. І. Лишиленко - К. : ЦНЛ,</w:t>
      </w:r>
      <w:r>
        <w:rPr>
          <w:sz w:val="28"/>
          <w:szCs w:val="28"/>
          <w:lang w:val="uk-UA"/>
        </w:rPr>
        <w:t xml:space="preserve"> </w:t>
      </w:r>
      <w:r w:rsidRPr="001F1C6A">
        <w:rPr>
          <w:sz w:val="28"/>
          <w:szCs w:val="28"/>
        </w:rPr>
        <w:t xml:space="preserve">2006. </w:t>
      </w:r>
      <w:r>
        <w:rPr>
          <w:sz w:val="28"/>
          <w:szCs w:val="28"/>
        </w:rPr>
        <w:t>–</w:t>
      </w:r>
      <w:r w:rsidRPr="001F1C6A">
        <w:rPr>
          <w:sz w:val="28"/>
          <w:szCs w:val="28"/>
        </w:rPr>
        <w:t xml:space="preserve"> 325</w:t>
      </w:r>
      <w:r>
        <w:rPr>
          <w:sz w:val="28"/>
          <w:szCs w:val="28"/>
          <w:lang w:val="uk-UA"/>
        </w:rPr>
        <w:t xml:space="preserve"> с.</w:t>
      </w:r>
    </w:p>
    <w:p w:rsidR="007D342F" w:rsidRPr="001F1C6A" w:rsidRDefault="007D342F" w:rsidP="007D342F">
      <w:pPr>
        <w:pStyle w:val="a5"/>
        <w:ind w:left="360"/>
        <w:rPr>
          <w:sz w:val="28"/>
          <w:szCs w:val="28"/>
        </w:rPr>
      </w:pPr>
      <w:r w:rsidRPr="001F1C6A">
        <w:rPr>
          <w:sz w:val="28"/>
          <w:szCs w:val="28"/>
        </w:rPr>
        <w:t xml:space="preserve"> </w:t>
      </w: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 xml:space="preserve"> Лишиленко, В. І. Розміщення продуктивних сил і регіональна економіка : навчальний </w:t>
      </w:r>
      <w:proofErr w:type="gramStart"/>
      <w:r w:rsidRPr="001F1C6A">
        <w:rPr>
          <w:sz w:val="28"/>
          <w:szCs w:val="28"/>
        </w:rPr>
        <w:t>пос</w:t>
      </w:r>
      <w:proofErr w:type="gramEnd"/>
      <w:r w:rsidRPr="001F1C6A">
        <w:rPr>
          <w:sz w:val="28"/>
          <w:szCs w:val="28"/>
        </w:rPr>
        <w:t>ібник для студентів вищих навчальних закладів/В. І. Лишиленко - К. : ЦНЛ,</w:t>
      </w:r>
      <w:r>
        <w:rPr>
          <w:sz w:val="28"/>
          <w:szCs w:val="28"/>
          <w:lang w:val="uk-UA"/>
        </w:rPr>
        <w:t xml:space="preserve"> </w:t>
      </w:r>
      <w:r w:rsidRPr="001F1C6A">
        <w:rPr>
          <w:sz w:val="28"/>
          <w:szCs w:val="28"/>
        </w:rPr>
        <w:t xml:space="preserve">2006. </w:t>
      </w:r>
      <w:r>
        <w:rPr>
          <w:sz w:val="28"/>
          <w:szCs w:val="28"/>
        </w:rPr>
        <w:t>–</w:t>
      </w:r>
      <w:r w:rsidRPr="001F1C6A">
        <w:rPr>
          <w:sz w:val="28"/>
          <w:szCs w:val="28"/>
        </w:rPr>
        <w:t xml:space="preserve"> 325</w:t>
      </w:r>
      <w:r>
        <w:rPr>
          <w:sz w:val="28"/>
          <w:szCs w:val="28"/>
          <w:lang w:val="uk-UA"/>
        </w:rPr>
        <w:t xml:space="preserve"> с.</w:t>
      </w:r>
      <w:r w:rsidRPr="001F1C6A">
        <w:rPr>
          <w:sz w:val="28"/>
          <w:szCs w:val="28"/>
        </w:rPr>
        <w:t xml:space="preserve">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 xml:space="preserve"> Жук, М. В. Комерційні відносини України: розвиток експортного потенціалу : </w:t>
      </w:r>
      <w:proofErr w:type="gramStart"/>
      <w:r w:rsidRPr="007D342F">
        <w:rPr>
          <w:sz w:val="28"/>
          <w:szCs w:val="28"/>
        </w:rPr>
        <w:t>п</w:t>
      </w:r>
      <w:proofErr w:type="gramEnd"/>
      <w:r w:rsidRPr="007D342F">
        <w:rPr>
          <w:sz w:val="28"/>
          <w:szCs w:val="28"/>
        </w:rPr>
        <w:t>ідручник для студентів вищ. навч. закл./</w:t>
      </w:r>
      <w:r w:rsidRPr="007D342F">
        <w:rPr>
          <w:sz w:val="28"/>
          <w:szCs w:val="28"/>
          <w:lang w:val="uk-UA"/>
        </w:rPr>
        <w:t xml:space="preserve"> </w:t>
      </w:r>
      <w:r w:rsidRPr="007D342F">
        <w:rPr>
          <w:sz w:val="28"/>
          <w:szCs w:val="28"/>
        </w:rPr>
        <w:t>Микола Жук - Чернівці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Рута,</w:t>
      </w:r>
      <w:r w:rsidRPr="007D342F">
        <w:rPr>
          <w:sz w:val="28"/>
          <w:szCs w:val="28"/>
          <w:lang w:val="uk-UA"/>
        </w:rPr>
        <w:t xml:space="preserve"> </w:t>
      </w:r>
      <w:r w:rsidRPr="007D342F">
        <w:rPr>
          <w:sz w:val="28"/>
          <w:szCs w:val="28"/>
        </w:rPr>
        <w:t xml:space="preserve">2004. - 352 </w:t>
      </w:r>
      <w:proofErr w:type="gramStart"/>
      <w:r w:rsidRPr="007D342F">
        <w:rPr>
          <w:sz w:val="28"/>
          <w:szCs w:val="28"/>
        </w:rPr>
        <w:t>с</w:t>
      </w:r>
      <w:proofErr w:type="gramEnd"/>
      <w:r w:rsidRPr="007D342F">
        <w:rPr>
          <w:sz w:val="28"/>
          <w:szCs w:val="28"/>
        </w:rPr>
        <w:t xml:space="preserve">.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  <w:r w:rsidRPr="001F1C6A">
        <w:rPr>
          <w:sz w:val="28"/>
          <w:szCs w:val="28"/>
        </w:rPr>
        <w:t xml:space="preserve"> </w:t>
      </w: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>Дворкін, Л. Й. Вплив дисперсного армування на властивості полістиролбетонних сумішей/Л. Й. Дворкін, Г. В. Кочкарев // Бетон и железобетон в Украине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научно-технический журнал и производственный журнал. - 2016. - № 6 - С. 12 </w:t>
      </w:r>
      <w:r>
        <w:rPr>
          <w:sz w:val="28"/>
          <w:szCs w:val="28"/>
        </w:rPr>
        <w:t>–</w:t>
      </w:r>
      <w:r w:rsidRPr="001F1C6A">
        <w:rPr>
          <w:sz w:val="28"/>
          <w:szCs w:val="28"/>
        </w:rPr>
        <w:t xml:space="preserve"> 17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  <w:r w:rsidRPr="001F1C6A">
        <w:rPr>
          <w:sz w:val="28"/>
          <w:szCs w:val="28"/>
        </w:rPr>
        <w:t xml:space="preserve"> </w:t>
      </w:r>
    </w:p>
    <w:p w:rsidR="007D342F" w:rsidRPr="007D342F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7D342F">
        <w:rPr>
          <w:sz w:val="28"/>
          <w:szCs w:val="28"/>
        </w:rPr>
        <w:t>Бугаевский, С. А. Применение торкрет - технологии в современных условиях строительства/С. А. Бугаевский, А. А. Задорожный, А. Н. Бых // Бетон и железобетон в Украине</w:t>
      </w:r>
      <w:proofErr w:type="gramStart"/>
      <w:r w:rsidRPr="007D342F">
        <w:rPr>
          <w:sz w:val="28"/>
          <w:szCs w:val="28"/>
        </w:rPr>
        <w:t xml:space="preserve"> :</w:t>
      </w:r>
      <w:proofErr w:type="gramEnd"/>
      <w:r w:rsidRPr="007D342F">
        <w:rPr>
          <w:sz w:val="28"/>
          <w:szCs w:val="28"/>
        </w:rPr>
        <w:t xml:space="preserve"> научно-технический журнал и производственный журнал. - 2016. - № 6 - С. 2 – 12</w:t>
      </w:r>
    </w:p>
    <w:p w:rsidR="007D342F" w:rsidRPr="007D342F" w:rsidRDefault="007D342F" w:rsidP="007D342F">
      <w:pPr>
        <w:pStyle w:val="a5"/>
        <w:ind w:left="360"/>
        <w:rPr>
          <w:sz w:val="28"/>
          <w:szCs w:val="28"/>
        </w:rPr>
      </w:pPr>
    </w:p>
    <w:p w:rsidR="007D342F" w:rsidRPr="00B440B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>Петруняк, В. М. Створення без нагріву внутрішнього полімерного покриття в трубі або апараті/В. М. Петруняк, В. Я. Бидношея // Бетон и железобетон в Украине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научно-технический журнал и производственный журнал. - 2016. - № 5 - С.24 - 29 </w:t>
      </w:r>
    </w:p>
    <w:p w:rsidR="007D342F" w:rsidRPr="001F1C6A" w:rsidRDefault="007D342F" w:rsidP="007D342F">
      <w:pPr>
        <w:pStyle w:val="a5"/>
        <w:rPr>
          <w:sz w:val="28"/>
          <w:szCs w:val="28"/>
        </w:rPr>
      </w:pPr>
    </w:p>
    <w:p w:rsidR="007D342F" w:rsidRPr="001F1C6A" w:rsidRDefault="007D342F" w:rsidP="007D342F">
      <w:pPr>
        <w:pStyle w:val="a5"/>
        <w:numPr>
          <w:ilvl w:val="0"/>
          <w:numId w:val="1"/>
        </w:numPr>
        <w:rPr>
          <w:sz w:val="28"/>
          <w:szCs w:val="28"/>
        </w:rPr>
      </w:pPr>
      <w:r w:rsidRPr="001F1C6A">
        <w:rPr>
          <w:sz w:val="28"/>
          <w:szCs w:val="28"/>
        </w:rPr>
        <w:t>Славчева, Г. С. Прочность бетонов шельфовых сооружений в зависимости от температурно - влажностного состояния/Г. С. Славчева, Л. В. Ким // Бетон и железобетон в Украине</w:t>
      </w:r>
      <w:proofErr w:type="gramStart"/>
      <w:r w:rsidRPr="001F1C6A">
        <w:rPr>
          <w:sz w:val="28"/>
          <w:szCs w:val="28"/>
        </w:rPr>
        <w:t xml:space="preserve"> :</w:t>
      </w:r>
      <w:proofErr w:type="gramEnd"/>
      <w:r w:rsidRPr="001F1C6A">
        <w:rPr>
          <w:sz w:val="28"/>
          <w:szCs w:val="28"/>
        </w:rPr>
        <w:t xml:space="preserve"> научно-технический журнал и производственный журнал. - 2016. - № 5 - С.19 - 24 </w:t>
      </w:r>
    </w:p>
    <w:p w:rsidR="007D342F" w:rsidRDefault="007D342F" w:rsidP="007D342F"/>
    <w:p w:rsidR="007D342F" w:rsidRPr="007D342F" w:rsidRDefault="007D342F" w:rsidP="007D342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7D342F" w:rsidRPr="007D342F" w:rsidSect="00B1308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0BCE45E2-00B6-4297-8A50-1D13E698F92A}"/>
    <w:embedItalic r:id="rId2" w:fontKey="{F03925C3-7376-4073-B38A-FD299DBA03CB}"/>
    <w:embedBoldItalic r:id="rId3" w:fontKey="{A7BA5B1F-75B5-4AE0-92D7-6975F79D883C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9C10754C-E5CF-49C6-B920-0CDD7AB8437F}"/>
    <w:embedItalic r:id="rId5" w:fontKey="{2BD35EAC-AC24-43DE-AF2F-8C8AB05E0442}"/>
    <w:embedBoldItalic r:id="rId6" w:fontKey="{D899FB6A-AA17-4B1E-B0DD-A196C883D83E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7" w:fontKey="{0E73AC06-7F37-41B0-B0D7-4A4ECF15EB0F}"/>
    <w:embedItalic r:id="rId8" w:fontKey="{7B99FEFF-AA97-4587-BCD8-1DCFA64F20AB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77F92"/>
    <w:multiLevelType w:val="hybridMultilevel"/>
    <w:tmpl w:val="BDD879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TrueTypeFonts/>
  <w:proofState w:grammar="clean"/>
  <w:defaultTabStop w:val="708"/>
  <w:characterSpacingControl w:val="doNotCompress"/>
  <w:compat>
    <w:useFELayout/>
  </w:compat>
  <w:rsids>
    <w:rsidRoot w:val="007D342F"/>
    <w:rsid w:val="00006DF5"/>
    <w:rsid w:val="005265E7"/>
    <w:rsid w:val="007D342F"/>
    <w:rsid w:val="00845E99"/>
    <w:rsid w:val="00B13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E9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45E9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E9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E9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E9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E9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E9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E9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E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E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4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5E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5E9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45E9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45E9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45E9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5E9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5E9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45E9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45E9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45E9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845E99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45E9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845E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845E9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845E9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Strong"/>
    <w:uiPriority w:val="22"/>
    <w:qFormat/>
    <w:rsid w:val="00845E99"/>
    <w:rPr>
      <w:b/>
      <w:bCs/>
      <w:spacing w:val="0"/>
    </w:rPr>
  </w:style>
  <w:style w:type="character" w:styleId="ac">
    <w:name w:val="Emphasis"/>
    <w:uiPriority w:val="20"/>
    <w:qFormat/>
    <w:rsid w:val="00845E9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d">
    <w:name w:val="No Spacing"/>
    <w:basedOn w:val="a"/>
    <w:uiPriority w:val="1"/>
    <w:qFormat/>
    <w:rsid w:val="00845E9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45E9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45E99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845E9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845E9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845E9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845E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845E99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845E99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845E9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845E9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1890</Words>
  <Characters>10777</Characters>
  <Application>Microsoft Office Word</Application>
  <DocSecurity>0</DocSecurity>
  <Lines>89</Lines>
  <Paragraphs>25</Paragraphs>
  <ScaleCrop>false</ScaleCrop>
  <Company>KKnights</Company>
  <LinksUpToDate>false</LinksUpToDate>
  <CharactersWithSpaces>12642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2017-02-20T12:15:00Z</dcterms:created>
  <dcterms:modified xsi:type="dcterms:W3CDTF">2017-02-20T12:42:00Z</dcterms:modified>
</cp:coreProperties>
</file>